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BEF4" w14:textId="014EF6C9" w:rsidR="002B0CA6" w:rsidRPr="00BA7F38" w:rsidRDefault="002B0CA6" w:rsidP="00ED207C">
      <w:pPr>
        <w:pBdr>
          <w:top w:val="single" w:sz="4" w:space="1" w:color="auto"/>
          <w:left w:val="single" w:sz="4" w:space="4" w:color="auto"/>
          <w:bottom w:val="single" w:sz="4" w:space="1" w:color="auto"/>
          <w:right w:val="single" w:sz="4" w:space="4" w:color="auto"/>
        </w:pBdr>
        <w:jc w:val="center"/>
        <w:rPr>
          <w:rFonts w:cstheme="minorHAnsi"/>
          <w:b/>
          <w:bCs/>
          <w:lang w:val="nl-BE"/>
        </w:rPr>
      </w:pPr>
      <w:r w:rsidRPr="00BA7F38">
        <w:rPr>
          <w:rFonts w:cstheme="minorHAnsi"/>
          <w:b/>
          <w:bCs/>
          <w:lang w:val="nl-BE"/>
        </w:rPr>
        <w:t xml:space="preserve">Fiche </w:t>
      </w:r>
      <w:r w:rsidR="009A6361" w:rsidRPr="00BA7F38">
        <w:rPr>
          <w:rFonts w:cstheme="minorHAnsi"/>
          <w:b/>
          <w:bCs/>
          <w:lang w:val="nl-BE"/>
        </w:rPr>
        <w:t>1</w:t>
      </w:r>
      <w:r w:rsidR="00603181" w:rsidRPr="00BA7F38">
        <w:rPr>
          <w:rFonts w:cstheme="minorHAnsi"/>
          <w:b/>
          <w:bCs/>
          <w:lang w:val="nl-BE"/>
        </w:rPr>
        <w:t>5</w:t>
      </w:r>
      <w:r w:rsidR="00F77A18" w:rsidRPr="00BA7F38">
        <w:rPr>
          <w:rFonts w:cstheme="minorHAnsi"/>
          <w:b/>
          <w:bCs/>
          <w:lang w:val="nl-BE"/>
        </w:rPr>
        <w:t>:</w:t>
      </w:r>
      <w:r w:rsidR="00603181" w:rsidRPr="00BA7F38">
        <w:rPr>
          <w:rFonts w:cstheme="minorHAnsi"/>
          <w:b/>
          <w:bCs/>
          <w:lang w:val="nl-NL"/>
        </w:rPr>
        <w:t xml:space="preserve"> Persoonlijke mobiliteit</w:t>
      </w:r>
      <w:r w:rsidR="00F77A18" w:rsidRPr="00BA7F38">
        <w:rPr>
          <w:rFonts w:cstheme="minorHAnsi"/>
          <w:b/>
          <w:bCs/>
          <w:lang w:val="nl-BE"/>
        </w:rPr>
        <w:t xml:space="preserve"> </w:t>
      </w:r>
      <w:r w:rsidRPr="00BA7F38">
        <w:rPr>
          <w:rFonts w:cstheme="minorHAnsi"/>
          <w:b/>
          <w:bCs/>
          <w:lang w:val="nl-BE"/>
        </w:rPr>
        <w:t>(</w:t>
      </w:r>
      <w:r w:rsidR="00110F83" w:rsidRPr="00BA7F38">
        <w:rPr>
          <w:rFonts w:cstheme="minorHAnsi"/>
          <w:b/>
          <w:bCs/>
          <w:lang w:val="nl-BE"/>
        </w:rPr>
        <w:t>A</w:t>
      </w:r>
      <w:r w:rsidRPr="00BA7F38">
        <w:rPr>
          <w:rFonts w:cstheme="minorHAnsi"/>
          <w:b/>
          <w:bCs/>
          <w:lang w:val="nl-BE"/>
        </w:rPr>
        <w:t>rt.</w:t>
      </w:r>
      <w:r w:rsidR="00603181" w:rsidRPr="00BA7F38">
        <w:rPr>
          <w:rFonts w:cstheme="minorHAnsi"/>
          <w:b/>
          <w:bCs/>
          <w:lang w:val="nl-BE"/>
        </w:rPr>
        <w:t>20</w:t>
      </w:r>
      <w:r w:rsidRPr="00BA7F38">
        <w:rPr>
          <w:rFonts w:cstheme="minorHAnsi"/>
          <w:b/>
          <w:bCs/>
          <w:lang w:val="nl-BE"/>
        </w:rPr>
        <w:t>)</w:t>
      </w:r>
    </w:p>
    <w:tbl>
      <w:tblPr>
        <w:tblStyle w:val="Grilledutableau"/>
        <w:tblW w:w="12996" w:type="dxa"/>
        <w:tblLook w:val="04A0" w:firstRow="1" w:lastRow="0" w:firstColumn="1" w:lastColumn="0" w:noHBand="0" w:noVBand="1"/>
      </w:tblPr>
      <w:tblGrid>
        <w:gridCol w:w="1413"/>
        <w:gridCol w:w="10144"/>
        <w:gridCol w:w="1439"/>
      </w:tblGrid>
      <w:tr w:rsidR="002B0CA6" w:rsidRPr="00BA7F38" w14:paraId="68C9BF91" w14:textId="77777777" w:rsidTr="00F77A18">
        <w:trPr>
          <w:trHeight w:val="347"/>
        </w:trPr>
        <w:tc>
          <w:tcPr>
            <w:tcW w:w="1413" w:type="dxa"/>
          </w:tcPr>
          <w:p w14:paraId="1DD97FD8" w14:textId="77777777" w:rsidR="002B0CA6" w:rsidRPr="00BA7F38" w:rsidRDefault="002B0CA6" w:rsidP="002B0CA6">
            <w:pPr>
              <w:jc w:val="center"/>
              <w:rPr>
                <w:rFonts w:cstheme="minorHAnsi"/>
                <w:b/>
                <w:bCs/>
                <w:lang w:val="fr-BE"/>
              </w:rPr>
            </w:pPr>
            <w:r w:rsidRPr="00BA7F38">
              <w:rPr>
                <w:rFonts w:cstheme="minorHAnsi"/>
                <w:b/>
                <w:bCs/>
                <w:lang w:val="fr-BE"/>
              </w:rPr>
              <w:t>N°</w:t>
            </w:r>
          </w:p>
        </w:tc>
        <w:tc>
          <w:tcPr>
            <w:tcW w:w="10144" w:type="dxa"/>
          </w:tcPr>
          <w:p w14:paraId="3C0A35D8" w14:textId="77777777" w:rsidR="002B0CA6" w:rsidRPr="00BA7F38" w:rsidRDefault="0089297C" w:rsidP="002B0CA6">
            <w:pPr>
              <w:jc w:val="center"/>
              <w:rPr>
                <w:rFonts w:cstheme="minorHAnsi"/>
                <w:b/>
                <w:bCs/>
                <w:lang w:val="fr-BE"/>
              </w:rPr>
            </w:pPr>
            <w:r w:rsidRPr="00BA7F38">
              <w:rPr>
                <w:rFonts w:cstheme="minorHAnsi"/>
                <w:b/>
                <w:bCs/>
                <w:lang w:val="fr-BE"/>
              </w:rPr>
              <w:t>Voor BDF alternatief verslag</w:t>
            </w:r>
          </w:p>
        </w:tc>
        <w:tc>
          <w:tcPr>
            <w:tcW w:w="1439" w:type="dxa"/>
          </w:tcPr>
          <w:p w14:paraId="6EC07808" w14:textId="77777777" w:rsidR="002B0CA6" w:rsidRPr="00BA7F38" w:rsidRDefault="0089297C" w:rsidP="002B0CA6">
            <w:pPr>
              <w:jc w:val="center"/>
              <w:rPr>
                <w:rFonts w:cstheme="minorHAnsi"/>
                <w:b/>
                <w:bCs/>
                <w:lang w:val="fr-BE"/>
              </w:rPr>
            </w:pPr>
            <w:r w:rsidRPr="00BA7F38">
              <w:rPr>
                <w:rFonts w:cstheme="minorHAnsi"/>
                <w:b/>
                <w:bCs/>
                <w:lang w:val="fr-BE"/>
              </w:rPr>
              <w:t>Origine</w:t>
            </w:r>
          </w:p>
        </w:tc>
      </w:tr>
      <w:tr w:rsidR="002B0CA6" w:rsidRPr="00BA7F38" w14:paraId="15D51493" w14:textId="77777777" w:rsidTr="00F77A18">
        <w:trPr>
          <w:trHeight w:val="532"/>
        </w:trPr>
        <w:tc>
          <w:tcPr>
            <w:tcW w:w="1413" w:type="dxa"/>
          </w:tcPr>
          <w:p w14:paraId="1EC716D6" w14:textId="392FF8BA" w:rsidR="002B0CA6" w:rsidRPr="00BA7F38" w:rsidRDefault="002B0CA6" w:rsidP="002B0CA6">
            <w:pPr>
              <w:keepNext/>
              <w:keepLines/>
              <w:spacing w:before="240"/>
              <w:outlineLvl w:val="0"/>
              <w:rPr>
                <w:rFonts w:eastAsiaTheme="majorEastAsia" w:cstheme="minorHAnsi"/>
                <w:lang w:val="fr-CH"/>
              </w:rPr>
            </w:pPr>
            <w:r w:rsidRPr="00BA7F38">
              <w:rPr>
                <w:rFonts w:eastAsiaTheme="majorEastAsia" w:cstheme="minorHAnsi"/>
                <w:lang w:val="fr-CH"/>
              </w:rPr>
              <w:t>F</w:t>
            </w:r>
            <w:r w:rsidR="009A6361" w:rsidRPr="00BA7F38">
              <w:rPr>
                <w:rFonts w:eastAsiaTheme="majorEastAsia" w:cstheme="minorHAnsi"/>
                <w:lang w:val="fr-CH"/>
              </w:rPr>
              <w:t>1</w:t>
            </w:r>
            <w:r w:rsidR="00603181" w:rsidRPr="00BA7F38">
              <w:rPr>
                <w:rFonts w:eastAsiaTheme="majorEastAsia" w:cstheme="minorHAnsi"/>
                <w:lang w:val="fr-CH"/>
              </w:rPr>
              <w:t>5</w:t>
            </w:r>
            <w:r w:rsidRPr="00BA7F38">
              <w:rPr>
                <w:rFonts w:eastAsiaTheme="majorEastAsia" w:cstheme="minorHAnsi"/>
                <w:lang w:val="fr-CH"/>
              </w:rPr>
              <w:t xml:space="preserve"> </w:t>
            </w:r>
            <w:r w:rsidR="0089297C" w:rsidRPr="00BA7F38">
              <w:rPr>
                <w:rFonts w:eastAsiaTheme="majorEastAsia" w:cstheme="minorHAnsi"/>
                <w:lang w:val="fr-CH"/>
              </w:rPr>
              <w:t>V</w:t>
            </w:r>
            <w:r w:rsidR="002665AF" w:rsidRPr="00BA7F38">
              <w:rPr>
                <w:rFonts w:eastAsiaTheme="majorEastAsia" w:cstheme="minorHAnsi"/>
                <w:lang w:val="fr-CH"/>
              </w:rPr>
              <w:t>1</w:t>
            </w:r>
            <w:r w:rsidR="00603181" w:rsidRPr="00BA7F38">
              <w:rPr>
                <w:rFonts w:eastAsiaTheme="majorEastAsia" w:cstheme="minorHAnsi"/>
                <w:lang w:val="fr-CH"/>
              </w:rPr>
              <w:t>9</w:t>
            </w:r>
            <w:r w:rsidR="00EA424C" w:rsidRPr="00BA7F38">
              <w:rPr>
                <w:rFonts w:eastAsiaTheme="majorEastAsia" w:cstheme="minorHAnsi"/>
                <w:lang w:val="fr-CH"/>
              </w:rPr>
              <w:t xml:space="preserve"> </w:t>
            </w:r>
            <w:r w:rsidR="00F77A18" w:rsidRPr="00BA7F38">
              <w:rPr>
                <w:rFonts w:eastAsiaTheme="majorEastAsia" w:cstheme="minorHAnsi"/>
                <w:lang w:val="fr-CH"/>
              </w:rPr>
              <w:t>a)</w:t>
            </w:r>
          </w:p>
        </w:tc>
        <w:tc>
          <w:tcPr>
            <w:tcW w:w="10144" w:type="dxa"/>
          </w:tcPr>
          <w:p w14:paraId="7E445506" w14:textId="561BF6BB" w:rsidR="00DB2529" w:rsidRPr="00BA7F38" w:rsidRDefault="0089297C" w:rsidP="00F77A18">
            <w:pPr>
              <w:rPr>
                <w:rFonts w:cstheme="minorHAnsi"/>
                <w:lang w:val="nl-NL"/>
              </w:rPr>
            </w:pPr>
            <w:r w:rsidRPr="00BA7F38">
              <w:rPr>
                <w:rFonts w:eastAsiaTheme="majorEastAsia" w:cstheme="minorHAnsi"/>
                <w:b/>
                <w:bCs/>
                <w:u w:val="single"/>
                <w:lang w:val="nl-BE"/>
              </w:rPr>
              <w:t>Vraag</w:t>
            </w:r>
            <w:r w:rsidR="002B0CA6" w:rsidRPr="00BA7F38">
              <w:rPr>
                <w:rFonts w:eastAsiaTheme="majorEastAsia" w:cstheme="minorHAnsi"/>
                <w:b/>
                <w:bCs/>
                <w:u w:val="single"/>
                <w:lang w:val="nl-BE"/>
              </w:rPr>
              <w:t xml:space="preserve"> </w:t>
            </w:r>
            <w:r w:rsidR="004418E7" w:rsidRPr="00BA7F38">
              <w:rPr>
                <w:rFonts w:eastAsiaTheme="majorEastAsia" w:cstheme="minorHAnsi"/>
                <w:b/>
                <w:bCs/>
                <w:u w:val="single"/>
                <w:lang w:val="nl-BE"/>
              </w:rPr>
              <w:t>1</w:t>
            </w:r>
            <w:r w:rsidR="00603181" w:rsidRPr="00BA7F38">
              <w:rPr>
                <w:rFonts w:eastAsiaTheme="majorEastAsia" w:cstheme="minorHAnsi"/>
                <w:b/>
                <w:bCs/>
                <w:u w:val="single"/>
                <w:lang w:val="nl-BE"/>
              </w:rPr>
              <w:t>9</w:t>
            </w:r>
            <w:r w:rsidR="002B0CA6" w:rsidRPr="00BA7F38">
              <w:rPr>
                <w:rFonts w:eastAsiaTheme="majorEastAsia" w:cstheme="minorHAnsi"/>
                <w:u w:val="single"/>
                <w:lang w:val="nl-BE"/>
              </w:rPr>
              <w:t> :</w:t>
            </w:r>
            <w:r w:rsidR="009A6361" w:rsidRPr="00BA7F38">
              <w:rPr>
                <w:rFonts w:cstheme="minorHAnsi"/>
                <w:lang w:val="nl-NL"/>
              </w:rPr>
              <w:t xml:space="preserve"> </w:t>
            </w:r>
            <w:r w:rsidR="004D40A1" w:rsidRPr="00BA7F38">
              <w:rPr>
                <w:rFonts w:cstheme="minorHAnsi"/>
                <w:u w:val="single"/>
                <w:lang w:val="nl-NL"/>
              </w:rPr>
              <w:t>Gelieve informatie te verstrekken over</w:t>
            </w:r>
            <w:r w:rsidR="00603181" w:rsidRPr="00BA7F38">
              <w:rPr>
                <w:rFonts w:cstheme="minorHAnsi"/>
                <w:u w:val="single"/>
                <w:lang w:val="nl-NL"/>
              </w:rPr>
              <w:t xml:space="preserve"> de genomen maatregelen :</w:t>
            </w:r>
          </w:p>
          <w:p w14:paraId="74C5B203" w14:textId="77777777" w:rsidR="00603181" w:rsidRPr="00BA7F38" w:rsidRDefault="00F77A18" w:rsidP="00603181">
            <w:pPr>
              <w:rPr>
                <w:rFonts w:cstheme="minorHAnsi"/>
                <w:u w:val="single"/>
                <w:lang w:val="nl-NL"/>
              </w:rPr>
            </w:pPr>
            <w:r w:rsidRPr="00BA7F38">
              <w:rPr>
                <w:rFonts w:cstheme="minorHAnsi"/>
                <w:u w:val="single"/>
                <w:lang w:val="nl-NL"/>
              </w:rPr>
              <w:t>a)</w:t>
            </w:r>
            <w:r w:rsidR="004D40A1" w:rsidRPr="00BA7F38">
              <w:rPr>
                <w:rFonts w:cstheme="minorHAnsi"/>
                <w:u w:val="single"/>
                <w:lang w:val="nl-NL"/>
              </w:rPr>
              <w:t xml:space="preserve"> </w:t>
            </w:r>
            <w:r w:rsidR="00603181" w:rsidRPr="00BA7F38">
              <w:rPr>
                <w:rFonts w:cstheme="minorHAnsi"/>
                <w:u w:val="single"/>
                <w:lang w:val="nl-NL"/>
              </w:rPr>
              <w:t>om de persoonlijke mobiliteit van alle personen met een handicap op alle gebieden van het leven te vergemakkelijken, onder meer door individuele ondersteuning en aanpassing van de omgeving;</w:t>
            </w:r>
          </w:p>
          <w:p w14:paraId="337A25B4" w14:textId="65C51DFA" w:rsidR="00F77A18" w:rsidRPr="00BA7F38" w:rsidRDefault="00F77A18" w:rsidP="00603181">
            <w:pPr>
              <w:rPr>
                <w:rFonts w:cstheme="minorHAnsi"/>
                <w:lang w:val="nl-NL"/>
              </w:rPr>
            </w:pPr>
          </w:p>
        </w:tc>
        <w:tc>
          <w:tcPr>
            <w:tcW w:w="1439" w:type="dxa"/>
          </w:tcPr>
          <w:p w14:paraId="7005492C" w14:textId="77777777" w:rsidR="002B0CA6" w:rsidRPr="00BA7F38" w:rsidRDefault="002B0CA6" w:rsidP="002B0CA6">
            <w:pPr>
              <w:keepNext/>
              <w:keepLines/>
              <w:spacing w:before="240"/>
              <w:outlineLvl w:val="0"/>
              <w:rPr>
                <w:rFonts w:eastAsiaTheme="majorEastAsia" w:cstheme="minorHAnsi"/>
                <w:u w:val="single"/>
                <w:lang w:val="fr-CH"/>
              </w:rPr>
            </w:pPr>
            <w:r w:rsidRPr="00BA7F38">
              <w:rPr>
                <w:rFonts w:eastAsiaTheme="majorEastAsia" w:cstheme="minorHAnsi"/>
                <w:u w:val="single"/>
                <w:lang w:val="fr-CH"/>
              </w:rPr>
              <w:t>CDPH</w:t>
            </w:r>
          </w:p>
        </w:tc>
      </w:tr>
      <w:tr w:rsidR="002B0CA6" w:rsidRPr="00BA7F38" w14:paraId="0DBD0723" w14:textId="77777777" w:rsidTr="00F77A18">
        <w:trPr>
          <w:trHeight w:val="532"/>
        </w:trPr>
        <w:tc>
          <w:tcPr>
            <w:tcW w:w="1413" w:type="dxa"/>
          </w:tcPr>
          <w:p w14:paraId="2A82FAFC" w14:textId="01A4D5AF" w:rsidR="002B0CA6" w:rsidRPr="00BA7F38" w:rsidRDefault="002B0CA6" w:rsidP="002B0CA6">
            <w:pPr>
              <w:rPr>
                <w:rFonts w:cstheme="minorHAnsi"/>
                <w:lang w:val="fr-CH"/>
              </w:rPr>
            </w:pPr>
            <w:r w:rsidRPr="00BA7F38">
              <w:rPr>
                <w:rFonts w:cstheme="minorHAnsi"/>
                <w:lang w:val="fr-CH"/>
              </w:rPr>
              <w:t>F</w:t>
            </w:r>
            <w:r w:rsidR="009A6361" w:rsidRPr="00BA7F38">
              <w:rPr>
                <w:rFonts w:cstheme="minorHAnsi"/>
                <w:lang w:val="fr-CH"/>
              </w:rPr>
              <w:t>1</w:t>
            </w:r>
            <w:r w:rsidR="00603181" w:rsidRPr="00BA7F38">
              <w:rPr>
                <w:rFonts w:cstheme="minorHAnsi"/>
                <w:lang w:val="fr-CH"/>
              </w:rPr>
              <w:t>5</w:t>
            </w:r>
            <w:r w:rsidRPr="00BA7F38">
              <w:rPr>
                <w:rFonts w:cstheme="minorHAnsi"/>
                <w:lang w:val="fr-CH"/>
              </w:rPr>
              <w:t xml:space="preserve"> </w:t>
            </w:r>
            <w:r w:rsidR="0089297C" w:rsidRPr="00BA7F38">
              <w:rPr>
                <w:rFonts w:cstheme="minorHAnsi"/>
                <w:lang w:val="fr-CH"/>
              </w:rPr>
              <w:t>V</w:t>
            </w:r>
            <w:r w:rsidR="004418E7" w:rsidRPr="00BA7F38">
              <w:rPr>
                <w:rFonts w:cstheme="minorHAnsi"/>
                <w:lang w:val="fr-CH"/>
              </w:rPr>
              <w:t>1</w:t>
            </w:r>
            <w:r w:rsidR="00603181" w:rsidRPr="00BA7F38">
              <w:rPr>
                <w:rFonts w:cstheme="minorHAnsi"/>
                <w:lang w:val="fr-CH"/>
              </w:rPr>
              <w:t>9</w:t>
            </w:r>
            <w:r w:rsidRPr="00BA7F38">
              <w:rPr>
                <w:rFonts w:cstheme="minorHAnsi"/>
                <w:lang w:val="fr-CH"/>
              </w:rPr>
              <w:t xml:space="preserve"> </w:t>
            </w:r>
            <w:r w:rsidR="00F77A18" w:rsidRPr="00BA7F38">
              <w:rPr>
                <w:rFonts w:cstheme="minorHAnsi"/>
                <w:lang w:val="fr-CH"/>
              </w:rPr>
              <w:t>a)</w:t>
            </w:r>
          </w:p>
        </w:tc>
        <w:tc>
          <w:tcPr>
            <w:tcW w:w="10144" w:type="dxa"/>
          </w:tcPr>
          <w:p w14:paraId="789384A8" w14:textId="7A140F1E" w:rsidR="00603181" w:rsidRPr="00BA7F38" w:rsidRDefault="00603181" w:rsidP="00603181">
            <w:pPr>
              <w:rPr>
                <w:rFonts w:cstheme="minorHAnsi"/>
                <w:lang w:val="nl-BE"/>
              </w:rPr>
            </w:pPr>
            <w:r w:rsidRPr="00BA7F38">
              <w:rPr>
                <w:rFonts w:cstheme="minorHAnsi"/>
                <w:lang w:val="nl-BE"/>
              </w:rPr>
              <w:t>Als reactie op het gebrek aan toegankelijkheid in het openbaar vervoer bieden de betrokken bedrijven instaphulpdiensten of deur-tot-deurvervoersystemen (Taxi-bus) aan. Hieruit vloeien nieuwe problemen voort, die de mobiliteit van personen met een handicapt beperken. Deze assistentie garandeert geen gelijke mobiliteit van de betrokken personen, want:</w:t>
            </w:r>
          </w:p>
          <w:p w14:paraId="290FD927" w14:textId="53A032DD" w:rsidR="00995DB3" w:rsidRPr="00BA7F38" w:rsidRDefault="00603181" w:rsidP="00603181">
            <w:pPr>
              <w:numPr>
                <w:ilvl w:val="0"/>
                <w:numId w:val="27"/>
              </w:numPr>
              <w:rPr>
                <w:rFonts w:cstheme="minorHAnsi"/>
                <w:lang w:val="nl-BE"/>
              </w:rPr>
            </w:pPr>
            <w:r w:rsidRPr="00BA7F38">
              <w:rPr>
                <w:rFonts w:cstheme="minorHAnsi"/>
                <w:lang w:val="nl-BE"/>
              </w:rPr>
              <w:t xml:space="preserve">Ze zijn over het algemeen beschikbaar </w:t>
            </w:r>
            <w:r w:rsidR="00995DB3" w:rsidRPr="00BA7F38">
              <w:rPr>
                <w:rFonts w:cstheme="minorHAnsi"/>
                <w:lang w:val="nl-BE"/>
              </w:rPr>
              <w:t>op beperkte uren.</w:t>
            </w:r>
          </w:p>
          <w:p w14:paraId="4BF1CDEE" w14:textId="43CC2559" w:rsidR="00603181" w:rsidRPr="00BA7F38" w:rsidRDefault="00995DB3" w:rsidP="00603181">
            <w:pPr>
              <w:numPr>
                <w:ilvl w:val="0"/>
                <w:numId w:val="27"/>
              </w:numPr>
              <w:rPr>
                <w:rFonts w:cstheme="minorHAnsi"/>
                <w:lang w:val="nl-BE"/>
              </w:rPr>
            </w:pPr>
            <w:r w:rsidRPr="00BA7F38">
              <w:rPr>
                <w:rFonts w:cstheme="minorHAnsi"/>
                <w:lang w:val="nl-BE"/>
              </w:rPr>
              <w:t xml:space="preserve">Ze </w:t>
            </w:r>
            <w:r w:rsidR="00603181" w:rsidRPr="00BA7F38">
              <w:rPr>
                <w:rFonts w:cstheme="minorHAnsi"/>
                <w:lang w:val="nl-BE"/>
              </w:rPr>
              <w:t>zijn onderworpen aan "voorkennisgeving" of een voorafgaande reservatie.</w:t>
            </w:r>
          </w:p>
          <w:p w14:paraId="09C191BD" w14:textId="6200C14C" w:rsidR="00995DB3" w:rsidRPr="00BA7F38" w:rsidRDefault="00995DB3" w:rsidP="00995DB3">
            <w:pPr>
              <w:rPr>
                <w:rFonts w:cstheme="minorHAnsi"/>
                <w:lang w:val="nl-BE"/>
              </w:rPr>
            </w:pPr>
          </w:p>
          <w:p w14:paraId="33D8E5BA" w14:textId="77777777" w:rsidR="00995DB3" w:rsidRPr="00BA7F38" w:rsidRDefault="00995DB3" w:rsidP="00995DB3">
            <w:pPr>
              <w:rPr>
                <w:rFonts w:cstheme="minorHAnsi"/>
                <w:lang w:val="nl-BE"/>
              </w:rPr>
            </w:pPr>
            <w:r w:rsidRPr="00BA7F38">
              <w:rPr>
                <w:rFonts w:cstheme="minorHAnsi"/>
                <w:lang w:val="nl-BE"/>
              </w:rPr>
              <w:t>Roep het probleem van de SCAN CAR op dat het principe van de persoonlijkheid van de parkeerkaart ondermijnt.</w:t>
            </w:r>
          </w:p>
          <w:p w14:paraId="22F1D3DC" w14:textId="77777777" w:rsidR="00995DB3" w:rsidRPr="00BA7F38" w:rsidRDefault="00995DB3" w:rsidP="00995DB3">
            <w:pPr>
              <w:rPr>
                <w:rFonts w:cstheme="minorHAnsi"/>
                <w:lang w:val="nl-BE"/>
              </w:rPr>
            </w:pPr>
          </w:p>
          <w:p w14:paraId="52045EF1" w14:textId="70DD1043" w:rsidR="00995DB3" w:rsidRPr="00BA7F38" w:rsidRDefault="00995DB3" w:rsidP="00995DB3">
            <w:pPr>
              <w:rPr>
                <w:rFonts w:cstheme="minorHAnsi"/>
                <w:lang w:val="nl-BE"/>
              </w:rPr>
            </w:pPr>
            <w:r w:rsidRPr="00BA7F38">
              <w:rPr>
                <w:rFonts w:cstheme="minorHAnsi"/>
                <w:lang w:val="nl-BE"/>
              </w:rPr>
              <w:t>Herroep de nieuwe regeling bij BXL die gevolgen heeft voor de houders van de parkeerkaart: verplichting om deze te koppelen aan het kenteken van een lid van zijn huishoud.</w:t>
            </w:r>
          </w:p>
          <w:p w14:paraId="4D6668A7" w14:textId="3EB0AAD1" w:rsidR="00DD67CC" w:rsidRPr="00BA7F38" w:rsidRDefault="00DD67CC" w:rsidP="00603181">
            <w:pPr>
              <w:rPr>
                <w:rFonts w:cstheme="minorHAnsi"/>
                <w:lang w:val="nl-BE"/>
              </w:rPr>
            </w:pPr>
          </w:p>
        </w:tc>
        <w:tc>
          <w:tcPr>
            <w:tcW w:w="1439" w:type="dxa"/>
          </w:tcPr>
          <w:p w14:paraId="6CC99DF1" w14:textId="0C24A378" w:rsidR="002B0CA6" w:rsidRPr="00BA7F38" w:rsidRDefault="0037152E" w:rsidP="002B0CA6">
            <w:pPr>
              <w:rPr>
                <w:rFonts w:cstheme="minorHAnsi"/>
                <w:u w:val="single"/>
                <w:lang w:val="fr-BE"/>
              </w:rPr>
            </w:pPr>
            <w:r w:rsidRPr="00BA7F38">
              <w:rPr>
                <w:rFonts w:cstheme="minorHAnsi"/>
                <w:u w:val="single"/>
                <w:lang w:val="fr-BE"/>
              </w:rPr>
              <w:t>Secretariaat</w:t>
            </w:r>
          </w:p>
        </w:tc>
      </w:tr>
      <w:tr w:rsidR="00995DB3" w:rsidRPr="00BA7F38" w14:paraId="79C115C8" w14:textId="77777777" w:rsidTr="00F77A18">
        <w:trPr>
          <w:trHeight w:val="532"/>
        </w:trPr>
        <w:tc>
          <w:tcPr>
            <w:tcW w:w="1413" w:type="dxa"/>
          </w:tcPr>
          <w:p w14:paraId="6FB92EEB" w14:textId="561F0BA0" w:rsidR="00995DB3" w:rsidRPr="00BA7F38" w:rsidRDefault="00995DB3" w:rsidP="002B0CA6">
            <w:pPr>
              <w:rPr>
                <w:rFonts w:cstheme="minorHAnsi"/>
                <w:lang w:val="fr-CH"/>
              </w:rPr>
            </w:pPr>
            <w:r w:rsidRPr="00BA7F38">
              <w:rPr>
                <w:rFonts w:cstheme="minorHAnsi"/>
                <w:lang w:val="fr-CH"/>
              </w:rPr>
              <w:t>F 15 V19 a)</w:t>
            </w:r>
          </w:p>
        </w:tc>
        <w:tc>
          <w:tcPr>
            <w:tcW w:w="10144" w:type="dxa"/>
          </w:tcPr>
          <w:p w14:paraId="506F0373" w14:textId="77777777" w:rsidR="00995DB3" w:rsidRPr="00BA7F38" w:rsidRDefault="00995DB3" w:rsidP="00995DB3">
            <w:pPr>
              <w:rPr>
                <w:rFonts w:cstheme="minorHAnsi"/>
                <w:lang w:val="nl-BE"/>
              </w:rPr>
            </w:pPr>
            <w:r w:rsidRPr="00BA7F38">
              <w:rPr>
                <w:rFonts w:cstheme="minorHAnsi"/>
                <w:lang w:val="nl-BE"/>
              </w:rPr>
              <w:t xml:space="preserve">"...Dankzij de parkeerkaarten..." </w:t>
            </w:r>
          </w:p>
          <w:p w14:paraId="4DE429B2" w14:textId="3306A696" w:rsidR="00995DB3" w:rsidRPr="00BA7F38" w:rsidRDefault="001D02B6" w:rsidP="001D02B6">
            <w:pPr>
              <w:ind w:left="744"/>
              <w:rPr>
                <w:rFonts w:cstheme="minorHAnsi"/>
                <w:lang w:val="nl-BE"/>
              </w:rPr>
            </w:pPr>
            <w:r w:rsidRPr="00BA7F38">
              <w:rPr>
                <w:rFonts w:cstheme="minorHAnsi"/>
                <w:lang w:val="nl-BE"/>
              </w:rPr>
              <w:sym w:font="Wingdings" w:char="F0E0"/>
            </w:r>
            <w:r w:rsidR="00995DB3" w:rsidRPr="00BA7F38">
              <w:rPr>
                <w:rFonts w:cstheme="minorHAnsi"/>
                <w:lang w:val="nl-BE"/>
              </w:rPr>
              <w:t>In Brussel voorziet een verordening in gratis parkeren en geen tijdslimiet voor gratis parkeren met een "Disability" vrijstellingskaart. Alleen de gemeenten blijven andere regels toepassen (tijdslimiet, of betaald parkeren in "winkelzones", enz.).</w:t>
            </w:r>
          </w:p>
          <w:p w14:paraId="3BE78D78" w14:textId="50BAB340" w:rsidR="00EB627D" w:rsidRPr="00BA7F38" w:rsidRDefault="00EB627D" w:rsidP="00EB627D">
            <w:pPr>
              <w:ind w:left="1595"/>
              <w:rPr>
                <w:rFonts w:cstheme="minorHAnsi"/>
                <w:lang w:val="nl-BE"/>
              </w:rPr>
            </w:pPr>
            <w:r w:rsidRPr="00BA7F38">
              <w:rPr>
                <w:rFonts w:cstheme="minorHAnsi"/>
                <w:lang w:val="nl-BE"/>
              </w:rPr>
              <w:t xml:space="preserve">"...Het blijkt inderdaad dat de regels verschillen van gemeente tot gemeente. De gemeenten Molenbeek en Sint-Joost voorzien niet in gratis parkeren voor </w:t>
            </w:r>
            <w:proofErr w:type="spellStart"/>
            <w:r w:rsidRPr="00BA7F38">
              <w:rPr>
                <w:rFonts w:cstheme="minorHAnsi"/>
                <w:lang w:val="nl-BE"/>
              </w:rPr>
              <w:t>PBM's</w:t>
            </w:r>
            <w:proofErr w:type="spellEnd"/>
            <w:r w:rsidRPr="00BA7F38">
              <w:rPr>
                <w:rFonts w:cstheme="minorHAnsi"/>
                <w:lang w:val="nl-BE"/>
              </w:rPr>
              <w:t xml:space="preserve"> in de rode zone. De gemeente Schaarbeek van haar kant beperkt het parkeren tot twee uur. Parkeertijdbeperkingen zijn echter verboden in de Wegcode voor </w:t>
            </w:r>
            <w:r w:rsidR="005515B4" w:rsidRPr="00BA7F38">
              <w:rPr>
                <w:rFonts w:cstheme="minorHAnsi"/>
                <w:lang w:val="nl-BE"/>
              </w:rPr>
              <w:t>personen</w:t>
            </w:r>
            <w:r w:rsidRPr="00BA7F38">
              <w:rPr>
                <w:rFonts w:cstheme="minorHAnsi"/>
                <w:lang w:val="nl-BE"/>
              </w:rPr>
              <w:t xml:space="preserve"> met een handicap...". </w:t>
            </w:r>
            <w:r w:rsidR="005515B4" w:rsidRPr="00BA7F38">
              <w:rPr>
                <w:rFonts w:cstheme="minorHAnsi"/>
                <w:lang w:val="nl-BE"/>
              </w:rPr>
              <w:br/>
            </w:r>
            <w:r w:rsidRPr="00BA7F38">
              <w:rPr>
                <w:rFonts w:cstheme="minorHAnsi"/>
                <w:lang w:val="nl-BE"/>
              </w:rPr>
              <w:t>Uittreksel uit de notulen van de Regionale Mobiliteitsraad (CRM) van oktober 2020</w:t>
            </w:r>
          </w:p>
          <w:p w14:paraId="2131A242" w14:textId="24930CBB" w:rsidR="00EB627D" w:rsidRPr="00BA7F38" w:rsidRDefault="00EB627D" w:rsidP="00EB627D">
            <w:pPr>
              <w:ind w:left="1595"/>
              <w:rPr>
                <w:rFonts w:cstheme="minorHAnsi"/>
                <w:lang w:val="nl-BE"/>
              </w:rPr>
            </w:pPr>
            <w:r w:rsidRPr="00BA7F38">
              <w:rPr>
                <w:rFonts w:cstheme="minorHAnsi"/>
                <w:lang w:val="nl-BE"/>
              </w:rPr>
              <w:t xml:space="preserve">"... (vertegenwoordiger UNIA) vraagt om bevestiging dat de gemeenten Molenbeek en Sint-Joost in de rode zone geen gratis parking voorzien voor </w:t>
            </w:r>
            <w:r w:rsidR="005515B4" w:rsidRPr="00BA7F38">
              <w:rPr>
                <w:rFonts w:cstheme="minorHAnsi"/>
                <w:lang w:val="nl-BE"/>
              </w:rPr>
              <w:t>personen met een handicap</w:t>
            </w:r>
            <w:r w:rsidRPr="00BA7F38">
              <w:rPr>
                <w:rFonts w:cstheme="minorHAnsi"/>
                <w:lang w:val="nl-BE"/>
              </w:rPr>
              <w:t xml:space="preserve">, wat [vertegenwoordiger </w:t>
            </w:r>
            <w:proofErr w:type="spellStart"/>
            <w:r w:rsidRPr="00BA7F38">
              <w:rPr>
                <w:rFonts w:cstheme="minorHAnsi"/>
                <w:lang w:val="nl-BE"/>
              </w:rPr>
              <w:t>Parking.Brussels</w:t>
            </w:r>
            <w:proofErr w:type="spellEnd"/>
            <w:r w:rsidRPr="00BA7F38">
              <w:rPr>
                <w:rFonts w:cstheme="minorHAnsi"/>
                <w:lang w:val="nl-BE"/>
              </w:rPr>
              <w:t xml:space="preserve">] bevestigt. De [vertegenwoordiger van UNIA] spreekt zijn verbazing uit over deze situatie, aangezien in de parkeerverordening uitdrukkelijk is </w:t>
            </w:r>
            <w:r w:rsidRPr="00BA7F38">
              <w:rPr>
                <w:rFonts w:cstheme="minorHAnsi"/>
                <w:lang w:val="nl-BE"/>
              </w:rPr>
              <w:lastRenderedPageBreak/>
              <w:t>bepaald dat gehandicapten niet in de rode zone mogen betalen, tenzij bij besluit anders is bepaald ...". Uittreksel uit de notulen van de Regionale Mobiliteitsraad (CRM) van oktober 2020</w:t>
            </w:r>
          </w:p>
          <w:p w14:paraId="4520601D" w14:textId="77777777" w:rsidR="00995DB3" w:rsidRPr="00BA7F38" w:rsidRDefault="00995DB3" w:rsidP="00995DB3">
            <w:pPr>
              <w:rPr>
                <w:rFonts w:cstheme="minorHAnsi"/>
                <w:lang w:val="nl-BE"/>
              </w:rPr>
            </w:pPr>
          </w:p>
          <w:p w14:paraId="06141932" w14:textId="77777777" w:rsidR="00995DB3" w:rsidRPr="00BA7F38" w:rsidRDefault="00995DB3" w:rsidP="00995DB3">
            <w:pPr>
              <w:rPr>
                <w:rFonts w:cstheme="minorHAnsi"/>
                <w:lang w:val="nl-BE"/>
              </w:rPr>
            </w:pPr>
            <w:r w:rsidRPr="00BA7F38">
              <w:rPr>
                <w:rFonts w:cstheme="minorHAnsi"/>
                <w:lang w:val="nl-BE"/>
              </w:rPr>
              <w:t>"...door de omgeving te veranderen..."</w:t>
            </w:r>
          </w:p>
          <w:p w14:paraId="4C1752C7" w14:textId="2CF23784" w:rsidR="00995DB3" w:rsidRPr="00BA7F38" w:rsidRDefault="001D02B6" w:rsidP="001D02B6">
            <w:pPr>
              <w:ind w:left="744"/>
              <w:rPr>
                <w:rFonts w:cstheme="minorHAnsi"/>
                <w:lang w:val="nl-BE"/>
              </w:rPr>
            </w:pPr>
            <w:r w:rsidRPr="00BA7F38">
              <w:rPr>
                <w:rFonts w:cstheme="minorHAnsi"/>
                <w:lang w:val="nl-BE"/>
              </w:rPr>
              <w:sym w:font="Wingdings" w:char="F0E0"/>
            </w:r>
            <w:r w:rsidRPr="00BA7F38">
              <w:rPr>
                <w:rFonts w:cstheme="minorHAnsi"/>
                <w:lang w:val="nl-BE"/>
              </w:rPr>
              <w:t xml:space="preserve"> </w:t>
            </w:r>
            <w:r w:rsidR="00995DB3" w:rsidRPr="00BA7F38">
              <w:rPr>
                <w:rFonts w:cstheme="minorHAnsi"/>
                <w:lang w:val="nl-BE"/>
              </w:rPr>
              <w:t xml:space="preserve">De openbare ruimte is niet altijd toegankelijk. Gevaren op kruisingen (vooral tramsporen, want die hebben voorrang) worden regelmatig gemeld. </w:t>
            </w:r>
          </w:p>
          <w:p w14:paraId="35CF7E4D" w14:textId="4A0EA154" w:rsidR="00995DB3" w:rsidRPr="00BA7F38" w:rsidRDefault="001D02B6" w:rsidP="001D02B6">
            <w:pPr>
              <w:ind w:left="744"/>
              <w:rPr>
                <w:rFonts w:cstheme="minorHAnsi"/>
                <w:lang w:val="fr-BE"/>
              </w:rPr>
            </w:pPr>
            <w:r w:rsidRPr="00BA7F38">
              <w:rPr>
                <w:rFonts w:cstheme="minorHAnsi"/>
                <w:lang w:val="nl-BE"/>
              </w:rPr>
              <w:sym w:font="Wingdings" w:char="F0E0"/>
            </w:r>
            <w:r w:rsidRPr="00BA7F38">
              <w:rPr>
                <w:rFonts w:cstheme="minorHAnsi"/>
                <w:lang w:val="fr-BE"/>
              </w:rPr>
              <w:t xml:space="preserve"> </w:t>
            </w:r>
            <w:proofErr w:type="spellStart"/>
            <w:r w:rsidR="00995DB3" w:rsidRPr="00BA7F38">
              <w:rPr>
                <w:rFonts w:cstheme="minorHAnsi"/>
                <w:lang w:val="fr-BE"/>
              </w:rPr>
              <w:t>Zie</w:t>
            </w:r>
            <w:proofErr w:type="spellEnd"/>
            <w:r w:rsidR="00995DB3" w:rsidRPr="00BA7F38">
              <w:rPr>
                <w:rFonts w:cstheme="minorHAnsi"/>
                <w:lang w:val="fr-BE"/>
              </w:rPr>
              <w:t xml:space="preserve"> </w:t>
            </w:r>
            <w:proofErr w:type="spellStart"/>
            <w:r w:rsidR="00995DB3" w:rsidRPr="00BA7F38">
              <w:rPr>
                <w:rFonts w:cstheme="minorHAnsi"/>
                <w:lang w:val="fr-BE"/>
              </w:rPr>
              <w:t>artikel</w:t>
            </w:r>
            <w:proofErr w:type="spellEnd"/>
            <w:r w:rsidR="00995DB3" w:rsidRPr="00BA7F38">
              <w:rPr>
                <w:rFonts w:cstheme="minorHAnsi"/>
                <w:lang w:val="fr-BE"/>
              </w:rPr>
              <w:t xml:space="preserve"> op de CAWaB-</w:t>
            </w:r>
            <w:proofErr w:type="spellStart"/>
            <w:r w:rsidR="00995DB3" w:rsidRPr="00BA7F38">
              <w:rPr>
                <w:rFonts w:cstheme="minorHAnsi"/>
                <w:lang w:val="fr-BE"/>
              </w:rPr>
              <w:t>website</w:t>
            </w:r>
            <w:proofErr w:type="spellEnd"/>
            <w:r w:rsidR="00995DB3" w:rsidRPr="00BA7F38">
              <w:rPr>
                <w:rFonts w:cstheme="minorHAnsi"/>
                <w:lang w:val="fr-BE"/>
              </w:rPr>
              <w:t xml:space="preserve">: </w:t>
            </w:r>
            <w:hyperlink r:id="rId7" w:history="1">
              <w:r w:rsidRPr="00BA7F38">
                <w:rPr>
                  <w:rStyle w:val="Lienhypertexte"/>
                  <w:rFonts w:cstheme="minorHAnsi"/>
                  <w:lang w:val="fr-BE"/>
                </w:rPr>
                <w:t>Sécuriser les traversées des voies de tram et des arrêts de surface pour les personnes déficientes visuelles</w:t>
              </w:r>
            </w:hyperlink>
            <w:r w:rsidR="00995DB3" w:rsidRPr="00BA7F38">
              <w:rPr>
                <w:rFonts w:cstheme="minorHAnsi"/>
                <w:lang w:val="fr-BE"/>
              </w:rPr>
              <w:t>.</w:t>
            </w:r>
          </w:p>
          <w:p w14:paraId="742D19ED" w14:textId="6ED00687" w:rsidR="00995DB3" w:rsidRPr="00BA7F38" w:rsidRDefault="001D02B6" w:rsidP="001D02B6">
            <w:pPr>
              <w:ind w:left="744"/>
              <w:rPr>
                <w:rFonts w:cstheme="minorHAnsi"/>
                <w:lang w:val="nl-BE"/>
              </w:rPr>
            </w:pPr>
            <w:r w:rsidRPr="00BA7F38">
              <w:rPr>
                <w:rFonts w:cstheme="minorHAnsi"/>
                <w:lang w:val="nl-BE"/>
              </w:rPr>
              <w:sym w:font="Wingdings" w:char="F0E0"/>
            </w:r>
            <w:r w:rsidRPr="00BA7F38">
              <w:rPr>
                <w:rFonts w:cstheme="minorHAnsi"/>
                <w:lang w:val="nl-BE"/>
              </w:rPr>
              <w:t xml:space="preserve"> </w:t>
            </w:r>
            <w:r w:rsidR="00995DB3" w:rsidRPr="00BA7F38">
              <w:rPr>
                <w:rFonts w:cstheme="minorHAnsi"/>
                <w:lang w:val="nl-BE"/>
              </w:rPr>
              <w:t>Nieuwe projecten houden niet snel genoeg rekening met de veiligheid voor slechtzienden (podotactiele platen hebben tijd nodig om geïnstalleerd te worden, of worden nooit geïnstalleerd...).</w:t>
            </w:r>
          </w:p>
          <w:p w14:paraId="01487DA8" w14:textId="2646379B" w:rsidR="00995DB3" w:rsidRPr="00BA7F38" w:rsidRDefault="001D02B6" w:rsidP="001D02B6">
            <w:pPr>
              <w:ind w:left="744"/>
              <w:rPr>
                <w:rFonts w:cstheme="minorHAnsi"/>
                <w:lang w:val="fr-BE"/>
              </w:rPr>
            </w:pPr>
            <w:r w:rsidRPr="00BA7F38">
              <w:rPr>
                <w:rFonts w:cstheme="minorHAnsi"/>
                <w:lang w:val="nl-BE"/>
              </w:rPr>
              <w:sym w:font="Wingdings" w:char="F0E0"/>
            </w:r>
            <w:r w:rsidRPr="00BA7F38">
              <w:rPr>
                <w:rFonts w:cstheme="minorHAnsi"/>
                <w:lang w:val="fr-BE"/>
              </w:rPr>
              <w:t xml:space="preserve"> </w:t>
            </w:r>
            <w:r w:rsidR="00995DB3" w:rsidRPr="00BA7F38">
              <w:rPr>
                <w:rFonts w:cstheme="minorHAnsi"/>
                <w:lang w:val="fr-BE"/>
              </w:rPr>
              <w:t xml:space="preserve">zie artikelen : </w:t>
            </w:r>
          </w:p>
          <w:p w14:paraId="55094084" w14:textId="0427AA38" w:rsidR="00995DB3" w:rsidRPr="00BA7F38" w:rsidRDefault="00995DB3" w:rsidP="001D02B6">
            <w:pPr>
              <w:ind w:left="1453"/>
              <w:rPr>
                <w:rFonts w:cstheme="minorHAnsi"/>
                <w:lang w:val="fr-BE"/>
              </w:rPr>
            </w:pPr>
            <w:r w:rsidRPr="00BA7F38">
              <w:rPr>
                <w:rFonts w:cstheme="minorHAnsi"/>
                <w:lang w:val="fr-BE"/>
              </w:rPr>
              <w:t xml:space="preserve">1) </w:t>
            </w:r>
            <w:hyperlink r:id="rId8" w:history="1">
              <w:r w:rsidR="001D02B6" w:rsidRPr="00BA7F38">
                <w:rPr>
                  <w:rStyle w:val="Lienhypertexte"/>
                  <w:rFonts w:cstheme="minorHAnsi"/>
                  <w:lang w:val="fr-BE"/>
                </w:rPr>
                <w:t>Ces chantiers terminés et toujours pas accessibles aux PMR</w:t>
              </w:r>
            </w:hyperlink>
            <w:r w:rsidR="001D02B6" w:rsidRPr="00BA7F38">
              <w:rPr>
                <w:rStyle w:val="Lienhypertexte"/>
                <w:rFonts w:cstheme="minorHAnsi"/>
                <w:lang w:val="fr-BE"/>
              </w:rPr>
              <w:t xml:space="preserve"> (La Libre Belgique le 9/03/2019)</w:t>
            </w:r>
            <w:r w:rsidRPr="00BA7F38">
              <w:rPr>
                <w:rFonts w:cstheme="minorHAnsi"/>
                <w:lang w:val="fr-BE"/>
              </w:rPr>
              <w:t>.</w:t>
            </w:r>
          </w:p>
          <w:p w14:paraId="5EFCE16B" w14:textId="5FCDF9B0" w:rsidR="00995DB3" w:rsidRPr="00BA7F38" w:rsidRDefault="00995DB3" w:rsidP="001D02B6">
            <w:pPr>
              <w:ind w:left="1453"/>
              <w:rPr>
                <w:rFonts w:cstheme="minorHAnsi"/>
                <w:lang w:val="fr-BE"/>
              </w:rPr>
            </w:pPr>
            <w:r w:rsidRPr="00BA7F38">
              <w:rPr>
                <w:rFonts w:cstheme="minorHAnsi"/>
                <w:lang w:val="fr-BE"/>
              </w:rPr>
              <w:t xml:space="preserve">2) </w:t>
            </w:r>
            <w:hyperlink r:id="rId9" w:history="1">
              <w:r w:rsidR="001D02B6" w:rsidRPr="00BA7F38">
                <w:rPr>
                  <w:rStyle w:val="Lienhypertexte"/>
                  <w:rFonts w:cstheme="minorHAnsi"/>
                  <w:lang w:val="fr-BE"/>
                </w:rPr>
                <w:t>La nouvelle ligne de tram 8 n’est pas adaptée aux PMR</w:t>
              </w:r>
            </w:hyperlink>
            <w:r w:rsidR="001D02B6" w:rsidRPr="00BA7F38">
              <w:rPr>
                <w:rStyle w:val="Lienhypertexte"/>
                <w:rFonts w:cstheme="minorHAnsi"/>
                <w:lang w:val="fr-BE"/>
              </w:rPr>
              <w:t xml:space="preserve"> (DH le 28/09/2018)</w:t>
            </w:r>
          </w:p>
          <w:p w14:paraId="2660A688" w14:textId="3E6A0F1C" w:rsidR="00995DB3" w:rsidRPr="00BA7F38" w:rsidRDefault="00995DB3" w:rsidP="001D02B6">
            <w:pPr>
              <w:ind w:left="1453"/>
              <w:rPr>
                <w:rFonts w:cstheme="minorHAnsi"/>
                <w:lang w:val="fr-BE"/>
              </w:rPr>
            </w:pPr>
            <w:r w:rsidRPr="00BA7F38">
              <w:rPr>
                <w:rFonts w:cstheme="minorHAnsi"/>
                <w:lang w:val="fr-BE"/>
              </w:rPr>
              <w:t xml:space="preserve">3) </w:t>
            </w:r>
            <w:hyperlink r:id="rId10" w:history="1">
              <w:r w:rsidR="001D02B6" w:rsidRPr="00BA7F38">
                <w:rPr>
                  <w:rStyle w:val="Lienhypertexte"/>
                  <w:rFonts w:cstheme="minorHAnsi"/>
                  <w:lang w:val="fr-BE"/>
                </w:rPr>
                <w:t>La ligne la plus accessible aux personnes à mobilité réduite</w:t>
              </w:r>
            </w:hyperlink>
            <w:r w:rsidR="001D02B6" w:rsidRPr="00BA7F38">
              <w:rPr>
                <w:rStyle w:val="Lienhypertexte"/>
                <w:rFonts w:cstheme="minorHAnsi"/>
                <w:lang w:val="fr-BE"/>
              </w:rPr>
              <w:t xml:space="preserve"> (DH 3/09/2018)</w:t>
            </w:r>
          </w:p>
          <w:p w14:paraId="64E16F05" w14:textId="77777777" w:rsidR="00995DB3" w:rsidRPr="00BA7F38" w:rsidRDefault="00995DB3" w:rsidP="00995DB3">
            <w:pPr>
              <w:rPr>
                <w:rFonts w:cstheme="minorHAnsi"/>
                <w:lang w:val="fr-BE"/>
              </w:rPr>
            </w:pPr>
          </w:p>
          <w:p w14:paraId="376CF4D3" w14:textId="77777777" w:rsidR="00995DB3" w:rsidRPr="00BA7F38" w:rsidRDefault="00995DB3" w:rsidP="00995DB3">
            <w:pPr>
              <w:rPr>
                <w:rFonts w:cstheme="minorHAnsi"/>
                <w:lang w:val="nl-BE"/>
              </w:rPr>
            </w:pPr>
            <w:r w:rsidRPr="00BA7F38">
              <w:rPr>
                <w:rFonts w:cstheme="minorHAnsi"/>
                <w:lang w:val="nl-BE"/>
              </w:rPr>
              <w:t>"...deze assistenten... zijn over het algemeen beschikbaar op beperkte uren..."</w:t>
            </w:r>
          </w:p>
          <w:p w14:paraId="69F90C9B" w14:textId="2769427D" w:rsidR="00995DB3" w:rsidRPr="00BA7F38" w:rsidRDefault="001D02B6" w:rsidP="001D02B6">
            <w:pPr>
              <w:ind w:left="886"/>
              <w:rPr>
                <w:rFonts w:cstheme="minorHAnsi"/>
                <w:lang w:val="fr-BE"/>
              </w:rPr>
            </w:pPr>
            <w:r w:rsidRPr="00BA7F38">
              <w:rPr>
                <w:rFonts w:cstheme="minorHAnsi"/>
                <w:lang w:val="nl-BE"/>
              </w:rPr>
              <w:sym w:font="Wingdings" w:char="F0E0"/>
            </w:r>
            <w:r w:rsidRPr="00BA7F38">
              <w:rPr>
                <w:rFonts w:cstheme="minorHAnsi"/>
                <w:lang w:val="nl-BE"/>
              </w:rPr>
              <w:t xml:space="preserve"> </w:t>
            </w:r>
            <w:r w:rsidR="00995DB3" w:rsidRPr="00BA7F38">
              <w:rPr>
                <w:rFonts w:cstheme="minorHAnsi"/>
                <w:lang w:val="nl-BE"/>
              </w:rPr>
              <w:t xml:space="preserve">Taxibussen in Brussel zijn nu in orde! U moet echter uiterlijk de dag ervoor nog boeken. </w:t>
            </w:r>
            <w:proofErr w:type="spellStart"/>
            <w:r w:rsidR="00995DB3" w:rsidRPr="00BA7F38">
              <w:rPr>
                <w:rFonts w:cstheme="minorHAnsi"/>
                <w:lang w:val="fr-BE"/>
              </w:rPr>
              <w:t>Vertragingen</w:t>
            </w:r>
            <w:proofErr w:type="spellEnd"/>
            <w:r w:rsidR="00995DB3" w:rsidRPr="00BA7F38">
              <w:rPr>
                <w:rFonts w:cstheme="minorHAnsi"/>
                <w:lang w:val="fr-BE"/>
              </w:rPr>
              <w:t xml:space="preserve"> </w:t>
            </w:r>
            <w:proofErr w:type="spellStart"/>
            <w:r w:rsidR="00995DB3" w:rsidRPr="00BA7F38">
              <w:rPr>
                <w:rFonts w:cstheme="minorHAnsi"/>
                <w:lang w:val="fr-BE"/>
              </w:rPr>
              <w:t>zijn</w:t>
            </w:r>
            <w:proofErr w:type="spellEnd"/>
            <w:r w:rsidR="00995DB3" w:rsidRPr="00BA7F38">
              <w:rPr>
                <w:rFonts w:cstheme="minorHAnsi"/>
                <w:lang w:val="fr-BE"/>
              </w:rPr>
              <w:t xml:space="preserve"> </w:t>
            </w:r>
            <w:proofErr w:type="spellStart"/>
            <w:r w:rsidR="00995DB3" w:rsidRPr="00BA7F38">
              <w:rPr>
                <w:rFonts w:cstheme="minorHAnsi"/>
                <w:lang w:val="fr-BE"/>
              </w:rPr>
              <w:t>ook</w:t>
            </w:r>
            <w:proofErr w:type="spellEnd"/>
            <w:r w:rsidR="00995DB3" w:rsidRPr="00BA7F38">
              <w:rPr>
                <w:rFonts w:cstheme="minorHAnsi"/>
                <w:lang w:val="fr-BE"/>
              </w:rPr>
              <w:t xml:space="preserve"> te </w:t>
            </w:r>
            <w:proofErr w:type="spellStart"/>
            <w:r w:rsidR="00995DB3" w:rsidRPr="00BA7F38">
              <w:rPr>
                <w:rFonts w:cstheme="minorHAnsi"/>
                <w:lang w:val="fr-BE"/>
              </w:rPr>
              <w:t>betreuren</w:t>
            </w:r>
            <w:proofErr w:type="spellEnd"/>
            <w:r w:rsidR="00995DB3" w:rsidRPr="00BA7F38">
              <w:rPr>
                <w:rFonts w:cstheme="minorHAnsi"/>
                <w:lang w:val="fr-BE"/>
              </w:rPr>
              <w:t xml:space="preserve">. </w:t>
            </w:r>
          </w:p>
          <w:p w14:paraId="41A39734" w14:textId="77777777" w:rsidR="001D02B6" w:rsidRPr="00BA7F38" w:rsidRDefault="00797095" w:rsidP="001D02B6">
            <w:pPr>
              <w:pStyle w:val="Commentaire"/>
              <w:ind w:left="886"/>
              <w:rPr>
                <w:rFonts w:cstheme="minorHAnsi"/>
                <w:sz w:val="22"/>
                <w:szCs w:val="22"/>
                <w:lang w:val="fr-BE"/>
              </w:rPr>
            </w:pPr>
            <w:hyperlink r:id="rId11" w:history="1">
              <w:r w:rsidR="001D02B6" w:rsidRPr="00BA7F38">
                <w:rPr>
                  <w:rStyle w:val="Lienhypertexte"/>
                  <w:rFonts w:cstheme="minorHAnsi"/>
                  <w:sz w:val="22"/>
                  <w:szCs w:val="22"/>
                  <w:lang w:val="fr-BE"/>
                </w:rPr>
                <w:t>Des PMR à l’amende à cause de leur taxi</w:t>
              </w:r>
            </w:hyperlink>
            <w:r w:rsidR="001D02B6" w:rsidRPr="00BA7F38">
              <w:rPr>
                <w:rFonts w:cstheme="minorHAnsi"/>
                <w:sz w:val="22"/>
                <w:szCs w:val="22"/>
                <w:lang w:val="fr-BE"/>
              </w:rPr>
              <w:t xml:space="preserve"> (La Capitale le 2/01/2018)</w:t>
            </w:r>
          </w:p>
          <w:p w14:paraId="5A2740FB" w14:textId="06334FCF" w:rsidR="00995DB3" w:rsidRPr="00BA7F38" w:rsidRDefault="001D02B6" w:rsidP="001D02B6">
            <w:pPr>
              <w:ind w:left="886"/>
              <w:rPr>
                <w:rFonts w:cstheme="minorHAnsi"/>
                <w:lang w:val="nl-BE"/>
              </w:rPr>
            </w:pPr>
            <w:r w:rsidRPr="00BA7F38">
              <w:rPr>
                <w:rFonts w:cstheme="minorHAnsi"/>
                <w:lang w:val="nl-BE"/>
              </w:rPr>
              <w:sym w:font="Wingdings" w:char="F0E0"/>
            </w:r>
            <w:r w:rsidRPr="00BA7F38">
              <w:rPr>
                <w:rFonts w:cstheme="minorHAnsi"/>
                <w:lang w:val="nl-BE"/>
              </w:rPr>
              <w:t xml:space="preserve"> </w:t>
            </w:r>
            <w:r w:rsidR="00995DB3" w:rsidRPr="00BA7F38">
              <w:rPr>
                <w:rFonts w:cstheme="minorHAnsi"/>
                <w:lang w:val="nl-BE"/>
              </w:rPr>
              <w:t xml:space="preserve">Daarnaast is de dienstverlening uitbesteed aan de klassieke PRM Taxi sector. Het aanbod van de PMR Taxi wordt echter niet verhoogd. De klassieke PBM-taxi's zijn niet meer beschikbaar voor toeristische trips of voor "instant trips zonder reservering". </w:t>
            </w:r>
          </w:p>
          <w:p w14:paraId="2EF4CF13" w14:textId="465B565D" w:rsidR="00995DB3" w:rsidRPr="00BA7F38" w:rsidRDefault="001D02B6" w:rsidP="001D02B6">
            <w:pPr>
              <w:ind w:left="886"/>
              <w:rPr>
                <w:rFonts w:cstheme="minorHAnsi"/>
                <w:lang w:val="nl-BE"/>
              </w:rPr>
            </w:pPr>
            <w:r w:rsidRPr="00BA7F38">
              <w:rPr>
                <w:rFonts w:cstheme="minorHAnsi"/>
                <w:lang w:val="nl-BE"/>
              </w:rPr>
              <w:sym w:font="Wingdings" w:char="F0E0"/>
            </w:r>
            <w:r w:rsidRPr="00BA7F38">
              <w:rPr>
                <w:rFonts w:cstheme="minorHAnsi"/>
                <w:lang w:val="nl-BE"/>
              </w:rPr>
              <w:t xml:space="preserve"> </w:t>
            </w:r>
            <w:r w:rsidR="005515B4" w:rsidRPr="00BA7F38">
              <w:rPr>
                <w:rFonts w:cstheme="minorHAnsi"/>
                <w:lang w:val="nl-BE"/>
              </w:rPr>
              <w:t>Gebruikers kunnen in de minibus worden gegroepeerd, waardoor de ritten soms zeer aanzienlijk langer worden.</w:t>
            </w:r>
            <w:r w:rsidR="00995DB3" w:rsidRPr="00BA7F38">
              <w:rPr>
                <w:rFonts w:cstheme="minorHAnsi"/>
                <w:lang w:val="nl-BE"/>
              </w:rPr>
              <w:t>.</w:t>
            </w:r>
          </w:p>
          <w:p w14:paraId="00B8E958" w14:textId="42B579AB" w:rsidR="00995DB3" w:rsidRPr="00BA7F38" w:rsidRDefault="001D02B6" w:rsidP="001D02B6">
            <w:pPr>
              <w:ind w:left="886"/>
              <w:rPr>
                <w:rFonts w:cstheme="minorHAnsi"/>
                <w:lang w:val="nl-BE"/>
              </w:rPr>
            </w:pPr>
            <w:r w:rsidRPr="00BA7F38">
              <w:rPr>
                <w:rFonts w:cstheme="minorHAnsi"/>
                <w:lang w:val="nl-BE"/>
              </w:rPr>
              <w:sym w:font="Wingdings" w:char="F0E0"/>
            </w:r>
            <w:r w:rsidRPr="00BA7F38">
              <w:rPr>
                <w:rFonts w:cstheme="minorHAnsi"/>
                <w:lang w:val="nl-BE"/>
              </w:rPr>
              <w:t xml:space="preserve"> </w:t>
            </w:r>
            <w:r w:rsidR="00995DB3" w:rsidRPr="00BA7F38">
              <w:rPr>
                <w:rFonts w:cstheme="minorHAnsi"/>
                <w:lang w:val="nl-BE"/>
              </w:rPr>
              <w:t xml:space="preserve">De mobiliteit van PBM's wordt regelmatig belemmerd tijdens een periode van werkzaamheden in de openbare ruimte. Bypassgangen worden maar al te zelden toegankelijk gemaakt voor mensen met een beperkte mobiliteit, ook al is dit voorzien in de </w:t>
            </w:r>
            <w:proofErr w:type="spellStart"/>
            <w:r w:rsidR="00995DB3" w:rsidRPr="00BA7F38">
              <w:rPr>
                <w:rFonts w:cstheme="minorHAnsi"/>
                <w:lang w:val="nl-BE"/>
              </w:rPr>
              <w:t>bouwplaatsverordening</w:t>
            </w:r>
            <w:proofErr w:type="spellEnd"/>
            <w:r w:rsidR="00995DB3" w:rsidRPr="00BA7F38">
              <w:rPr>
                <w:rFonts w:cstheme="minorHAnsi"/>
                <w:lang w:val="nl-BE"/>
              </w:rPr>
              <w:t xml:space="preserve"> in Brussel en Wallonië. </w:t>
            </w:r>
          </w:p>
          <w:p w14:paraId="50DC757D" w14:textId="05DC6367" w:rsidR="00995DB3" w:rsidRPr="00BA7F38" w:rsidRDefault="00995DB3" w:rsidP="001D02B6">
            <w:pPr>
              <w:ind w:left="1453"/>
              <w:rPr>
                <w:rFonts w:cstheme="minorHAnsi"/>
                <w:lang w:val="fr-BE"/>
              </w:rPr>
            </w:pPr>
            <w:proofErr w:type="spellStart"/>
            <w:r w:rsidRPr="00BA7F38">
              <w:rPr>
                <w:rFonts w:cstheme="minorHAnsi"/>
                <w:lang w:val="fr-BE"/>
              </w:rPr>
              <w:t>Voor</w:t>
            </w:r>
            <w:proofErr w:type="spellEnd"/>
            <w:r w:rsidRPr="00BA7F38">
              <w:rPr>
                <w:rFonts w:cstheme="minorHAnsi"/>
                <w:lang w:val="fr-BE"/>
              </w:rPr>
              <w:t xml:space="preserve"> Brussel: </w:t>
            </w:r>
            <w:hyperlink r:id="rId12" w:history="1">
              <w:r w:rsidR="001D02B6" w:rsidRPr="00BA7F38">
                <w:rPr>
                  <w:rStyle w:val="Lienhypertexte"/>
                  <w:rFonts w:cstheme="minorHAnsi"/>
                  <w:lang w:val="fr-BE"/>
                </w:rPr>
                <w:t>ordonnance relative aux chantiers en voirie du 3/07/2008</w:t>
              </w:r>
            </w:hyperlink>
            <w:r w:rsidR="001D02B6" w:rsidRPr="00BA7F38">
              <w:rPr>
                <w:rFonts w:cstheme="minorHAnsi"/>
                <w:lang w:val="fr-BE"/>
              </w:rPr>
              <w:t xml:space="preserve"> et </w:t>
            </w:r>
            <w:hyperlink r:id="rId13" w:history="1">
              <w:r w:rsidR="001D02B6" w:rsidRPr="00BA7F38">
                <w:rPr>
                  <w:rStyle w:val="Lienhypertexte"/>
                  <w:rFonts w:cstheme="minorHAnsi"/>
                  <w:lang w:val="fr-BE"/>
                </w:rPr>
                <w:t>arrêté du Gouvernement de la RBC relatif à l’exécution de chantiers en voirie du 11/07/2013</w:t>
              </w:r>
            </w:hyperlink>
          </w:p>
          <w:p w14:paraId="34940FCF" w14:textId="75F6D147" w:rsidR="00995DB3" w:rsidRPr="00BA7F38" w:rsidRDefault="00995DB3" w:rsidP="001D02B6">
            <w:pPr>
              <w:ind w:left="1453"/>
              <w:rPr>
                <w:rFonts w:cstheme="minorHAnsi"/>
                <w:lang w:val="fr-BE"/>
              </w:rPr>
            </w:pPr>
            <w:proofErr w:type="spellStart"/>
            <w:r w:rsidRPr="00BA7F38">
              <w:rPr>
                <w:rFonts w:cstheme="minorHAnsi"/>
                <w:lang w:val="fr-BE"/>
              </w:rPr>
              <w:t>Voor</w:t>
            </w:r>
            <w:proofErr w:type="spellEnd"/>
            <w:r w:rsidRPr="00BA7F38">
              <w:rPr>
                <w:rFonts w:cstheme="minorHAnsi"/>
                <w:lang w:val="fr-BE"/>
              </w:rPr>
              <w:t xml:space="preserve"> </w:t>
            </w:r>
            <w:proofErr w:type="spellStart"/>
            <w:r w:rsidRPr="00BA7F38">
              <w:rPr>
                <w:rFonts w:cstheme="minorHAnsi"/>
                <w:lang w:val="fr-BE"/>
              </w:rPr>
              <w:t>Wallonië</w:t>
            </w:r>
            <w:proofErr w:type="spellEnd"/>
            <w:r w:rsidRPr="00BA7F38">
              <w:rPr>
                <w:rFonts w:cstheme="minorHAnsi"/>
                <w:lang w:val="fr-BE"/>
              </w:rPr>
              <w:t xml:space="preserve">: </w:t>
            </w:r>
            <w:hyperlink r:id="rId14" w:history="1">
              <w:r w:rsidR="00EC440F" w:rsidRPr="00BA7F38">
                <w:rPr>
                  <w:rStyle w:val="Lienhypertexte"/>
                  <w:rFonts w:cstheme="minorHAnsi"/>
                  <w:lang w:val="fr-BE"/>
                </w:rPr>
                <w:t>l’arrêté ministériel relatif à la signalisation des chantiers et des obstacles sur la voie publique du 7 mai 1999</w:t>
              </w:r>
            </w:hyperlink>
            <w:r w:rsidR="00EC440F" w:rsidRPr="00BA7F38">
              <w:rPr>
                <w:rStyle w:val="Lienhypertexte"/>
                <w:rFonts w:cstheme="minorHAnsi"/>
                <w:lang w:val="fr-BE"/>
              </w:rPr>
              <w:t>.</w:t>
            </w:r>
          </w:p>
          <w:p w14:paraId="2F2F3D82" w14:textId="77777777" w:rsidR="00995DB3" w:rsidRPr="00BA7F38" w:rsidRDefault="00995DB3" w:rsidP="00995DB3">
            <w:pPr>
              <w:rPr>
                <w:rFonts w:cstheme="minorHAnsi"/>
                <w:lang w:val="fr-BE"/>
              </w:rPr>
            </w:pPr>
          </w:p>
          <w:p w14:paraId="42577EBD" w14:textId="33AE86D2" w:rsidR="00995DB3" w:rsidRPr="00BA7F38" w:rsidRDefault="00EC440F" w:rsidP="00EC440F">
            <w:pPr>
              <w:ind w:left="886"/>
              <w:rPr>
                <w:rFonts w:cstheme="minorHAnsi"/>
                <w:lang w:val="nl-BE"/>
              </w:rPr>
            </w:pPr>
            <w:r w:rsidRPr="00BA7F38">
              <w:rPr>
                <w:rFonts w:cstheme="minorHAnsi"/>
                <w:lang w:val="nl-BE"/>
              </w:rPr>
              <w:sym w:font="Wingdings" w:char="F0E0"/>
            </w:r>
            <w:r w:rsidRPr="00BA7F38">
              <w:rPr>
                <w:rFonts w:cstheme="minorHAnsi"/>
                <w:lang w:val="nl-BE"/>
              </w:rPr>
              <w:t xml:space="preserve"> </w:t>
            </w:r>
            <w:r w:rsidR="00995DB3" w:rsidRPr="00BA7F38">
              <w:rPr>
                <w:rFonts w:cstheme="minorHAnsi"/>
                <w:lang w:val="nl-BE"/>
              </w:rPr>
              <w:t xml:space="preserve">Het nieuwe ticketsysteem voor het valideren van de </w:t>
            </w:r>
            <w:proofErr w:type="spellStart"/>
            <w:r w:rsidR="00995DB3" w:rsidRPr="00BA7F38">
              <w:rPr>
                <w:rFonts w:cstheme="minorHAnsi"/>
                <w:lang w:val="nl-BE"/>
              </w:rPr>
              <w:t>mobib</w:t>
            </w:r>
            <w:proofErr w:type="spellEnd"/>
            <w:r w:rsidR="00995DB3" w:rsidRPr="00BA7F38">
              <w:rPr>
                <w:rFonts w:cstheme="minorHAnsi"/>
                <w:lang w:val="nl-BE"/>
              </w:rPr>
              <w:t xml:space="preserve">-kaart is moeilijk te gebruiken voor mensen met een verstandelijke beperking. De </w:t>
            </w:r>
            <w:proofErr w:type="spellStart"/>
            <w:r w:rsidR="00995DB3" w:rsidRPr="00BA7F38">
              <w:rPr>
                <w:rFonts w:cstheme="minorHAnsi"/>
                <w:lang w:val="nl-BE"/>
              </w:rPr>
              <w:t>validator</w:t>
            </w:r>
            <w:proofErr w:type="spellEnd"/>
            <w:r w:rsidR="00995DB3" w:rsidRPr="00BA7F38">
              <w:rPr>
                <w:rFonts w:cstheme="minorHAnsi"/>
                <w:lang w:val="nl-BE"/>
              </w:rPr>
              <w:t xml:space="preserve"> herkent de kaart niet en de persoon kan gevraagd worden uit de bus te stappen. Het gebruik van de nieuwe automatische terminals is een probleem voor de autonomie van mensen met een verstandelijke beperking. Voor veel mensen blijft het elektronisch betalen en het gebruik van computersoftware bij deze kiosken ingewikkeld. Deze mensen hebben menselijk contact nodig om hun tickets te kopen. </w:t>
            </w:r>
          </w:p>
          <w:p w14:paraId="31A602AF" w14:textId="7879912C" w:rsidR="00995DB3" w:rsidRPr="00BA7F38" w:rsidRDefault="00EC440F" w:rsidP="00EC440F">
            <w:pPr>
              <w:ind w:left="886"/>
              <w:rPr>
                <w:rFonts w:cstheme="minorHAnsi"/>
                <w:lang w:val="nl-BE"/>
              </w:rPr>
            </w:pPr>
            <w:r w:rsidRPr="00BA7F38">
              <w:rPr>
                <w:rFonts w:cstheme="minorHAnsi"/>
                <w:lang w:val="nl-BE"/>
              </w:rPr>
              <w:sym w:font="Wingdings" w:char="F0E0"/>
            </w:r>
            <w:r w:rsidRPr="00BA7F38">
              <w:rPr>
                <w:rFonts w:cstheme="minorHAnsi"/>
                <w:lang w:val="nl-BE"/>
              </w:rPr>
              <w:t xml:space="preserve"> </w:t>
            </w:r>
            <w:r w:rsidR="00995DB3" w:rsidRPr="00BA7F38">
              <w:rPr>
                <w:rFonts w:cstheme="minorHAnsi"/>
                <w:lang w:val="nl-BE"/>
              </w:rPr>
              <w:t xml:space="preserve">Het kopen van een treinkaartje via de automatische terminal is ook ingewikkeld. Je moet weten hoe je de software moet gebruiken en de juiste tabbladen vinden. Voor sommigen voegt dit obstakels toe aan hun bewegingen. Het is belangrijk en noodzakelijk om de kaartjesautomaten open te houden. Sommigen hebben ook problemen met het boeken van hulp bij het nemen van de trein, een ander obstakel om toe te voegen. </w:t>
            </w:r>
          </w:p>
          <w:p w14:paraId="765FDA6A" w14:textId="77777777" w:rsidR="00995DB3" w:rsidRPr="00BA7F38" w:rsidRDefault="00995DB3" w:rsidP="00EC440F">
            <w:pPr>
              <w:ind w:left="1595"/>
              <w:rPr>
                <w:rFonts w:cstheme="minorHAnsi"/>
                <w:lang w:val="nl-BE"/>
              </w:rPr>
            </w:pPr>
            <w:r w:rsidRPr="00BA7F38">
              <w:rPr>
                <w:rFonts w:cstheme="minorHAnsi"/>
                <w:lang w:val="nl-BE"/>
              </w:rPr>
              <w:t>Zie commentaar in art.09 over de toegankelijkheid van automaten.</w:t>
            </w:r>
          </w:p>
          <w:p w14:paraId="2E49E6FB" w14:textId="091E9C53" w:rsidR="00EC440F" w:rsidRPr="00BA7F38" w:rsidRDefault="00EC440F" w:rsidP="00EC440F">
            <w:pPr>
              <w:ind w:left="1595"/>
              <w:rPr>
                <w:rFonts w:cstheme="minorHAnsi"/>
                <w:lang w:val="nl-BE"/>
              </w:rPr>
            </w:pPr>
          </w:p>
        </w:tc>
        <w:tc>
          <w:tcPr>
            <w:tcW w:w="1439" w:type="dxa"/>
          </w:tcPr>
          <w:p w14:paraId="642EFD87" w14:textId="2566B657" w:rsidR="00995DB3" w:rsidRPr="00BA7F38" w:rsidRDefault="00995DB3" w:rsidP="002B0CA6">
            <w:pPr>
              <w:rPr>
                <w:rFonts w:cstheme="minorHAnsi"/>
                <w:u w:val="single"/>
                <w:lang w:val="nl-BE"/>
              </w:rPr>
            </w:pPr>
            <w:r w:rsidRPr="00BA7F38">
              <w:rPr>
                <w:rFonts w:cstheme="minorHAnsi"/>
                <w:u w:val="single"/>
                <w:lang w:val="nl-BE"/>
              </w:rPr>
              <w:lastRenderedPageBreak/>
              <w:t>CAWAB</w:t>
            </w:r>
          </w:p>
        </w:tc>
      </w:tr>
      <w:tr w:rsidR="00EC440F" w:rsidRPr="00BA7F38" w14:paraId="03FCAF5B" w14:textId="77777777" w:rsidTr="00F77A18">
        <w:trPr>
          <w:trHeight w:val="532"/>
        </w:trPr>
        <w:tc>
          <w:tcPr>
            <w:tcW w:w="1413" w:type="dxa"/>
          </w:tcPr>
          <w:p w14:paraId="44BC910E" w14:textId="77777777" w:rsidR="00EC440F" w:rsidRPr="00BA7F38" w:rsidRDefault="00EC440F" w:rsidP="002B0CA6">
            <w:pPr>
              <w:rPr>
                <w:rFonts w:cstheme="minorHAnsi"/>
                <w:lang w:val="fr-CH"/>
              </w:rPr>
            </w:pPr>
          </w:p>
        </w:tc>
        <w:tc>
          <w:tcPr>
            <w:tcW w:w="10144" w:type="dxa"/>
          </w:tcPr>
          <w:p w14:paraId="6C738C07" w14:textId="77777777" w:rsidR="00EC440F" w:rsidRPr="00BA7F38" w:rsidRDefault="00EC440F" w:rsidP="00EC440F">
            <w:pPr>
              <w:rPr>
                <w:rFonts w:cstheme="minorHAnsi"/>
                <w:lang w:val="nl-BE"/>
              </w:rPr>
            </w:pPr>
            <w:r w:rsidRPr="00BA7F38">
              <w:rPr>
                <w:rFonts w:cstheme="minorHAnsi"/>
                <w:lang w:val="nl-BE"/>
              </w:rPr>
              <w:t>"In het Brussels Hoofdstedelijk Gewest, een sensibiliseringscampagne om de toegang van honden te bevorderen..."</w:t>
            </w:r>
          </w:p>
          <w:p w14:paraId="27CFC7DB" w14:textId="3542E1E5" w:rsidR="00EC440F" w:rsidRPr="00BA7F38" w:rsidRDefault="00EC440F" w:rsidP="00EC440F">
            <w:pPr>
              <w:ind w:left="744"/>
              <w:rPr>
                <w:rFonts w:cstheme="minorHAnsi"/>
                <w:lang w:val="nl-BE"/>
              </w:rPr>
            </w:pPr>
            <w:r w:rsidRPr="00BA7F38">
              <w:rPr>
                <w:rFonts w:cstheme="minorHAnsi"/>
                <w:lang w:val="nl-BE"/>
              </w:rPr>
              <w:sym w:font="Wingdings" w:char="F0E0"/>
            </w:r>
            <w:r w:rsidRPr="00BA7F38">
              <w:rPr>
                <w:rFonts w:cstheme="minorHAnsi"/>
                <w:lang w:val="nl-BE"/>
              </w:rPr>
              <w:t xml:space="preserve"> Hulphonden worden regelmatig geweigerd in taxi's, zelfs in winkels of op bussen. </w:t>
            </w:r>
          </w:p>
          <w:p w14:paraId="6932D1D5" w14:textId="6B00EBB7" w:rsidR="00EC440F" w:rsidRPr="00BA7F38" w:rsidRDefault="00EC440F" w:rsidP="00EC440F">
            <w:pPr>
              <w:ind w:left="744"/>
              <w:rPr>
                <w:rFonts w:cstheme="minorHAnsi"/>
                <w:lang w:val="nl-BE"/>
              </w:rPr>
            </w:pPr>
            <w:r w:rsidRPr="00BA7F38">
              <w:rPr>
                <w:rFonts w:cstheme="minorHAnsi"/>
                <w:lang w:val="nl-BE"/>
              </w:rPr>
              <w:t xml:space="preserve">Een geleidehond heeft gefaald bij de ingang van de bus: Louise, haar blinde baasje, "kan het niet geloven" 18/02/2020 </w:t>
            </w:r>
            <w:hyperlink r:id="rId15" w:history="1">
              <w:r w:rsidRPr="00BA7F38">
                <w:rPr>
                  <w:rStyle w:val="Lienhypertexte"/>
                  <w:rFonts w:cstheme="minorHAnsi"/>
                  <w:lang w:val="nl-BE"/>
                </w:rPr>
                <w:t>https://www.sudinfo.be/id168185/article/2020-02-18/un-chien-guide-recale-lentree-du-bus-louise-sa-proprietaire-aveugle-narrive-pas</w:t>
              </w:r>
            </w:hyperlink>
          </w:p>
          <w:p w14:paraId="5DA8B7D6" w14:textId="77473C4F" w:rsidR="00EC440F" w:rsidRPr="00BA7F38" w:rsidRDefault="00EC440F" w:rsidP="00EC440F">
            <w:pPr>
              <w:ind w:left="744"/>
              <w:rPr>
                <w:rFonts w:cstheme="minorHAnsi"/>
                <w:lang w:val="nl-BE"/>
              </w:rPr>
            </w:pPr>
            <w:r w:rsidRPr="00BA7F38">
              <w:rPr>
                <w:rFonts w:cstheme="minorHAnsi"/>
                <w:lang w:val="nl-BE"/>
              </w:rPr>
              <w:sym w:font="Wingdings" w:char="F0E0"/>
            </w:r>
            <w:r w:rsidRPr="00BA7F38">
              <w:rPr>
                <w:rFonts w:cstheme="minorHAnsi"/>
                <w:lang w:val="nl-BE"/>
              </w:rPr>
              <w:t xml:space="preserve"> Brussel: </w:t>
            </w:r>
            <w:proofErr w:type="spellStart"/>
            <w:r w:rsidRPr="00BA7F38">
              <w:rPr>
                <w:rFonts w:cstheme="minorHAnsi"/>
                <w:lang w:val="nl-BE"/>
              </w:rPr>
              <w:t>Häagen-Dazs</w:t>
            </w:r>
            <w:proofErr w:type="spellEnd"/>
            <w:r w:rsidRPr="00BA7F38">
              <w:rPr>
                <w:rFonts w:cstheme="minorHAnsi"/>
                <w:lang w:val="nl-BE"/>
              </w:rPr>
              <w:t xml:space="preserve"> (</w:t>
            </w:r>
            <w:proofErr w:type="spellStart"/>
            <w:r w:rsidRPr="00BA7F38">
              <w:rPr>
                <w:rFonts w:cstheme="minorHAnsi"/>
                <w:lang w:val="nl-BE"/>
              </w:rPr>
              <w:t>Louizawijk</w:t>
            </w:r>
            <w:proofErr w:type="spellEnd"/>
            <w:r w:rsidRPr="00BA7F38">
              <w:rPr>
                <w:rFonts w:cstheme="minorHAnsi"/>
                <w:lang w:val="nl-BE"/>
              </w:rPr>
              <w:t xml:space="preserve">) weigert haar binnen te laten vanwege haar hulphond Gepubliceerd op 02-08-18 </w:t>
            </w:r>
            <w:hyperlink r:id="rId16" w:history="1">
              <w:r w:rsidRPr="00BA7F38">
                <w:rPr>
                  <w:rStyle w:val="Lienhypertexte"/>
                  <w:rFonts w:cstheme="minorHAnsi"/>
                  <w:lang w:val="nl-BE"/>
                </w:rPr>
                <w:t>https://www.dhnet.be/regions/bruxelles/bruxelles-haagen-dazs-quartier-louise-refuse-de-la-laisser-entrer-a-cause-de-son-chien-d-assistance-5b62cbf75532692548722604</w:t>
              </w:r>
            </w:hyperlink>
            <w:r w:rsidRPr="00BA7F38">
              <w:rPr>
                <w:rFonts w:cstheme="minorHAnsi"/>
                <w:lang w:val="nl-BE"/>
              </w:rPr>
              <w:t xml:space="preserve"> </w:t>
            </w:r>
          </w:p>
          <w:p w14:paraId="2CA17651" w14:textId="3EF1FEBB" w:rsidR="00EC440F" w:rsidRPr="00BA7F38" w:rsidRDefault="00EC440F" w:rsidP="00EC440F">
            <w:pPr>
              <w:ind w:left="744"/>
              <w:rPr>
                <w:rFonts w:cstheme="minorHAnsi"/>
                <w:lang w:val="nl-BE"/>
              </w:rPr>
            </w:pPr>
            <w:r w:rsidRPr="00BA7F38">
              <w:rPr>
                <w:rFonts w:cstheme="minorHAnsi"/>
                <w:lang w:val="nl-BE"/>
              </w:rPr>
              <w:sym w:font="Wingdings" w:char="F0E0"/>
            </w:r>
            <w:r w:rsidRPr="00BA7F38">
              <w:rPr>
                <w:rFonts w:cstheme="minorHAnsi"/>
                <w:lang w:val="nl-BE"/>
              </w:rPr>
              <w:t xml:space="preserve"> We volgden </w:t>
            </w:r>
            <w:proofErr w:type="spellStart"/>
            <w:r w:rsidRPr="00BA7F38">
              <w:rPr>
                <w:rFonts w:cstheme="minorHAnsi"/>
                <w:lang w:val="nl-BE"/>
              </w:rPr>
              <w:t>Françoise</w:t>
            </w:r>
            <w:proofErr w:type="spellEnd"/>
            <w:r w:rsidRPr="00BA7F38">
              <w:rPr>
                <w:rFonts w:cstheme="minorHAnsi"/>
                <w:lang w:val="nl-BE"/>
              </w:rPr>
              <w:t xml:space="preserve">, </w:t>
            </w:r>
            <w:r w:rsidR="004A7E55" w:rsidRPr="00BA7F38">
              <w:rPr>
                <w:rFonts w:cstheme="minorHAnsi"/>
                <w:lang w:val="nl-BE"/>
              </w:rPr>
              <w:t xml:space="preserve">persoon met een </w:t>
            </w:r>
            <w:r w:rsidRPr="00BA7F38">
              <w:rPr>
                <w:rFonts w:cstheme="minorHAnsi"/>
                <w:lang w:val="nl-BE"/>
              </w:rPr>
              <w:t>visue</w:t>
            </w:r>
            <w:r w:rsidR="004A7E55" w:rsidRPr="00BA7F38">
              <w:rPr>
                <w:rFonts w:cstheme="minorHAnsi"/>
                <w:lang w:val="nl-BE"/>
              </w:rPr>
              <w:t>le handicap</w:t>
            </w:r>
            <w:r w:rsidRPr="00BA7F38">
              <w:rPr>
                <w:rFonts w:cstheme="minorHAnsi"/>
                <w:lang w:val="nl-BE"/>
              </w:rPr>
              <w:t xml:space="preserve">, en haar diensthond: "Ik word altijd afgewezen!" (VIDEO) 13/09/2018 </w:t>
            </w:r>
            <w:hyperlink r:id="rId17" w:history="1">
              <w:r w:rsidRPr="00BA7F38">
                <w:rPr>
                  <w:rStyle w:val="Lienhypertexte"/>
                  <w:rFonts w:cstheme="minorHAnsi"/>
                  <w:lang w:val="nl-BE"/>
                </w:rPr>
                <w:t>https://www.dhnet.be/actu/belgique/on-a-suivi-francoise-malvoyante-et-son-chien-d-assistance-j-essuie-toujours-des-refus-video-5b993fdccd704df8b4957a35</w:t>
              </w:r>
            </w:hyperlink>
          </w:p>
          <w:p w14:paraId="7137F5E6" w14:textId="2EC3F8D8" w:rsidR="00EC440F" w:rsidRPr="00BA7F38" w:rsidRDefault="00EC440F" w:rsidP="00EC440F">
            <w:pPr>
              <w:ind w:left="744"/>
              <w:rPr>
                <w:rFonts w:cstheme="minorHAnsi"/>
                <w:lang w:val="nl-BE"/>
              </w:rPr>
            </w:pPr>
            <w:r w:rsidRPr="00BA7F38">
              <w:rPr>
                <w:rFonts w:cstheme="minorHAnsi"/>
                <w:lang w:val="fr-BE"/>
              </w:rPr>
              <w:fldChar w:fldCharType="begin"/>
            </w:r>
            <w:r w:rsidRPr="00BA7F38">
              <w:rPr>
                <w:rFonts w:cstheme="minorHAnsi"/>
                <w:lang w:val="nl-BE"/>
              </w:rPr>
              <w:instrText xml:space="preserve"> HYPERLINK "mailto:mathieu.angelo@cawab.be" </w:instrText>
            </w:r>
            <w:r w:rsidRPr="00BA7F38">
              <w:rPr>
                <w:rFonts w:cstheme="minorHAnsi"/>
                <w:lang w:val="fr-BE"/>
              </w:rPr>
            </w:r>
            <w:bookmarkStart w:id="0" w:name="_@_526087A1D8C14E5BB41CE6A5EFC0D490Z"/>
            <w:r w:rsidRPr="00BA7F38">
              <w:rPr>
                <w:rStyle w:val="Mention"/>
              </w:rPr>
              <w:fldChar w:fldCharType="separate"/>
            </w:r>
            <w:bookmarkEnd w:id="0"/>
            <w:r w:rsidRPr="00BA7F38">
              <w:rPr>
                <w:rStyle w:val="Mention"/>
                <w:rFonts w:cstheme="minorHAnsi"/>
                <w:noProof/>
                <w:lang w:val="nl-BE"/>
              </w:rPr>
              <w:t>@Mathieu Angelo</w:t>
            </w:r>
            <w:r w:rsidRPr="00BA7F38">
              <w:rPr>
                <w:rFonts w:cstheme="minorHAnsi"/>
                <w:lang w:val="fr-BE"/>
              </w:rPr>
              <w:fldChar w:fldCharType="end"/>
            </w:r>
            <w:r w:rsidRPr="00BA7F38">
              <w:rPr>
                <w:rFonts w:cstheme="minorHAnsi"/>
                <w:lang w:val="nl-BE"/>
              </w:rPr>
              <w:t xml:space="preserve"> Ik weet niet of het relevant is om artikelen uit 2018 te plaatsen sinds de lancering van de campagne in december 2018?</w:t>
            </w:r>
          </w:p>
          <w:p w14:paraId="1115ABFE" w14:textId="07C58A9A" w:rsidR="00EC440F" w:rsidRPr="00BA7F38" w:rsidRDefault="00EC440F" w:rsidP="00EC440F">
            <w:pPr>
              <w:rPr>
                <w:rFonts w:cstheme="minorHAnsi"/>
                <w:lang w:val="nl-BE"/>
              </w:rPr>
            </w:pPr>
          </w:p>
        </w:tc>
        <w:tc>
          <w:tcPr>
            <w:tcW w:w="1439" w:type="dxa"/>
          </w:tcPr>
          <w:p w14:paraId="0773E3F4" w14:textId="77777777" w:rsidR="00EC440F" w:rsidRPr="00BA7F38" w:rsidRDefault="00EC440F" w:rsidP="002B0CA6">
            <w:pPr>
              <w:rPr>
                <w:rFonts w:cstheme="minorHAnsi"/>
                <w:u w:val="single"/>
                <w:lang w:val="nl-BE"/>
              </w:rPr>
            </w:pPr>
          </w:p>
        </w:tc>
      </w:tr>
      <w:tr w:rsidR="00EC440F" w:rsidRPr="00BA7F38" w14:paraId="45ECF034" w14:textId="77777777" w:rsidTr="00F77A18">
        <w:trPr>
          <w:trHeight w:val="532"/>
        </w:trPr>
        <w:tc>
          <w:tcPr>
            <w:tcW w:w="1413" w:type="dxa"/>
          </w:tcPr>
          <w:p w14:paraId="7A7AD6DA" w14:textId="79BAF5AB" w:rsidR="00EC440F" w:rsidRPr="00BA7F38" w:rsidRDefault="00EC440F" w:rsidP="002B0CA6">
            <w:pPr>
              <w:rPr>
                <w:rFonts w:cstheme="minorHAnsi"/>
                <w:lang w:val="fr-CH"/>
              </w:rPr>
            </w:pPr>
            <w:r w:rsidRPr="00BA7F38">
              <w:rPr>
                <w:rFonts w:cstheme="minorHAnsi"/>
                <w:lang w:val="fr-CH"/>
              </w:rPr>
              <w:t>F15 V19 a)</w:t>
            </w:r>
          </w:p>
        </w:tc>
        <w:tc>
          <w:tcPr>
            <w:tcW w:w="10144" w:type="dxa"/>
          </w:tcPr>
          <w:p w14:paraId="5DD613F0" w14:textId="77777777" w:rsidR="00EC440F" w:rsidRPr="00BA7F38" w:rsidRDefault="00EC440F" w:rsidP="00EC440F">
            <w:pPr>
              <w:pStyle w:val="Commentaire"/>
              <w:rPr>
                <w:rFonts w:cstheme="minorHAnsi"/>
                <w:sz w:val="22"/>
                <w:szCs w:val="22"/>
                <w:lang w:val="nl-BE"/>
              </w:rPr>
            </w:pPr>
            <w:r w:rsidRPr="00BA7F38">
              <w:rPr>
                <w:rFonts w:cstheme="minorHAnsi"/>
                <w:sz w:val="22"/>
                <w:szCs w:val="22"/>
                <w:lang w:val="nl-BE"/>
              </w:rPr>
              <w:t>Toegankelijkheid openbaar vervoer HALTES DE LIJN  actuele situatie in Vlaanderen</w:t>
            </w:r>
          </w:p>
          <w:p w14:paraId="78C7CF1A" w14:textId="77777777" w:rsidR="00EC440F" w:rsidRPr="00BA7F38" w:rsidRDefault="00EC440F" w:rsidP="00EC440F">
            <w:pPr>
              <w:pStyle w:val="Commentaire"/>
              <w:rPr>
                <w:rFonts w:cstheme="minorHAnsi"/>
                <w:sz w:val="22"/>
                <w:szCs w:val="22"/>
                <w:lang w:val="nl-BE"/>
              </w:rPr>
            </w:pPr>
            <w:r w:rsidRPr="00BA7F38">
              <w:rPr>
                <w:rFonts w:cstheme="minorHAnsi"/>
                <w:b/>
                <w:bCs/>
                <w:sz w:val="22"/>
                <w:szCs w:val="22"/>
                <w:lang w:val="nl-BE"/>
              </w:rPr>
              <w:t>Bushaltes</w:t>
            </w:r>
            <w:r w:rsidRPr="00BA7F38">
              <w:rPr>
                <w:rFonts w:cstheme="minorHAnsi"/>
                <w:sz w:val="22"/>
                <w:szCs w:val="22"/>
                <w:lang w:val="nl-BE"/>
              </w:rPr>
              <w:t xml:space="preserve">   is     </w:t>
            </w:r>
            <w:r w:rsidRPr="00BA7F38">
              <w:rPr>
                <w:rFonts w:cstheme="minorHAnsi"/>
                <w:b/>
                <w:bCs/>
                <w:sz w:val="22"/>
                <w:szCs w:val="22"/>
                <w:lang w:val="nl-BE"/>
              </w:rPr>
              <w:t>Bevoegdheid lokale besturen</w:t>
            </w:r>
          </w:p>
          <w:p w14:paraId="24610E62" w14:textId="77777777" w:rsidR="00EC440F" w:rsidRPr="00BA7F38" w:rsidRDefault="00EC440F" w:rsidP="00EC440F">
            <w:pPr>
              <w:pStyle w:val="Commentaire"/>
              <w:ind w:left="744"/>
              <w:rPr>
                <w:rFonts w:cstheme="minorHAnsi"/>
                <w:sz w:val="22"/>
                <w:szCs w:val="22"/>
                <w:lang w:val="nl-BE"/>
              </w:rPr>
            </w:pPr>
            <w:r w:rsidRPr="00BA7F38">
              <w:rPr>
                <w:rFonts w:cstheme="minorHAnsi"/>
                <w:sz w:val="22"/>
                <w:szCs w:val="22"/>
                <w:lang w:val="nl-BE"/>
              </w:rPr>
              <w:t xml:space="preserve">Maar </w:t>
            </w:r>
            <w:r w:rsidRPr="00BA7F38">
              <w:rPr>
                <w:rFonts w:cstheme="minorHAnsi"/>
                <w:b/>
                <w:bCs/>
                <w:sz w:val="22"/>
                <w:szCs w:val="22"/>
                <w:u w:val="single"/>
                <w:lang w:val="nl-BE"/>
              </w:rPr>
              <w:t>1 op de 10</w:t>
            </w:r>
            <w:r w:rsidRPr="00BA7F38">
              <w:rPr>
                <w:rFonts w:cstheme="minorHAnsi"/>
                <w:sz w:val="22"/>
                <w:szCs w:val="22"/>
                <w:u w:val="single"/>
                <w:lang w:val="nl-BE"/>
              </w:rPr>
              <w:t xml:space="preserve"> </w:t>
            </w:r>
            <w:r w:rsidRPr="00BA7F38">
              <w:rPr>
                <w:rFonts w:cstheme="minorHAnsi"/>
                <w:sz w:val="22"/>
                <w:szCs w:val="22"/>
                <w:lang w:val="nl-BE"/>
              </w:rPr>
              <w:t xml:space="preserve">Vlaamse bus- en tramhaltes zijn </w:t>
            </w:r>
            <w:r w:rsidRPr="00BA7F38">
              <w:rPr>
                <w:rFonts w:cstheme="minorHAnsi"/>
                <w:b/>
                <w:bCs/>
                <w:sz w:val="22"/>
                <w:szCs w:val="22"/>
                <w:lang w:val="nl-BE"/>
              </w:rPr>
              <w:t xml:space="preserve">zonder bijkomende hulp </w:t>
            </w:r>
            <w:r w:rsidRPr="00BA7F38">
              <w:rPr>
                <w:rFonts w:cstheme="minorHAnsi"/>
                <w:sz w:val="22"/>
                <w:szCs w:val="22"/>
                <w:lang w:val="nl-BE"/>
              </w:rPr>
              <w:t>toegankelijk voor mensen met een motorische handicap</w:t>
            </w:r>
          </w:p>
          <w:p w14:paraId="3A719BD8" w14:textId="77777777" w:rsidR="00EC440F" w:rsidRPr="00BA7F38" w:rsidRDefault="00EC440F" w:rsidP="00EC440F">
            <w:pPr>
              <w:pStyle w:val="Commentaire"/>
              <w:ind w:left="744"/>
              <w:rPr>
                <w:rFonts w:cstheme="minorHAnsi"/>
                <w:sz w:val="22"/>
                <w:szCs w:val="22"/>
                <w:lang w:val="nl-BE"/>
              </w:rPr>
            </w:pPr>
            <w:r w:rsidRPr="00BA7F38">
              <w:rPr>
                <w:rFonts w:cstheme="minorHAnsi"/>
                <w:b/>
                <w:bCs/>
                <w:sz w:val="22"/>
                <w:szCs w:val="22"/>
                <w:u w:val="single"/>
                <w:lang w:val="nl-BE"/>
              </w:rPr>
              <w:t>1 op de 4</w:t>
            </w:r>
            <w:r w:rsidRPr="00BA7F38">
              <w:rPr>
                <w:rFonts w:cstheme="minorHAnsi"/>
                <w:b/>
                <w:bCs/>
                <w:sz w:val="22"/>
                <w:szCs w:val="22"/>
                <w:lang w:val="nl-BE"/>
              </w:rPr>
              <w:t xml:space="preserve"> </w:t>
            </w:r>
            <w:r w:rsidRPr="00BA7F38">
              <w:rPr>
                <w:rFonts w:cstheme="minorHAnsi"/>
                <w:sz w:val="22"/>
                <w:szCs w:val="22"/>
                <w:lang w:val="nl-BE"/>
              </w:rPr>
              <w:t xml:space="preserve">zijn </w:t>
            </w:r>
            <w:r w:rsidRPr="00BA7F38">
              <w:rPr>
                <w:rFonts w:cstheme="minorHAnsi"/>
                <w:b/>
                <w:bCs/>
                <w:sz w:val="22"/>
                <w:szCs w:val="22"/>
                <w:lang w:val="nl-BE"/>
              </w:rPr>
              <w:t xml:space="preserve">toegankelijk mét assistentie </w:t>
            </w:r>
          </w:p>
          <w:p w14:paraId="337489EE" w14:textId="77777777" w:rsidR="00EC440F" w:rsidRPr="00BA7F38" w:rsidRDefault="00EC440F" w:rsidP="00EC440F">
            <w:pPr>
              <w:pStyle w:val="Commentaire"/>
              <w:ind w:left="744"/>
              <w:rPr>
                <w:rFonts w:cstheme="minorHAnsi"/>
                <w:sz w:val="22"/>
                <w:szCs w:val="22"/>
                <w:lang w:val="nl-BE"/>
              </w:rPr>
            </w:pPr>
            <w:r w:rsidRPr="00BA7F38">
              <w:rPr>
                <w:rFonts w:cstheme="minorHAnsi"/>
                <w:b/>
                <w:bCs/>
                <w:sz w:val="22"/>
                <w:szCs w:val="22"/>
                <w:u w:val="single"/>
                <w:lang w:val="nl-BE"/>
              </w:rPr>
              <w:lastRenderedPageBreak/>
              <w:t>1</w:t>
            </w:r>
            <w:r w:rsidRPr="00BA7F38">
              <w:rPr>
                <w:rFonts w:cstheme="minorHAnsi"/>
                <w:sz w:val="22"/>
                <w:szCs w:val="22"/>
                <w:u w:val="single"/>
                <w:lang w:val="nl-BE"/>
              </w:rPr>
              <w:t xml:space="preserve"> </w:t>
            </w:r>
            <w:r w:rsidRPr="00BA7F38">
              <w:rPr>
                <w:rFonts w:cstheme="minorHAnsi"/>
                <w:b/>
                <w:bCs/>
                <w:sz w:val="22"/>
                <w:szCs w:val="22"/>
                <w:u w:val="single"/>
                <w:lang w:val="nl-BE"/>
              </w:rPr>
              <w:t>op de 20</w:t>
            </w:r>
            <w:r w:rsidRPr="00BA7F38">
              <w:rPr>
                <w:rFonts w:cstheme="minorHAnsi"/>
                <w:b/>
                <w:bCs/>
                <w:sz w:val="22"/>
                <w:szCs w:val="22"/>
                <w:lang w:val="nl-BE"/>
              </w:rPr>
              <w:t xml:space="preserve"> </w:t>
            </w:r>
            <w:r w:rsidRPr="00BA7F38">
              <w:rPr>
                <w:rFonts w:cstheme="minorHAnsi"/>
                <w:sz w:val="22"/>
                <w:szCs w:val="22"/>
                <w:lang w:val="nl-BE"/>
              </w:rPr>
              <w:t xml:space="preserve">toegankelijk voor mensen met een visuele handicap. Via een ‘masterplan toegankelijkheid’ wil de Vlaamse regering zich inzetten om tegen 2030 de helft van de bestaande haltes toegankelijk te maken. Betrek ervaringsdeskundigen om te kiezen welke haltes eerst worden aangepakt. Wij vragen verder verduidelijking over de uitvoering van dit plan. Ook na 2030 moet de overheid blijven werken aan toegankelijke haltes. </w:t>
            </w:r>
          </w:p>
          <w:p w14:paraId="18DC4ED9" w14:textId="77777777" w:rsidR="00EC440F" w:rsidRPr="00BA7F38" w:rsidRDefault="00EC440F" w:rsidP="00EC440F">
            <w:pPr>
              <w:pStyle w:val="Commentaire"/>
              <w:rPr>
                <w:rFonts w:cstheme="minorHAnsi"/>
                <w:sz w:val="22"/>
                <w:szCs w:val="22"/>
                <w:lang w:val="nl-BE"/>
              </w:rPr>
            </w:pPr>
          </w:p>
          <w:p w14:paraId="56C99713" w14:textId="3DA31C79" w:rsidR="00EC440F" w:rsidRPr="00BA7F38" w:rsidRDefault="00EC440F" w:rsidP="00EC440F">
            <w:pPr>
              <w:pStyle w:val="Commentaire"/>
              <w:rPr>
                <w:rFonts w:cstheme="minorHAnsi"/>
                <w:sz w:val="22"/>
                <w:szCs w:val="22"/>
                <w:lang w:val="nl-BE"/>
              </w:rPr>
            </w:pPr>
            <w:r w:rsidRPr="00BA7F38">
              <w:rPr>
                <w:rFonts w:cstheme="minorHAnsi"/>
                <w:sz w:val="22"/>
                <w:szCs w:val="22"/>
                <w:lang w:val="nl-BE"/>
              </w:rPr>
              <w:t>Moet dit niet basisbereikbaarheid zijn?  Indien ja, enkele bezorgdheden. Die vanuit VFG en de Vlaamse adviesraad handicap NOOZO werden geuit:</w:t>
            </w:r>
          </w:p>
          <w:p w14:paraId="0EB58F3E" w14:textId="77777777" w:rsidR="00EC440F" w:rsidRPr="00BA7F38" w:rsidRDefault="00EC440F" w:rsidP="00EC440F">
            <w:pPr>
              <w:pStyle w:val="Commentaire"/>
              <w:rPr>
                <w:rFonts w:cstheme="minorHAnsi"/>
                <w:sz w:val="22"/>
                <w:szCs w:val="22"/>
                <w:lang w:val="nl-BE"/>
              </w:rPr>
            </w:pPr>
          </w:p>
          <w:p w14:paraId="6645011B" w14:textId="096FCDB3" w:rsidR="00EC440F" w:rsidRPr="00BA7F38" w:rsidRDefault="00EC440F" w:rsidP="00EC440F">
            <w:pPr>
              <w:pStyle w:val="Commentaire"/>
              <w:rPr>
                <w:rFonts w:cstheme="minorHAnsi"/>
                <w:sz w:val="22"/>
                <w:szCs w:val="22"/>
                <w:lang w:val="nl-BE"/>
              </w:rPr>
            </w:pPr>
            <w:r w:rsidRPr="00BA7F38">
              <w:rPr>
                <w:rFonts w:cstheme="minorHAnsi"/>
                <w:sz w:val="22"/>
                <w:szCs w:val="22"/>
                <w:lang w:val="nl-BE"/>
              </w:rPr>
              <w:t xml:space="preserve">Algemene bedenking voor het  mobiliteitsbeleid in Vlaanderen  </w:t>
            </w:r>
            <w:proofErr w:type="spellStart"/>
            <w:r w:rsidRPr="00BA7F38">
              <w:rPr>
                <w:rFonts w:cstheme="minorHAnsi"/>
                <w:sz w:val="22"/>
                <w:szCs w:val="22"/>
                <w:lang w:val="nl-BE"/>
              </w:rPr>
              <w:t>Vlaanderen</w:t>
            </w:r>
            <w:proofErr w:type="spellEnd"/>
            <w:r w:rsidRPr="00BA7F38">
              <w:rPr>
                <w:rFonts w:cstheme="minorHAnsi"/>
                <w:sz w:val="22"/>
                <w:szCs w:val="22"/>
                <w:lang w:val="nl-BE"/>
              </w:rPr>
              <w:t xml:space="preserve"> na implementatie van het </w:t>
            </w:r>
          </w:p>
          <w:p w14:paraId="21330713" w14:textId="77777777" w:rsidR="00EC440F" w:rsidRPr="00BA7F38" w:rsidRDefault="00EC440F" w:rsidP="00EC440F">
            <w:pPr>
              <w:pStyle w:val="Commentaire"/>
              <w:rPr>
                <w:rFonts w:cstheme="minorHAnsi"/>
                <w:sz w:val="22"/>
                <w:szCs w:val="22"/>
                <w:lang w:val="nl-BE"/>
              </w:rPr>
            </w:pPr>
          </w:p>
          <w:p w14:paraId="004862DF" w14:textId="3E1A13A1" w:rsidR="00EC440F" w:rsidRPr="00BA7F38" w:rsidRDefault="00EC440F" w:rsidP="00EC440F">
            <w:pPr>
              <w:rPr>
                <w:rFonts w:cstheme="minorHAnsi"/>
                <w:lang w:val="nl-BE"/>
              </w:rPr>
            </w:pPr>
            <w:r w:rsidRPr="00BA7F38">
              <w:rPr>
                <w:rFonts w:cstheme="minorHAnsi"/>
                <w:lang w:val="nl-BE"/>
              </w:rPr>
              <w:t>Het decreet basisbereikbaarheid zal de organisatie van het openbaar vervoer grondig veranderen. Het decreet zet in op combimobiliteit (de combinatie maken van meerdere vervoersmiddelen). Dit brengt grote uitdagingen met zich mee voor personen met een handicap. Overstappen is vaak complex. Niet alle vervoersmiddelen in het aanbod aan (openbaar) vervoer zijn toegankelijk. Voor veel personen met een handicap dreigt basisbereikbaarheid een reis met het openbaar vervoer moeilijker te maken.</w:t>
            </w:r>
          </w:p>
          <w:p w14:paraId="55916666" w14:textId="77777777" w:rsidR="00EC440F" w:rsidRPr="00BA7F38" w:rsidRDefault="00EC440F" w:rsidP="00EC440F">
            <w:pPr>
              <w:rPr>
                <w:rFonts w:cstheme="minorHAnsi"/>
                <w:lang w:val="nl-BE"/>
              </w:rPr>
            </w:pPr>
          </w:p>
        </w:tc>
        <w:tc>
          <w:tcPr>
            <w:tcW w:w="1439" w:type="dxa"/>
          </w:tcPr>
          <w:p w14:paraId="461244F9" w14:textId="55AB863C" w:rsidR="00EC440F" w:rsidRPr="00BA7F38" w:rsidRDefault="00EC440F" w:rsidP="002B0CA6">
            <w:pPr>
              <w:rPr>
                <w:rFonts w:cstheme="minorHAnsi"/>
                <w:u w:val="single"/>
                <w:lang w:val="nl-BE"/>
              </w:rPr>
            </w:pPr>
            <w:r w:rsidRPr="00BA7F38">
              <w:rPr>
                <w:rFonts w:cstheme="minorHAnsi"/>
                <w:u w:val="single"/>
                <w:lang w:val="nl-BE"/>
              </w:rPr>
              <w:lastRenderedPageBreak/>
              <w:t>VFG</w:t>
            </w:r>
          </w:p>
        </w:tc>
      </w:tr>
      <w:tr w:rsidR="008F27BE" w:rsidRPr="00BA7F38" w14:paraId="28632AB2" w14:textId="77777777" w:rsidTr="00F77A18">
        <w:trPr>
          <w:trHeight w:val="532"/>
        </w:trPr>
        <w:tc>
          <w:tcPr>
            <w:tcW w:w="1413" w:type="dxa"/>
          </w:tcPr>
          <w:p w14:paraId="30F2C7C0" w14:textId="76B54F96" w:rsidR="008F27BE" w:rsidRPr="00BA7F38" w:rsidRDefault="008F27BE" w:rsidP="002B0CA6">
            <w:pPr>
              <w:rPr>
                <w:rFonts w:cstheme="minorHAnsi"/>
                <w:lang w:val="fr-CH"/>
              </w:rPr>
            </w:pPr>
            <w:r w:rsidRPr="00BA7F38">
              <w:rPr>
                <w:rFonts w:cstheme="minorHAnsi"/>
                <w:lang w:val="fr-CH"/>
              </w:rPr>
              <w:t xml:space="preserve">F15 V19 a) </w:t>
            </w:r>
          </w:p>
        </w:tc>
        <w:tc>
          <w:tcPr>
            <w:tcW w:w="10144" w:type="dxa"/>
          </w:tcPr>
          <w:p w14:paraId="76611BFA" w14:textId="77777777" w:rsidR="008F27BE" w:rsidRPr="00BA7F38" w:rsidRDefault="008F27BE" w:rsidP="008F27BE">
            <w:pPr>
              <w:pStyle w:val="Commentaire"/>
              <w:rPr>
                <w:rFonts w:cstheme="minorHAnsi"/>
                <w:sz w:val="22"/>
                <w:szCs w:val="22"/>
                <w:lang w:val="nl-BE"/>
              </w:rPr>
            </w:pPr>
            <w:r w:rsidRPr="00BA7F38">
              <w:rPr>
                <w:rFonts w:cstheme="minorHAnsi"/>
                <w:sz w:val="22"/>
                <w:szCs w:val="22"/>
                <w:lang w:val="nl-BE"/>
              </w:rPr>
              <w:t xml:space="preserve">Op het niveau van de NMBS is assistentie alleen mogelijk als er een dienst en een actief station is. Stops zonder station staan deze assistentie niet toe. </w:t>
            </w:r>
          </w:p>
          <w:p w14:paraId="067B2A14" w14:textId="77777777" w:rsidR="008F27BE" w:rsidRPr="00BA7F38" w:rsidRDefault="008F27BE" w:rsidP="008F27BE">
            <w:pPr>
              <w:pStyle w:val="Commentaire"/>
              <w:rPr>
                <w:rFonts w:cstheme="minorHAnsi"/>
                <w:sz w:val="22"/>
                <w:szCs w:val="22"/>
                <w:lang w:val="nl-BE"/>
              </w:rPr>
            </w:pPr>
          </w:p>
          <w:p w14:paraId="529841DE" w14:textId="77777777" w:rsidR="008F27BE" w:rsidRPr="00BA7F38" w:rsidRDefault="008F27BE" w:rsidP="008F27BE">
            <w:pPr>
              <w:pStyle w:val="Commentaire"/>
              <w:rPr>
                <w:rFonts w:cstheme="minorHAnsi"/>
                <w:sz w:val="22"/>
                <w:szCs w:val="22"/>
                <w:lang w:val="nl-BE"/>
              </w:rPr>
            </w:pPr>
            <w:r w:rsidRPr="00BA7F38">
              <w:rPr>
                <w:rFonts w:cstheme="minorHAnsi"/>
                <w:sz w:val="22"/>
                <w:szCs w:val="22"/>
                <w:lang w:val="nl-BE"/>
              </w:rPr>
              <w:t>Op het niveau van de toegankelijkheid, de afwezigheid van geluidslampen of het te zwakke geluid ervan, de slecht geplaatste podotactiele platen, de slecht aangegeven werken.</w:t>
            </w:r>
          </w:p>
          <w:p w14:paraId="6CE5D335" w14:textId="1F386C1C" w:rsidR="008F27BE" w:rsidRPr="00BA7F38" w:rsidRDefault="008F27BE" w:rsidP="008F27BE">
            <w:pPr>
              <w:pStyle w:val="Commentaire"/>
              <w:rPr>
                <w:rFonts w:cstheme="minorHAnsi"/>
                <w:sz w:val="22"/>
                <w:szCs w:val="22"/>
                <w:lang w:val="nl-BE"/>
              </w:rPr>
            </w:pPr>
          </w:p>
        </w:tc>
        <w:tc>
          <w:tcPr>
            <w:tcW w:w="1439" w:type="dxa"/>
          </w:tcPr>
          <w:p w14:paraId="47E49CE0" w14:textId="06DFDAF9" w:rsidR="008F27BE" w:rsidRPr="00BA7F38" w:rsidRDefault="008F27BE" w:rsidP="002B0CA6">
            <w:pPr>
              <w:rPr>
                <w:rFonts w:cstheme="minorHAnsi"/>
                <w:u w:val="single"/>
                <w:lang w:val="nl-BE"/>
              </w:rPr>
            </w:pPr>
            <w:r w:rsidRPr="00BA7F38">
              <w:rPr>
                <w:rFonts w:cstheme="minorHAnsi"/>
                <w:u w:val="single"/>
                <w:lang w:val="nl-BE"/>
              </w:rPr>
              <w:t>Brailleliga</w:t>
            </w:r>
          </w:p>
        </w:tc>
      </w:tr>
      <w:tr w:rsidR="008F27BE" w:rsidRPr="00BA7F38" w14:paraId="10219EF6" w14:textId="77777777" w:rsidTr="00F77A18">
        <w:trPr>
          <w:trHeight w:val="532"/>
        </w:trPr>
        <w:tc>
          <w:tcPr>
            <w:tcW w:w="1413" w:type="dxa"/>
          </w:tcPr>
          <w:p w14:paraId="7DFB51E3" w14:textId="49089A8B" w:rsidR="008F27BE" w:rsidRPr="00BA7F38" w:rsidRDefault="008F27BE" w:rsidP="002B0CA6">
            <w:pPr>
              <w:rPr>
                <w:rFonts w:cstheme="minorHAnsi"/>
                <w:lang w:val="fr-CH"/>
              </w:rPr>
            </w:pPr>
            <w:r w:rsidRPr="00BA7F38">
              <w:rPr>
                <w:rFonts w:cstheme="minorHAnsi"/>
                <w:lang w:val="fr-CH"/>
              </w:rPr>
              <w:t>F15 V19 a)</w:t>
            </w:r>
          </w:p>
        </w:tc>
        <w:tc>
          <w:tcPr>
            <w:tcW w:w="10144" w:type="dxa"/>
          </w:tcPr>
          <w:p w14:paraId="0F9F5DC5" w14:textId="231B17E7" w:rsidR="008F27BE" w:rsidRPr="00BA7F38" w:rsidRDefault="008F27BE" w:rsidP="008F27BE">
            <w:pPr>
              <w:pStyle w:val="Commentaire"/>
              <w:rPr>
                <w:rFonts w:cstheme="minorHAnsi"/>
                <w:sz w:val="22"/>
                <w:szCs w:val="22"/>
                <w:lang w:val="nl-BE"/>
              </w:rPr>
            </w:pPr>
            <w:r w:rsidRPr="00BA7F38">
              <w:rPr>
                <w:rFonts w:cstheme="minorHAnsi"/>
                <w:sz w:val="22"/>
                <w:szCs w:val="22"/>
                <w:lang w:val="nl-BE"/>
              </w:rPr>
              <w:t>Op TEC-niveau zijn de conventies divers en afhankelijk van de geografische situatie van de persoon. Wanneer hij of zij een aantal kilometers overschrijdt of zijn of haar wijk verlaat, wordt het reizen en de hulpverlening ingewikkelder.</w:t>
            </w:r>
          </w:p>
          <w:p w14:paraId="2D816575" w14:textId="6A1DADBF" w:rsidR="008F27BE" w:rsidRPr="00BA7F38" w:rsidRDefault="008F27BE" w:rsidP="008F27BE">
            <w:pPr>
              <w:pStyle w:val="Commentaire"/>
              <w:rPr>
                <w:rFonts w:cstheme="minorHAnsi"/>
                <w:sz w:val="22"/>
                <w:szCs w:val="22"/>
                <w:lang w:val="nl-BE"/>
              </w:rPr>
            </w:pPr>
          </w:p>
        </w:tc>
        <w:tc>
          <w:tcPr>
            <w:tcW w:w="1439" w:type="dxa"/>
          </w:tcPr>
          <w:p w14:paraId="581DF3DF" w14:textId="5AD4172E" w:rsidR="008F27BE" w:rsidRPr="00BA7F38" w:rsidRDefault="008F27BE" w:rsidP="002B0CA6">
            <w:pPr>
              <w:rPr>
                <w:rFonts w:cstheme="minorHAnsi"/>
                <w:u w:val="single"/>
                <w:lang w:val="nl-BE"/>
              </w:rPr>
            </w:pPr>
            <w:r w:rsidRPr="00BA7F38">
              <w:rPr>
                <w:rFonts w:cstheme="minorHAnsi"/>
                <w:u w:val="single"/>
                <w:lang w:val="nl-BE"/>
              </w:rPr>
              <w:t>Brailleliga</w:t>
            </w:r>
          </w:p>
        </w:tc>
      </w:tr>
      <w:tr w:rsidR="008F27BE" w:rsidRPr="00BA7F38" w14:paraId="6FEFF4E7" w14:textId="77777777" w:rsidTr="00F77A18">
        <w:trPr>
          <w:trHeight w:val="532"/>
        </w:trPr>
        <w:tc>
          <w:tcPr>
            <w:tcW w:w="1413" w:type="dxa"/>
          </w:tcPr>
          <w:p w14:paraId="286C4A7F" w14:textId="317DF07C" w:rsidR="008F27BE" w:rsidRPr="00BA7F38" w:rsidRDefault="008F27BE" w:rsidP="002B0CA6">
            <w:pPr>
              <w:rPr>
                <w:rFonts w:cstheme="minorHAnsi"/>
                <w:lang w:val="fr-CH"/>
              </w:rPr>
            </w:pPr>
            <w:r w:rsidRPr="00BA7F38">
              <w:rPr>
                <w:rFonts w:cstheme="minorHAnsi"/>
                <w:lang w:val="fr-CH"/>
              </w:rPr>
              <w:t>F15 V19 a)</w:t>
            </w:r>
          </w:p>
        </w:tc>
        <w:tc>
          <w:tcPr>
            <w:tcW w:w="10144" w:type="dxa"/>
          </w:tcPr>
          <w:p w14:paraId="1AF0DEA4" w14:textId="77777777" w:rsidR="008F27BE" w:rsidRPr="00BA7F38" w:rsidRDefault="008F27BE" w:rsidP="008F27BE">
            <w:pPr>
              <w:pStyle w:val="Commentaire"/>
              <w:rPr>
                <w:rFonts w:cstheme="minorHAnsi"/>
                <w:sz w:val="22"/>
                <w:szCs w:val="22"/>
                <w:lang w:val="nl-BE"/>
              </w:rPr>
            </w:pPr>
            <w:r w:rsidRPr="00BA7F38">
              <w:rPr>
                <w:rFonts w:cstheme="minorHAnsi"/>
                <w:sz w:val="22"/>
                <w:szCs w:val="22"/>
                <w:lang w:val="nl-BE"/>
              </w:rPr>
              <w:t>De sensibiliseringscampagne in het Brussels Gewest om de toegang tot openbare plaatsen voor hulphonden te bevorderen, werd ook in Wallonië georganiseerd. In alle gewesten en gemeenschappen is er een gebrek aan informatie over de wettelijke verplichtingen op dit gebied, waarbij nog te veel mensen zijn uitgesloten (taxi's, winkels, enz.).</w:t>
            </w:r>
          </w:p>
          <w:p w14:paraId="5D72B464" w14:textId="1CA25703" w:rsidR="008F27BE" w:rsidRPr="00BA7F38" w:rsidRDefault="008F27BE" w:rsidP="008F27BE">
            <w:pPr>
              <w:pStyle w:val="Commentaire"/>
              <w:rPr>
                <w:rFonts w:cstheme="minorHAnsi"/>
                <w:sz w:val="22"/>
                <w:szCs w:val="22"/>
                <w:lang w:val="nl-BE"/>
              </w:rPr>
            </w:pPr>
          </w:p>
        </w:tc>
        <w:tc>
          <w:tcPr>
            <w:tcW w:w="1439" w:type="dxa"/>
          </w:tcPr>
          <w:p w14:paraId="147F3A65" w14:textId="3A8E5CFB" w:rsidR="008F27BE" w:rsidRPr="00BA7F38" w:rsidRDefault="008F27BE" w:rsidP="002B0CA6">
            <w:pPr>
              <w:rPr>
                <w:rFonts w:cstheme="minorHAnsi"/>
                <w:u w:val="single"/>
                <w:lang w:val="nl-BE"/>
              </w:rPr>
            </w:pPr>
            <w:r w:rsidRPr="00BA7F38">
              <w:rPr>
                <w:rFonts w:cstheme="minorHAnsi"/>
                <w:u w:val="single"/>
                <w:lang w:val="nl-BE"/>
              </w:rPr>
              <w:t>Brailleliga</w:t>
            </w:r>
          </w:p>
        </w:tc>
      </w:tr>
      <w:tr w:rsidR="008F27BE" w:rsidRPr="00BA7F38" w14:paraId="20ADE377" w14:textId="77777777" w:rsidTr="00F77A18">
        <w:trPr>
          <w:trHeight w:val="532"/>
        </w:trPr>
        <w:tc>
          <w:tcPr>
            <w:tcW w:w="1413" w:type="dxa"/>
          </w:tcPr>
          <w:p w14:paraId="1B2A1840" w14:textId="54D5451B" w:rsidR="008F27BE" w:rsidRPr="00BA7F38" w:rsidRDefault="008F27BE" w:rsidP="002B0CA6">
            <w:pPr>
              <w:rPr>
                <w:rFonts w:cstheme="minorHAnsi"/>
                <w:lang w:val="fr-CH"/>
              </w:rPr>
            </w:pPr>
            <w:r w:rsidRPr="00BA7F38">
              <w:rPr>
                <w:rFonts w:cstheme="minorHAnsi"/>
                <w:lang w:val="fr-CH"/>
              </w:rPr>
              <w:t>F15 V19 a)</w:t>
            </w:r>
          </w:p>
        </w:tc>
        <w:tc>
          <w:tcPr>
            <w:tcW w:w="10144" w:type="dxa"/>
          </w:tcPr>
          <w:p w14:paraId="1ADA5975" w14:textId="77777777" w:rsidR="008F27BE" w:rsidRPr="00BA7F38" w:rsidRDefault="008F27BE" w:rsidP="008F27BE">
            <w:pPr>
              <w:pStyle w:val="Commentaire"/>
              <w:rPr>
                <w:rFonts w:cstheme="minorHAnsi"/>
                <w:sz w:val="22"/>
                <w:szCs w:val="22"/>
                <w:lang w:val="nl-BE"/>
              </w:rPr>
            </w:pPr>
            <w:r w:rsidRPr="00BA7F38">
              <w:rPr>
                <w:rFonts w:cstheme="minorHAnsi"/>
                <w:sz w:val="22"/>
                <w:szCs w:val="22"/>
                <w:lang w:val="nl-BE"/>
              </w:rPr>
              <w:t xml:space="preserve">Hoe zit het met een uitbreiding van het te beperkte aanbod buiten de zorgcontext? -&gt; Alle gebieden van het leven = sport, cultuur, enz. </w:t>
            </w:r>
          </w:p>
          <w:p w14:paraId="45A6AD74" w14:textId="77777777" w:rsidR="008F27BE" w:rsidRPr="00BA7F38" w:rsidRDefault="008F27BE" w:rsidP="008F27BE">
            <w:pPr>
              <w:pStyle w:val="Commentaire"/>
              <w:rPr>
                <w:rFonts w:cstheme="minorHAnsi"/>
                <w:sz w:val="22"/>
                <w:szCs w:val="22"/>
                <w:lang w:val="nl-BE"/>
              </w:rPr>
            </w:pPr>
          </w:p>
          <w:p w14:paraId="26590DB7" w14:textId="37FFD38F" w:rsidR="008F27BE" w:rsidRPr="00BA7F38" w:rsidRDefault="008F27BE" w:rsidP="008F27BE">
            <w:pPr>
              <w:pStyle w:val="Commentaire"/>
              <w:rPr>
                <w:rFonts w:cstheme="minorHAnsi"/>
                <w:sz w:val="22"/>
                <w:szCs w:val="22"/>
                <w:lang w:val="nl-BE"/>
              </w:rPr>
            </w:pPr>
            <w:r w:rsidRPr="00BA7F38">
              <w:rPr>
                <w:rFonts w:cstheme="minorHAnsi"/>
                <w:sz w:val="22"/>
                <w:szCs w:val="22"/>
                <w:lang w:val="nl-BE"/>
              </w:rPr>
              <w:t xml:space="preserve">Breid het vervoersaanbod voor personen met een handicap uit, zodat ze aan het werk kunnen, maar ook voor de vrije tijd! </w:t>
            </w:r>
          </w:p>
          <w:p w14:paraId="01657F8A" w14:textId="77777777" w:rsidR="008F27BE" w:rsidRPr="00BA7F38" w:rsidRDefault="008F27BE" w:rsidP="008F27BE">
            <w:pPr>
              <w:pStyle w:val="Commentaire"/>
              <w:rPr>
                <w:rFonts w:cstheme="minorHAnsi"/>
                <w:sz w:val="22"/>
                <w:szCs w:val="22"/>
                <w:lang w:val="nl-BE"/>
              </w:rPr>
            </w:pPr>
          </w:p>
          <w:p w14:paraId="416FDF66" w14:textId="6C63E3D9" w:rsidR="008F27BE" w:rsidRPr="00BA7F38" w:rsidRDefault="008F27BE" w:rsidP="008F27BE">
            <w:pPr>
              <w:pStyle w:val="Commentaire"/>
              <w:rPr>
                <w:rFonts w:cstheme="minorHAnsi"/>
                <w:sz w:val="22"/>
                <w:szCs w:val="22"/>
                <w:lang w:val="nl-BE"/>
              </w:rPr>
            </w:pPr>
            <w:r w:rsidRPr="00BA7F38">
              <w:rPr>
                <w:rFonts w:cstheme="minorHAnsi"/>
                <w:sz w:val="22"/>
                <w:szCs w:val="22"/>
                <w:lang w:val="nl-BE"/>
              </w:rPr>
              <w:t xml:space="preserve">Sommige zijn niet in staat om gebruik te maken van het openbaar vervoer (of het nu om bereikbaarheidsredenen is of om andere redenen die het onmogelijk maken om ze te gebruiken). </w:t>
            </w:r>
          </w:p>
          <w:p w14:paraId="4F28DFF0" w14:textId="77777777" w:rsidR="008F27BE" w:rsidRPr="00BA7F38" w:rsidRDefault="008F27BE" w:rsidP="008F27BE">
            <w:pPr>
              <w:pStyle w:val="Commentaire"/>
              <w:rPr>
                <w:rFonts w:cstheme="minorHAnsi"/>
                <w:sz w:val="22"/>
                <w:szCs w:val="22"/>
                <w:lang w:val="nl-BE"/>
              </w:rPr>
            </w:pPr>
          </w:p>
          <w:p w14:paraId="686DD1E5" w14:textId="663BF57D" w:rsidR="008F27BE" w:rsidRPr="00BA7F38" w:rsidRDefault="008F27BE" w:rsidP="008F27BE">
            <w:pPr>
              <w:pStyle w:val="Commentaire"/>
              <w:rPr>
                <w:rFonts w:cstheme="minorHAnsi"/>
                <w:sz w:val="22"/>
                <w:szCs w:val="22"/>
                <w:lang w:val="nl-BE"/>
              </w:rPr>
            </w:pPr>
            <w:r w:rsidRPr="00BA7F38">
              <w:rPr>
                <w:rFonts w:cstheme="minorHAnsi"/>
                <w:sz w:val="22"/>
                <w:szCs w:val="22"/>
                <w:lang w:val="nl-BE"/>
              </w:rPr>
              <w:t>Er is financiële steun beschikbaar uit de fondsen, maar bij gebrek aan goedkoper aangepast vervoer of het ontbreken van TEC, moeten zij de helft van de kosten van een taxirit betalen, wat nog steeds aanzienlijk kan zijn.</w:t>
            </w:r>
          </w:p>
          <w:p w14:paraId="38F10BF1" w14:textId="7D4558D5" w:rsidR="008F27BE" w:rsidRPr="00BA7F38" w:rsidRDefault="008F27BE" w:rsidP="008F27BE">
            <w:pPr>
              <w:pStyle w:val="Commentaire"/>
              <w:rPr>
                <w:rFonts w:cstheme="minorHAnsi"/>
                <w:sz w:val="22"/>
                <w:szCs w:val="22"/>
                <w:lang w:val="nl-BE"/>
              </w:rPr>
            </w:pPr>
          </w:p>
        </w:tc>
        <w:tc>
          <w:tcPr>
            <w:tcW w:w="1439" w:type="dxa"/>
          </w:tcPr>
          <w:p w14:paraId="1263FB57" w14:textId="6E7812BE" w:rsidR="008F27BE" w:rsidRPr="00BA7F38" w:rsidRDefault="008F27BE" w:rsidP="002B0CA6">
            <w:pPr>
              <w:rPr>
                <w:rFonts w:cstheme="minorHAnsi"/>
                <w:u w:val="single"/>
                <w:lang w:val="nl-BE"/>
              </w:rPr>
            </w:pPr>
            <w:r w:rsidRPr="00BA7F38">
              <w:rPr>
                <w:rFonts w:cstheme="minorHAnsi"/>
                <w:u w:val="single"/>
                <w:lang w:val="nl-BE"/>
              </w:rPr>
              <w:lastRenderedPageBreak/>
              <w:t>ASPH</w:t>
            </w:r>
          </w:p>
        </w:tc>
      </w:tr>
      <w:tr w:rsidR="00937FC6" w:rsidRPr="00BA7F38" w14:paraId="2FE5F2BA" w14:textId="77777777" w:rsidTr="00F77A18">
        <w:trPr>
          <w:trHeight w:val="532"/>
        </w:trPr>
        <w:tc>
          <w:tcPr>
            <w:tcW w:w="1413" w:type="dxa"/>
          </w:tcPr>
          <w:p w14:paraId="3519F87A" w14:textId="4856774C" w:rsidR="002A0FCB" w:rsidRPr="00BA7F38" w:rsidRDefault="002A0FCB" w:rsidP="002B0CA6">
            <w:pPr>
              <w:rPr>
                <w:rFonts w:cstheme="minorHAnsi"/>
                <w:lang w:val="fr-CH"/>
              </w:rPr>
            </w:pPr>
            <w:r w:rsidRPr="00BA7F38">
              <w:rPr>
                <w:rFonts w:cstheme="minorHAnsi"/>
                <w:lang w:val="fr-CH"/>
              </w:rPr>
              <w:t>F15 V19 a)</w:t>
            </w:r>
          </w:p>
        </w:tc>
        <w:tc>
          <w:tcPr>
            <w:tcW w:w="10144" w:type="dxa"/>
          </w:tcPr>
          <w:p w14:paraId="4FD9B482" w14:textId="77777777" w:rsidR="002A0FCB" w:rsidRPr="00BA7F38" w:rsidRDefault="002A0FCB" w:rsidP="008F27BE">
            <w:pPr>
              <w:pStyle w:val="Commentaire"/>
              <w:rPr>
                <w:rFonts w:cstheme="minorHAnsi"/>
                <w:sz w:val="22"/>
                <w:szCs w:val="22"/>
                <w:lang w:val="nl-BE"/>
              </w:rPr>
            </w:pPr>
            <w:r w:rsidRPr="00BA7F38">
              <w:rPr>
                <w:rFonts w:cstheme="minorHAnsi"/>
                <w:sz w:val="22"/>
                <w:szCs w:val="22"/>
                <w:lang w:val="nl-BE"/>
              </w:rPr>
              <w:t>Onder bepaalde voorwaarden kan de persoon met een handicap financiering krijgen voor de aankoop van mobiliteitshulpmiddelen. Voor sommige mensen is dit een elektronische rolstoel. Sommigen zijn ervan overtuigd, vaak om prijstechnische redenen, dat de beste oplossing voor hen de aanschaf van een "scooter" is. Wat ze zich helaas niet realiseren is dat een scooter hen geen toegang geeft tot het openbaar vervoer. Vaak blijkt het onmogelijk om het in hun huis op te slaan, vooral wanneer zij in een appartement wonen.</w:t>
            </w:r>
          </w:p>
          <w:p w14:paraId="405E434D" w14:textId="592A8914" w:rsidR="002A0FCB" w:rsidRPr="00BA7F38" w:rsidRDefault="002A0FCB" w:rsidP="008F27BE">
            <w:pPr>
              <w:pStyle w:val="Commentaire"/>
              <w:rPr>
                <w:rFonts w:cstheme="minorHAnsi"/>
                <w:sz w:val="22"/>
                <w:szCs w:val="22"/>
                <w:lang w:val="nl-BE"/>
              </w:rPr>
            </w:pPr>
          </w:p>
        </w:tc>
        <w:tc>
          <w:tcPr>
            <w:tcW w:w="1439" w:type="dxa"/>
          </w:tcPr>
          <w:p w14:paraId="7B48B8C9" w14:textId="21890D4A" w:rsidR="002A0FCB" w:rsidRPr="00BA7F38" w:rsidRDefault="002A0FCB" w:rsidP="002B0CA6">
            <w:pPr>
              <w:rPr>
                <w:rFonts w:cstheme="minorHAnsi"/>
                <w:u w:val="single"/>
                <w:lang w:val="fr-BE"/>
              </w:rPr>
            </w:pPr>
            <w:r w:rsidRPr="00BA7F38">
              <w:rPr>
                <w:rFonts w:cstheme="minorHAnsi"/>
                <w:u w:val="single"/>
                <w:lang w:val="fr-BE"/>
              </w:rPr>
              <w:t>CAWaB en comité de suivi</w:t>
            </w:r>
          </w:p>
        </w:tc>
      </w:tr>
      <w:tr w:rsidR="008F27BE" w:rsidRPr="00BA7F38" w14:paraId="598A8CF6" w14:textId="77777777" w:rsidTr="00F77A18">
        <w:trPr>
          <w:trHeight w:val="532"/>
        </w:trPr>
        <w:tc>
          <w:tcPr>
            <w:tcW w:w="1413" w:type="dxa"/>
          </w:tcPr>
          <w:p w14:paraId="78EB3ECF" w14:textId="31ECEA87" w:rsidR="008F27BE" w:rsidRPr="00BA7F38" w:rsidRDefault="008F27BE" w:rsidP="002B0CA6">
            <w:pPr>
              <w:rPr>
                <w:rFonts w:cstheme="minorHAnsi"/>
                <w:lang w:val="fr-CH"/>
              </w:rPr>
            </w:pPr>
            <w:r w:rsidRPr="00BA7F38">
              <w:rPr>
                <w:rFonts w:cstheme="minorHAnsi"/>
                <w:lang w:val="fr-CH"/>
              </w:rPr>
              <w:t>F15 V19 a)</w:t>
            </w:r>
          </w:p>
        </w:tc>
        <w:tc>
          <w:tcPr>
            <w:tcW w:w="10144" w:type="dxa"/>
          </w:tcPr>
          <w:p w14:paraId="2A0A818D" w14:textId="77777777" w:rsidR="0090773D" w:rsidRPr="00BA7F38" w:rsidRDefault="0090773D" w:rsidP="0090773D">
            <w:pPr>
              <w:pStyle w:val="Commentaire"/>
              <w:rPr>
                <w:rFonts w:cstheme="minorHAnsi"/>
                <w:sz w:val="22"/>
                <w:szCs w:val="22"/>
                <w:lang w:val="nl-BE"/>
              </w:rPr>
            </w:pPr>
            <w:r w:rsidRPr="00BA7F38">
              <w:rPr>
                <w:rFonts w:cstheme="minorHAnsi"/>
                <w:sz w:val="22"/>
                <w:szCs w:val="22"/>
                <w:lang w:val="nl-BE"/>
              </w:rPr>
              <w:t>Op het niveau van de NMBS is assistentie alleen mogelijk als er een dienst en een actief station is. Stops zonder station staan deze assistentie niet toe.</w:t>
            </w:r>
          </w:p>
          <w:p w14:paraId="7018BFDB" w14:textId="77777777" w:rsidR="0090773D" w:rsidRPr="00BA7F38" w:rsidRDefault="0090773D" w:rsidP="0090773D">
            <w:pPr>
              <w:pStyle w:val="Commentaire"/>
              <w:rPr>
                <w:rFonts w:cstheme="minorHAnsi"/>
                <w:sz w:val="22"/>
                <w:szCs w:val="22"/>
                <w:lang w:val="nl-BE"/>
              </w:rPr>
            </w:pPr>
          </w:p>
          <w:p w14:paraId="1B5FA24B" w14:textId="77777777" w:rsidR="008F27BE" w:rsidRPr="00BA7F38" w:rsidRDefault="0090773D" w:rsidP="0090773D">
            <w:pPr>
              <w:pStyle w:val="Commentaire"/>
              <w:rPr>
                <w:rFonts w:cstheme="minorHAnsi"/>
                <w:sz w:val="22"/>
                <w:szCs w:val="22"/>
                <w:lang w:val="nl-BE"/>
              </w:rPr>
            </w:pPr>
            <w:r w:rsidRPr="00BA7F38">
              <w:rPr>
                <w:rFonts w:cstheme="minorHAnsi"/>
                <w:sz w:val="22"/>
                <w:szCs w:val="22"/>
                <w:lang w:val="nl-BE"/>
              </w:rPr>
              <w:t>Wat betreft de toegankelijkheid, de afwezigheid van geluidslampen of het te zwakke geluid ervan, de slecht geplaatste podotactiele platen, de slecht aangegeven werken garanderen geen gelijke mobiliteit van de personen.</w:t>
            </w:r>
          </w:p>
          <w:p w14:paraId="73D59178" w14:textId="11F266D5" w:rsidR="0090773D" w:rsidRPr="00BA7F38" w:rsidRDefault="0090773D" w:rsidP="0090773D">
            <w:pPr>
              <w:pStyle w:val="Commentaire"/>
              <w:rPr>
                <w:rFonts w:cstheme="minorHAnsi"/>
                <w:sz w:val="22"/>
                <w:szCs w:val="22"/>
                <w:lang w:val="nl-BE"/>
              </w:rPr>
            </w:pPr>
          </w:p>
        </w:tc>
        <w:tc>
          <w:tcPr>
            <w:tcW w:w="1439" w:type="dxa"/>
          </w:tcPr>
          <w:p w14:paraId="633A959D" w14:textId="751FB274" w:rsidR="008F27BE" w:rsidRPr="00BA7F38" w:rsidRDefault="008F27BE" w:rsidP="002B0CA6">
            <w:pPr>
              <w:rPr>
                <w:rFonts w:cstheme="minorHAnsi"/>
                <w:u w:val="single"/>
                <w:lang w:val="nl-BE"/>
              </w:rPr>
            </w:pPr>
            <w:r w:rsidRPr="00BA7F38">
              <w:rPr>
                <w:rFonts w:cstheme="minorHAnsi"/>
                <w:u w:val="single"/>
                <w:lang w:val="nl-BE"/>
              </w:rPr>
              <w:t>CCBFPH</w:t>
            </w:r>
          </w:p>
        </w:tc>
      </w:tr>
      <w:tr w:rsidR="00B70CAF" w:rsidRPr="00BA7F38" w14:paraId="4BE9BECB" w14:textId="77777777" w:rsidTr="00F77A18">
        <w:trPr>
          <w:trHeight w:val="532"/>
        </w:trPr>
        <w:tc>
          <w:tcPr>
            <w:tcW w:w="1413" w:type="dxa"/>
          </w:tcPr>
          <w:p w14:paraId="42E1BD16" w14:textId="51044955" w:rsidR="00937FC6" w:rsidRPr="00BA7F38" w:rsidRDefault="00937FC6" w:rsidP="002B0CA6">
            <w:pPr>
              <w:rPr>
                <w:rFonts w:cstheme="minorHAnsi"/>
                <w:lang w:val="fr-CH"/>
              </w:rPr>
            </w:pPr>
            <w:r w:rsidRPr="00BA7F38">
              <w:rPr>
                <w:rFonts w:cstheme="minorHAnsi"/>
                <w:lang w:val="fr-CH"/>
              </w:rPr>
              <w:t>F15 V19 a)</w:t>
            </w:r>
          </w:p>
        </w:tc>
        <w:tc>
          <w:tcPr>
            <w:tcW w:w="10144" w:type="dxa"/>
          </w:tcPr>
          <w:p w14:paraId="4EEA33BC" w14:textId="588F9AF8" w:rsidR="00937FC6" w:rsidRPr="00BA7F38" w:rsidRDefault="00937FC6" w:rsidP="00937FC6">
            <w:pPr>
              <w:pStyle w:val="Commentaire"/>
              <w:rPr>
                <w:rFonts w:cstheme="minorHAnsi"/>
                <w:sz w:val="22"/>
                <w:szCs w:val="22"/>
                <w:lang w:val="nl-BE"/>
              </w:rPr>
            </w:pPr>
            <w:r w:rsidRPr="00BA7F38">
              <w:rPr>
                <w:rFonts w:cstheme="minorHAnsi"/>
                <w:sz w:val="22"/>
                <w:szCs w:val="22"/>
                <w:lang w:val="nl-BE"/>
              </w:rPr>
              <w:t xml:space="preserve">Bruxelles </w:t>
            </w:r>
            <w:proofErr w:type="spellStart"/>
            <w:r w:rsidRPr="00BA7F38">
              <w:rPr>
                <w:rFonts w:cstheme="minorHAnsi"/>
                <w:sz w:val="22"/>
                <w:szCs w:val="22"/>
                <w:lang w:val="nl-BE"/>
              </w:rPr>
              <w:t>Mobilité</w:t>
            </w:r>
            <w:proofErr w:type="spellEnd"/>
            <w:r w:rsidRPr="00BA7F38">
              <w:rPr>
                <w:rFonts w:cstheme="minorHAnsi"/>
                <w:sz w:val="22"/>
                <w:szCs w:val="22"/>
                <w:lang w:val="nl-BE"/>
              </w:rPr>
              <w:t xml:space="preserve">, de Brusselse overheidsdienst bevoegd voor mobiliteit, publiceert </w:t>
            </w:r>
            <w:proofErr w:type="spellStart"/>
            <w:r w:rsidRPr="00BA7F38">
              <w:rPr>
                <w:rFonts w:cstheme="minorHAnsi"/>
                <w:i/>
                <w:iCs/>
                <w:sz w:val="22"/>
                <w:szCs w:val="22"/>
                <w:lang w:val="nl-BE"/>
              </w:rPr>
              <w:t>Taxinews</w:t>
            </w:r>
            <w:proofErr w:type="spellEnd"/>
            <w:r w:rsidRPr="00BA7F38">
              <w:rPr>
                <w:rFonts w:cstheme="minorHAnsi"/>
                <w:sz w:val="22"/>
                <w:szCs w:val="22"/>
                <w:lang w:val="nl-BE"/>
              </w:rPr>
              <w:t xml:space="preserve">, een elektronische nieuwsbrief voor taxiprofessionals. </w:t>
            </w:r>
          </w:p>
          <w:p w14:paraId="09CF8965" w14:textId="77777777" w:rsidR="00937FC6" w:rsidRPr="00BA7F38" w:rsidRDefault="00937FC6" w:rsidP="00937FC6">
            <w:pPr>
              <w:pStyle w:val="Commentaire"/>
              <w:rPr>
                <w:rFonts w:cstheme="minorHAnsi"/>
                <w:sz w:val="22"/>
                <w:szCs w:val="22"/>
                <w:lang w:val="nl-BE"/>
              </w:rPr>
            </w:pPr>
          </w:p>
          <w:p w14:paraId="006FAB39" w14:textId="77777777" w:rsidR="00937FC6" w:rsidRPr="00BA7F38" w:rsidRDefault="00937FC6" w:rsidP="00937FC6">
            <w:pPr>
              <w:pStyle w:val="Commentaire"/>
              <w:rPr>
                <w:rFonts w:cstheme="minorHAnsi"/>
                <w:sz w:val="22"/>
                <w:szCs w:val="22"/>
                <w:lang w:val="nl-BE"/>
              </w:rPr>
            </w:pPr>
            <w:r w:rsidRPr="00BA7F38">
              <w:rPr>
                <w:rFonts w:cstheme="minorHAnsi"/>
                <w:sz w:val="22"/>
                <w:szCs w:val="22"/>
                <w:lang w:val="nl-BE"/>
              </w:rPr>
              <w:t xml:space="preserve">In september 2020 is een speciale editie van </w:t>
            </w:r>
            <w:proofErr w:type="spellStart"/>
            <w:r w:rsidRPr="00BA7F38">
              <w:rPr>
                <w:rFonts w:cstheme="minorHAnsi"/>
                <w:i/>
                <w:iCs/>
                <w:sz w:val="22"/>
                <w:szCs w:val="22"/>
                <w:lang w:val="nl-BE"/>
              </w:rPr>
              <w:t>Taxinews</w:t>
            </w:r>
            <w:proofErr w:type="spellEnd"/>
            <w:r w:rsidRPr="00BA7F38">
              <w:rPr>
                <w:rFonts w:cstheme="minorHAnsi"/>
                <w:sz w:val="22"/>
                <w:szCs w:val="22"/>
                <w:lang w:val="nl-BE"/>
              </w:rPr>
              <w:t xml:space="preserve"> verschenen. Het is gewijd aan de mobiliteit van gehandicapten in taxi's in het Brussels Hoofdstedelijk Gewest. Het geeft uitleg over de regelgeving en advies over hoe om te gaan met mensen met beperkte mobiliteit.</w:t>
            </w:r>
          </w:p>
          <w:p w14:paraId="752C99AA" w14:textId="6077C618" w:rsidR="00937FC6" w:rsidRPr="00BA7F38" w:rsidRDefault="00797095" w:rsidP="00937FC6">
            <w:pPr>
              <w:ind w:left="879"/>
              <w:rPr>
                <w:rFonts w:cstheme="minorHAnsi"/>
                <w:color w:val="4472C4" w:themeColor="accent1"/>
              </w:rPr>
            </w:pPr>
            <w:hyperlink r:id="rId18" w:history="1">
              <w:proofErr w:type="spellStart"/>
              <w:r w:rsidR="00937FC6" w:rsidRPr="00BA7F38">
                <w:rPr>
                  <w:rStyle w:val="Lienhypertexte"/>
                  <w:rFonts w:cstheme="minorHAnsi"/>
                  <w:color w:val="4472C4" w:themeColor="accent1"/>
                  <w:lang w:val="fr-BE"/>
                </w:rPr>
                <w:t>Taxinews</w:t>
              </w:r>
              <w:proofErr w:type="spellEnd"/>
              <w:r w:rsidR="00937FC6" w:rsidRPr="00BA7F38">
                <w:rPr>
                  <w:rStyle w:val="Lienhypertexte"/>
                  <w:rFonts w:cstheme="minorHAnsi"/>
                  <w:color w:val="4472C4" w:themeColor="accent1"/>
                  <w:lang w:val="fr-BE"/>
                </w:rPr>
                <w:t xml:space="preserve"> Spécial PMR (mailchi.mp)</w:t>
              </w:r>
            </w:hyperlink>
          </w:p>
          <w:p w14:paraId="6DF7650D" w14:textId="793C0374" w:rsidR="00937FC6" w:rsidRPr="00BA7F38" w:rsidRDefault="00937FC6" w:rsidP="00937FC6">
            <w:pPr>
              <w:rPr>
                <w:rFonts w:cstheme="minorHAnsi"/>
                <w:lang w:val="nl-BE"/>
              </w:rPr>
            </w:pPr>
            <w:r w:rsidRPr="00BA7F38">
              <w:rPr>
                <w:rFonts w:cstheme="minorHAnsi"/>
                <w:highlight w:val="yellow"/>
                <w:lang w:val="nl-BE"/>
              </w:rPr>
              <w:t xml:space="preserve">Hier of onder </w:t>
            </w:r>
            <w:proofErr w:type="spellStart"/>
            <w:r w:rsidRPr="00BA7F38">
              <w:rPr>
                <w:rFonts w:cstheme="minorHAnsi"/>
                <w:highlight w:val="yellow"/>
                <w:lang w:val="nl-BE"/>
              </w:rPr>
              <w:t>article</w:t>
            </w:r>
            <w:proofErr w:type="spellEnd"/>
            <w:r w:rsidRPr="00BA7F38">
              <w:rPr>
                <w:rFonts w:cstheme="minorHAnsi"/>
                <w:highlight w:val="yellow"/>
                <w:lang w:val="nl-BE"/>
              </w:rPr>
              <w:t xml:space="preserve"> 8 Bewustmaking</w:t>
            </w:r>
          </w:p>
          <w:p w14:paraId="691FC158" w14:textId="57086CB1" w:rsidR="00937FC6" w:rsidRPr="00BA7F38" w:rsidRDefault="00937FC6" w:rsidP="00937FC6">
            <w:pPr>
              <w:pStyle w:val="Commentaire"/>
              <w:rPr>
                <w:rFonts w:cstheme="minorHAnsi"/>
                <w:sz w:val="22"/>
                <w:szCs w:val="22"/>
                <w:lang w:val="nl-BE"/>
              </w:rPr>
            </w:pPr>
          </w:p>
        </w:tc>
        <w:tc>
          <w:tcPr>
            <w:tcW w:w="1439" w:type="dxa"/>
          </w:tcPr>
          <w:p w14:paraId="02492A55" w14:textId="53E92877" w:rsidR="00937FC6" w:rsidRPr="00BA7F38" w:rsidRDefault="00937FC6" w:rsidP="002B0CA6">
            <w:pPr>
              <w:rPr>
                <w:rFonts w:cstheme="minorHAnsi"/>
                <w:u w:val="single"/>
                <w:lang w:val="nl-BE"/>
              </w:rPr>
            </w:pPr>
            <w:r w:rsidRPr="00BA7F38">
              <w:rPr>
                <w:rFonts w:cstheme="minorHAnsi"/>
                <w:u w:val="single"/>
                <w:lang w:val="nl-BE"/>
              </w:rPr>
              <w:t>Secretariaat</w:t>
            </w:r>
          </w:p>
        </w:tc>
      </w:tr>
      <w:tr w:rsidR="0052041F" w:rsidRPr="0052041F" w14:paraId="3BF62372" w14:textId="77777777" w:rsidTr="00F77A18">
        <w:trPr>
          <w:trHeight w:val="532"/>
        </w:trPr>
        <w:tc>
          <w:tcPr>
            <w:tcW w:w="1413" w:type="dxa"/>
          </w:tcPr>
          <w:p w14:paraId="56936891" w14:textId="214519E2" w:rsidR="0052041F" w:rsidRPr="0052041F" w:rsidRDefault="0052041F" w:rsidP="002B0CA6">
            <w:pPr>
              <w:rPr>
                <w:rFonts w:cstheme="minorHAnsi"/>
                <w:color w:val="C00000"/>
                <w:lang w:val="fr-CH"/>
              </w:rPr>
            </w:pPr>
            <w:r w:rsidRPr="0052041F">
              <w:rPr>
                <w:rFonts w:cstheme="minorHAnsi"/>
                <w:color w:val="C00000"/>
                <w:lang w:val="fr-CH"/>
              </w:rPr>
              <w:lastRenderedPageBreak/>
              <w:t>F15 V19 a)</w:t>
            </w:r>
          </w:p>
        </w:tc>
        <w:tc>
          <w:tcPr>
            <w:tcW w:w="10144" w:type="dxa"/>
          </w:tcPr>
          <w:p w14:paraId="1BC67AFC" w14:textId="49C16380" w:rsidR="0052041F" w:rsidRDefault="0052041F" w:rsidP="0052041F">
            <w:pPr>
              <w:pStyle w:val="Paragraphedeliste"/>
              <w:ind w:left="36"/>
              <w:contextualSpacing w:val="0"/>
              <w:rPr>
                <w:rFonts w:cstheme="minorHAnsi"/>
                <w:b/>
                <w:color w:val="C00000"/>
                <w:lang w:val="nl-NL"/>
              </w:rPr>
            </w:pPr>
            <w:r>
              <w:rPr>
                <w:rFonts w:cstheme="minorHAnsi"/>
                <w:b/>
                <w:color w:val="C00000"/>
                <w:lang w:val="nl-NL"/>
              </w:rPr>
              <w:t xml:space="preserve">De </w:t>
            </w:r>
            <w:proofErr w:type="spellStart"/>
            <w:r>
              <w:rPr>
                <w:rFonts w:cstheme="minorHAnsi"/>
                <w:b/>
                <w:color w:val="C00000"/>
                <w:lang w:val="nl-NL"/>
              </w:rPr>
              <w:t>interfederale</w:t>
            </w:r>
            <w:proofErr w:type="spellEnd"/>
            <w:r>
              <w:rPr>
                <w:rFonts w:cstheme="minorHAnsi"/>
                <w:b/>
                <w:color w:val="C00000"/>
                <w:lang w:val="nl-NL"/>
              </w:rPr>
              <w:t xml:space="preserve"> plan </w:t>
            </w:r>
            <w:proofErr w:type="spellStart"/>
            <w:r>
              <w:rPr>
                <w:rFonts w:cstheme="minorHAnsi"/>
                <w:b/>
                <w:color w:val="C00000"/>
                <w:lang w:val="nl-NL"/>
              </w:rPr>
              <w:t>blift</w:t>
            </w:r>
            <w:proofErr w:type="spellEnd"/>
            <w:r>
              <w:rPr>
                <w:rFonts w:cstheme="minorHAnsi"/>
                <w:b/>
                <w:color w:val="C00000"/>
                <w:lang w:val="nl-NL"/>
              </w:rPr>
              <w:t xml:space="preserve"> te vaag: </w:t>
            </w:r>
          </w:p>
          <w:p w14:paraId="45870578" w14:textId="5E7DD0F7" w:rsidR="0052041F" w:rsidRPr="0052041F" w:rsidRDefault="0052041F" w:rsidP="0052041F">
            <w:pPr>
              <w:pStyle w:val="Paragraphedeliste"/>
              <w:ind w:left="36"/>
              <w:contextualSpacing w:val="0"/>
              <w:rPr>
                <w:rFonts w:cstheme="minorHAnsi"/>
                <w:b/>
                <w:color w:val="C00000"/>
              </w:rPr>
            </w:pPr>
            <w:r w:rsidRPr="0052041F">
              <w:rPr>
                <w:rFonts w:cstheme="minorHAnsi"/>
                <w:b/>
                <w:color w:val="C00000"/>
                <w:lang w:val="nl-NL"/>
              </w:rPr>
              <w:t xml:space="preserve">“Verbeteren van de toegankelijkheid van de infrastructuur” – is een niet meetbare doelstelling en aldus ontoereikend. </w:t>
            </w:r>
            <w:r w:rsidRPr="0052041F">
              <w:rPr>
                <w:rFonts w:cstheme="minorHAnsi"/>
                <w:b/>
                <w:color w:val="C00000"/>
              </w:rPr>
              <w:t xml:space="preserve">Het </w:t>
            </w:r>
            <w:hyperlink r:id="rId19" w:history="1">
              <w:r w:rsidRPr="0052041F">
                <w:rPr>
                  <w:rStyle w:val="Lienhypertexte"/>
                  <w:rFonts w:cstheme="minorHAnsi"/>
                  <w:b/>
                  <w:color w:val="4472C4" w:themeColor="accent1"/>
                </w:rPr>
                <w:t>UNCRPD-</w:t>
              </w:r>
              <w:proofErr w:type="spellStart"/>
              <w:r w:rsidRPr="0052041F">
                <w:rPr>
                  <w:rStyle w:val="Lienhypertexte"/>
                  <w:rFonts w:cstheme="minorHAnsi"/>
                  <w:b/>
                  <w:color w:val="4472C4" w:themeColor="accent1"/>
                </w:rPr>
                <w:t>Comité</w:t>
              </w:r>
              <w:proofErr w:type="spellEnd"/>
              <w:r w:rsidRPr="0052041F">
                <w:rPr>
                  <w:rStyle w:val="Lienhypertexte"/>
                  <w:rFonts w:cstheme="minorHAnsi"/>
                  <w:b/>
                  <w:color w:val="4472C4" w:themeColor="accent1"/>
                </w:rPr>
                <w:t xml:space="preserve"> was </w:t>
              </w:r>
              <w:proofErr w:type="spellStart"/>
              <w:r w:rsidRPr="0052041F">
                <w:rPr>
                  <w:rStyle w:val="Lienhypertexte"/>
                  <w:rFonts w:cstheme="minorHAnsi"/>
                  <w:b/>
                  <w:color w:val="4472C4" w:themeColor="accent1"/>
                </w:rPr>
                <w:t>duidelijk</w:t>
              </w:r>
              <w:proofErr w:type="spellEnd"/>
            </w:hyperlink>
            <w:r w:rsidRPr="0052041F">
              <w:rPr>
                <w:rFonts w:cstheme="minorHAnsi"/>
                <w:b/>
                <w:color w:val="C00000"/>
              </w:rPr>
              <w:t>: “</w:t>
            </w:r>
            <w:r w:rsidRPr="0052041F">
              <w:rPr>
                <w:rFonts w:cstheme="minorHAnsi"/>
                <w:b/>
                <w:i/>
                <w:iCs/>
                <w:color w:val="C00000"/>
              </w:rPr>
              <w:t>Make all public transport systems and urban and rural infrastructure accessible to all persons with disabilities, and indicate specific actions with a clear time frame, measurable baselines and indicators</w:t>
            </w:r>
            <w:r w:rsidRPr="0052041F">
              <w:rPr>
                <w:rFonts w:cstheme="minorHAnsi"/>
                <w:b/>
                <w:color w:val="C00000"/>
              </w:rPr>
              <w:t>.”</w:t>
            </w:r>
            <w:r w:rsidRPr="0052041F">
              <w:rPr>
                <w:rFonts w:cstheme="minorHAnsi"/>
                <w:b/>
                <w:color w:val="C00000"/>
              </w:rPr>
              <w:br/>
            </w:r>
          </w:p>
          <w:p w14:paraId="67E9A575" w14:textId="77777777" w:rsidR="0052041F" w:rsidRDefault="0052041F" w:rsidP="0052041F">
            <w:pPr>
              <w:pStyle w:val="Paragraphedeliste"/>
              <w:ind w:left="36"/>
              <w:rPr>
                <w:rFonts w:cstheme="minorHAnsi"/>
                <w:b/>
                <w:color w:val="C00000"/>
                <w:lang w:val="nl-BE"/>
              </w:rPr>
            </w:pPr>
            <w:r w:rsidRPr="0052041F">
              <w:rPr>
                <w:rFonts w:cstheme="minorHAnsi"/>
                <w:b/>
                <w:color w:val="C00000"/>
                <w:lang w:val="nl-BE"/>
              </w:rPr>
              <w:t xml:space="preserve">Zich onafhankelijk kunnen verplaatsen heeft is een basisvoorwaarde van autonomie, het gevoel van vrijheid, maar een toegangspoort tot bijvoorbeeld de arbeidsmarkt. </w:t>
            </w:r>
          </w:p>
          <w:p w14:paraId="5A460B7F" w14:textId="2BD621F9" w:rsidR="0052041F" w:rsidRDefault="00797095" w:rsidP="0052041F">
            <w:pPr>
              <w:pStyle w:val="Paragraphedeliste"/>
              <w:ind w:left="744"/>
              <w:rPr>
                <w:rFonts w:cstheme="minorHAnsi"/>
                <w:b/>
                <w:color w:val="C00000"/>
                <w:lang w:val="nl-BE"/>
              </w:rPr>
            </w:pPr>
            <w:hyperlink r:id="rId20" w:history="1">
              <w:r w:rsidR="0052041F" w:rsidRPr="002745D1">
                <w:rPr>
                  <w:rStyle w:val="Lienhypertexte"/>
                  <w:rFonts w:cstheme="minorHAnsi"/>
                  <w:b/>
                  <w:lang w:val="nl-BE"/>
                </w:rPr>
                <w:t>https://ph.belgium.be/nl/adviezen/advies-2023-03.html</w:t>
              </w:r>
            </w:hyperlink>
            <w:r w:rsidR="0052041F">
              <w:rPr>
                <w:rFonts w:cstheme="minorHAnsi"/>
                <w:b/>
                <w:color w:val="C00000"/>
                <w:lang w:val="nl-BE"/>
              </w:rPr>
              <w:t xml:space="preserve"> </w:t>
            </w:r>
          </w:p>
          <w:p w14:paraId="0E412956" w14:textId="0F4A8C0A" w:rsidR="0052041F" w:rsidRPr="0052041F" w:rsidRDefault="0052041F" w:rsidP="0052041F">
            <w:pPr>
              <w:pStyle w:val="Paragraphedeliste"/>
              <w:ind w:left="36"/>
              <w:rPr>
                <w:rFonts w:cstheme="minorHAnsi"/>
                <w:bCs/>
                <w:color w:val="C00000"/>
                <w:lang w:val="nl-BE"/>
              </w:rPr>
            </w:pPr>
            <w:r w:rsidRPr="0052041F">
              <w:rPr>
                <w:rFonts w:cstheme="minorHAnsi"/>
                <w:bCs/>
                <w:color w:val="C00000"/>
                <w:highlight w:val="yellow"/>
                <w:lang w:val="nl-BE"/>
              </w:rPr>
              <w:t>Mag hier geplaatst worden, of onder art. 9: Toegankelijkheid</w:t>
            </w:r>
          </w:p>
          <w:p w14:paraId="701F5671" w14:textId="77777777" w:rsidR="0052041F" w:rsidRPr="0052041F" w:rsidRDefault="0052041F" w:rsidP="00937FC6">
            <w:pPr>
              <w:pStyle w:val="Commentaire"/>
              <w:rPr>
                <w:rFonts w:cstheme="minorHAnsi"/>
                <w:color w:val="C00000"/>
                <w:sz w:val="22"/>
                <w:szCs w:val="22"/>
                <w:lang w:val="nl-BE"/>
              </w:rPr>
            </w:pPr>
          </w:p>
        </w:tc>
        <w:tc>
          <w:tcPr>
            <w:tcW w:w="1439" w:type="dxa"/>
          </w:tcPr>
          <w:p w14:paraId="7D443019" w14:textId="3DEA0203" w:rsidR="0052041F" w:rsidRPr="0052041F" w:rsidRDefault="0052041F" w:rsidP="002B0CA6">
            <w:pPr>
              <w:rPr>
                <w:rFonts w:cstheme="minorHAnsi"/>
                <w:color w:val="C00000"/>
                <w:u w:val="single"/>
                <w:lang w:val="nl-BE"/>
              </w:rPr>
            </w:pPr>
            <w:r w:rsidRPr="0052041F">
              <w:rPr>
                <w:rFonts w:cstheme="minorHAnsi"/>
                <w:color w:val="C00000"/>
                <w:u w:val="single"/>
                <w:lang w:val="nl-BE"/>
              </w:rPr>
              <w:t>Platform</w:t>
            </w:r>
          </w:p>
        </w:tc>
      </w:tr>
      <w:tr w:rsidR="0052041F" w:rsidRPr="0052041F" w14:paraId="21598C51" w14:textId="77777777" w:rsidTr="00F77A18">
        <w:trPr>
          <w:trHeight w:val="532"/>
        </w:trPr>
        <w:tc>
          <w:tcPr>
            <w:tcW w:w="1413" w:type="dxa"/>
          </w:tcPr>
          <w:p w14:paraId="4AE564A9" w14:textId="69B89AD8" w:rsidR="0052041F" w:rsidRPr="0052041F" w:rsidRDefault="0052041F" w:rsidP="0052041F">
            <w:pPr>
              <w:rPr>
                <w:rFonts w:cstheme="minorHAnsi"/>
                <w:color w:val="C00000"/>
                <w:lang w:val="fr-CH"/>
              </w:rPr>
            </w:pPr>
            <w:r w:rsidRPr="00BA7F38">
              <w:rPr>
                <w:rFonts w:cstheme="minorHAnsi"/>
                <w:color w:val="C00000"/>
                <w:lang w:val="fr-CH"/>
              </w:rPr>
              <w:t>F15 V19 a)</w:t>
            </w:r>
          </w:p>
        </w:tc>
        <w:tc>
          <w:tcPr>
            <w:tcW w:w="10144" w:type="dxa"/>
          </w:tcPr>
          <w:p w14:paraId="0B97054D" w14:textId="2940AF1E" w:rsidR="0052041F" w:rsidRDefault="0052041F" w:rsidP="0052041F">
            <w:pPr>
              <w:pStyle w:val="Paragraphedeliste"/>
              <w:ind w:left="36"/>
              <w:contextualSpacing w:val="0"/>
              <w:rPr>
                <w:rFonts w:cstheme="minorHAnsi"/>
                <w:b/>
                <w:color w:val="C00000"/>
                <w:lang w:val="nl-NL"/>
              </w:rPr>
            </w:pPr>
            <w:r>
              <w:rPr>
                <w:rFonts w:cstheme="minorHAnsi"/>
                <w:b/>
                <w:color w:val="C00000"/>
                <w:lang w:val="nl-NL"/>
              </w:rPr>
              <w:t xml:space="preserve">Het </w:t>
            </w:r>
            <w:proofErr w:type="spellStart"/>
            <w:r>
              <w:rPr>
                <w:rFonts w:cstheme="minorHAnsi"/>
                <w:b/>
                <w:color w:val="C00000"/>
                <w:lang w:val="nl-NL"/>
              </w:rPr>
              <w:t>interfederale</w:t>
            </w:r>
            <w:proofErr w:type="spellEnd"/>
            <w:r>
              <w:rPr>
                <w:rFonts w:cstheme="minorHAnsi"/>
                <w:b/>
                <w:color w:val="C00000"/>
                <w:lang w:val="nl-NL"/>
              </w:rPr>
              <w:t xml:space="preserve"> plan had de volgende elementen moeten meenemen:</w:t>
            </w:r>
          </w:p>
          <w:p w14:paraId="35DEF5BD" w14:textId="77777777" w:rsidR="0052041F" w:rsidRPr="0052041F" w:rsidRDefault="0052041F" w:rsidP="0052041F">
            <w:pPr>
              <w:pStyle w:val="Paragraphedeliste"/>
              <w:ind w:left="1635"/>
              <w:contextualSpacing w:val="0"/>
              <w:rPr>
                <w:rFonts w:cstheme="minorHAnsi"/>
                <w:b/>
                <w:color w:val="C00000"/>
                <w:lang w:val="nl-BE"/>
              </w:rPr>
            </w:pPr>
          </w:p>
          <w:p w14:paraId="5D5646F2" w14:textId="02814FCC" w:rsidR="0052041F" w:rsidRPr="0052041F" w:rsidRDefault="0052041F" w:rsidP="0052041F">
            <w:pPr>
              <w:pStyle w:val="Paragraphedeliste"/>
              <w:ind w:left="36"/>
              <w:contextualSpacing w:val="0"/>
              <w:rPr>
                <w:rFonts w:cstheme="minorHAnsi"/>
                <w:b/>
                <w:color w:val="C00000"/>
                <w:lang w:val="nl-BE"/>
              </w:rPr>
            </w:pPr>
            <w:r w:rsidRPr="0052041F">
              <w:rPr>
                <w:rFonts w:cstheme="minorHAnsi"/>
                <w:b/>
                <w:color w:val="C00000"/>
                <w:lang w:val="nl-BE"/>
              </w:rPr>
              <w:t>De parkeerkaart voor personen met een handicap is een universeel document. Een systeem waarbij de gebruiker van de kaart zich nogmaals moet registreren komt niet overeen met het universele karakter van de kaart. De parkeerkaart heeft een Europees karakter. Een bijkomend registratiesysteem bemoeilijkt het voor toeristen om hun kaart vlot te gebruiken.</w:t>
            </w:r>
          </w:p>
          <w:p w14:paraId="51EC88FB" w14:textId="77777777" w:rsidR="0052041F" w:rsidRPr="0052041F" w:rsidRDefault="0052041F" w:rsidP="0052041F">
            <w:pPr>
              <w:pStyle w:val="Paragraphedeliste"/>
              <w:ind w:left="36"/>
              <w:rPr>
                <w:rFonts w:cstheme="minorHAnsi"/>
                <w:b/>
                <w:color w:val="C00000"/>
                <w:lang w:val="nl-BE"/>
              </w:rPr>
            </w:pPr>
          </w:p>
          <w:p w14:paraId="7A4FE191" w14:textId="77777777" w:rsidR="0052041F" w:rsidRPr="0052041F" w:rsidRDefault="0052041F" w:rsidP="0052041F">
            <w:pPr>
              <w:pStyle w:val="Paragraphedeliste"/>
              <w:ind w:left="36"/>
              <w:contextualSpacing w:val="0"/>
              <w:rPr>
                <w:rFonts w:cstheme="minorHAnsi"/>
                <w:b/>
                <w:color w:val="C00000"/>
                <w:lang w:val="nl-BE"/>
              </w:rPr>
            </w:pPr>
            <w:bookmarkStart w:id="1" w:name="_Hlk132209073"/>
            <w:r w:rsidRPr="0052041F">
              <w:rPr>
                <w:rFonts w:cstheme="minorHAnsi"/>
                <w:b/>
                <w:color w:val="C00000"/>
                <w:lang w:val="nl-BE"/>
              </w:rPr>
              <w:t>“</w:t>
            </w:r>
            <w:bookmarkEnd w:id="1"/>
            <w:r w:rsidRPr="0052041F">
              <w:rPr>
                <w:rFonts w:cstheme="minorHAnsi"/>
                <w:b/>
                <w:i/>
                <w:iCs/>
                <w:color w:val="C00000"/>
                <w:lang w:val="nl-BE"/>
              </w:rPr>
              <w:t xml:space="preserve">Afstemming scan </w:t>
            </w:r>
            <w:proofErr w:type="spellStart"/>
            <w:r w:rsidRPr="0052041F">
              <w:rPr>
                <w:rFonts w:cstheme="minorHAnsi"/>
                <w:b/>
                <w:i/>
                <w:iCs/>
                <w:color w:val="C00000"/>
                <w:lang w:val="nl-BE"/>
              </w:rPr>
              <w:t>car</w:t>
            </w:r>
            <w:proofErr w:type="spellEnd"/>
            <w:r w:rsidRPr="0052041F">
              <w:rPr>
                <w:rFonts w:cstheme="minorHAnsi"/>
                <w:b/>
                <w:i/>
                <w:iCs/>
                <w:color w:val="C00000"/>
                <w:lang w:val="nl-BE"/>
              </w:rPr>
              <w:t>-regels, uniformiteit regels rond gratis parkeren en assistentiehonden</w:t>
            </w:r>
            <w:bookmarkStart w:id="2" w:name="_Hlk132209082"/>
            <w:r w:rsidRPr="0052041F">
              <w:rPr>
                <w:rFonts w:cstheme="minorHAnsi"/>
                <w:b/>
                <w:color w:val="C00000"/>
                <w:lang w:val="nl-BE"/>
              </w:rPr>
              <w:t>”</w:t>
            </w:r>
            <w:bookmarkEnd w:id="2"/>
            <w:r w:rsidRPr="0052041F">
              <w:rPr>
                <w:rFonts w:cstheme="minorHAnsi"/>
                <w:b/>
                <w:color w:val="C00000"/>
                <w:lang w:val="nl-BE"/>
              </w:rPr>
              <w:t xml:space="preserve"> – afstemming alleen is onvoldoende. Er moet interoperabiliteit zijn (denk maar aan de wisselwerking tussen scan </w:t>
            </w:r>
            <w:proofErr w:type="spellStart"/>
            <w:r w:rsidRPr="0052041F">
              <w:rPr>
                <w:rFonts w:cstheme="minorHAnsi"/>
                <w:b/>
                <w:color w:val="C00000"/>
                <w:lang w:val="nl-BE"/>
              </w:rPr>
              <w:t>cars</w:t>
            </w:r>
            <w:proofErr w:type="spellEnd"/>
            <w:r w:rsidRPr="0052041F">
              <w:rPr>
                <w:rFonts w:cstheme="minorHAnsi"/>
                <w:b/>
                <w:color w:val="C00000"/>
                <w:lang w:val="nl-BE"/>
              </w:rPr>
              <w:t>, voorbehouden parkeerplaatsen, rijbewijs met punten, vrijwilligers die een persoon met een handicap vervoeren, …).</w:t>
            </w:r>
            <w:r w:rsidRPr="0052041F">
              <w:rPr>
                <w:rFonts w:cstheme="minorHAnsi"/>
                <w:b/>
                <w:color w:val="C00000"/>
                <w:lang w:val="nl-BE"/>
              </w:rPr>
              <w:br/>
              <w:t>Daarnaast is er duidelijke informatie naar de bevolking toe vereist. Het is één ding dat het moeilijk is om coherentie te scheppen, maar het is onbegrijpelijk dat er niet duidelijk gecommuniceerd wordt.</w:t>
            </w:r>
          </w:p>
          <w:p w14:paraId="658D7674" w14:textId="77777777" w:rsidR="0052041F" w:rsidRPr="0052041F" w:rsidRDefault="0052041F" w:rsidP="0052041F">
            <w:pPr>
              <w:pStyle w:val="Paragraphedeliste"/>
              <w:ind w:left="36"/>
              <w:rPr>
                <w:rFonts w:cstheme="minorHAnsi"/>
                <w:b/>
                <w:color w:val="C00000"/>
                <w:lang w:val="nl-BE"/>
              </w:rPr>
            </w:pPr>
          </w:p>
          <w:p w14:paraId="7F0626DD" w14:textId="77777777" w:rsidR="0052041F" w:rsidRPr="0052041F" w:rsidRDefault="0052041F" w:rsidP="0052041F">
            <w:pPr>
              <w:pStyle w:val="Paragraphedeliste"/>
              <w:ind w:left="36"/>
              <w:contextualSpacing w:val="0"/>
              <w:rPr>
                <w:rFonts w:cstheme="minorHAnsi"/>
                <w:b/>
                <w:color w:val="C00000"/>
                <w:lang w:val="nl-BE"/>
              </w:rPr>
            </w:pPr>
            <w:r w:rsidRPr="0052041F">
              <w:rPr>
                <w:rFonts w:cstheme="minorHAnsi"/>
                <w:b/>
                <w:color w:val="C00000"/>
                <w:lang w:val="nl-BE"/>
              </w:rPr>
              <w:t>De IMC moet zich buigen over de nieuwe mobiliteitsmaatregelen zoals LEZ, zones met beperkte toegang, kilometerheffing etc. Er moet worden vermeden dat personen met de verplaatsingen van personen met een handicap extra belast worden. De ‘afwijkingen’ voor personen met een handicap moeten gecoördineerd worden.</w:t>
            </w:r>
            <w:r w:rsidRPr="0052041F">
              <w:rPr>
                <w:rFonts w:cstheme="minorHAnsi"/>
                <w:b/>
                <w:color w:val="C00000"/>
                <w:lang w:val="nl-BE"/>
              </w:rPr>
              <w:br/>
            </w:r>
          </w:p>
          <w:p w14:paraId="34D0F964" w14:textId="2A0DED9D" w:rsidR="0052041F" w:rsidRDefault="0052041F" w:rsidP="0052041F">
            <w:pPr>
              <w:pStyle w:val="Paragraphedeliste"/>
              <w:ind w:left="36"/>
              <w:contextualSpacing w:val="0"/>
              <w:rPr>
                <w:rFonts w:cstheme="minorHAnsi"/>
                <w:b/>
                <w:color w:val="C00000"/>
                <w:lang w:val="nl-BE"/>
              </w:rPr>
            </w:pPr>
            <w:r w:rsidRPr="0052041F">
              <w:rPr>
                <w:rFonts w:cstheme="minorHAnsi"/>
                <w:b/>
                <w:color w:val="C00000"/>
                <w:lang w:val="nl-BE"/>
              </w:rPr>
              <w:t>Iedereen heeft recht om gebruik te maken van het openbaar vervoer. Het is goed dat een herziening van de toegang van mobiliteitshulpmiddelen op het werkprogramma staat.</w:t>
            </w:r>
            <w:r w:rsidRPr="0052041F">
              <w:rPr>
                <w:rFonts w:cstheme="minorHAnsi"/>
                <w:b/>
                <w:color w:val="C00000"/>
                <w:lang w:val="nl-BE"/>
              </w:rPr>
              <w:br/>
            </w:r>
          </w:p>
          <w:p w14:paraId="717D4EB7" w14:textId="31C95447" w:rsidR="0052041F" w:rsidRDefault="00797095" w:rsidP="0052041F">
            <w:pPr>
              <w:pStyle w:val="Paragraphedeliste"/>
              <w:ind w:left="744"/>
              <w:contextualSpacing w:val="0"/>
              <w:rPr>
                <w:rFonts w:cstheme="minorHAnsi"/>
                <w:b/>
                <w:color w:val="C00000"/>
                <w:lang w:val="nl-BE"/>
              </w:rPr>
            </w:pPr>
            <w:hyperlink r:id="rId21" w:history="1">
              <w:r w:rsidR="0052041F" w:rsidRPr="002745D1">
                <w:rPr>
                  <w:rStyle w:val="Lienhypertexte"/>
                  <w:rFonts w:cstheme="minorHAnsi"/>
                  <w:b/>
                  <w:lang w:val="nl-BE"/>
                </w:rPr>
                <w:t>https://ph.belgium.be/nl/adviezen/advies-2023-03.html</w:t>
              </w:r>
            </w:hyperlink>
            <w:r w:rsidR="0052041F">
              <w:rPr>
                <w:rFonts w:cstheme="minorHAnsi"/>
                <w:b/>
                <w:color w:val="C00000"/>
                <w:lang w:val="nl-BE"/>
              </w:rPr>
              <w:t xml:space="preserve"> </w:t>
            </w:r>
          </w:p>
          <w:p w14:paraId="76898B49" w14:textId="1A692A85" w:rsidR="0052041F" w:rsidRPr="0052041F" w:rsidRDefault="0052041F" w:rsidP="0052041F">
            <w:pPr>
              <w:pStyle w:val="Paragraphedeliste"/>
              <w:ind w:left="36"/>
              <w:rPr>
                <w:rFonts w:cstheme="minorHAnsi"/>
                <w:bCs/>
                <w:color w:val="C00000"/>
                <w:lang w:val="nl-BE"/>
              </w:rPr>
            </w:pPr>
            <w:r>
              <w:rPr>
                <w:rFonts w:cstheme="minorHAnsi"/>
                <w:bCs/>
                <w:color w:val="C00000"/>
                <w:highlight w:val="yellow"/>
                <w:lang w:val="nl-BE"/>
              </w:rPr>
              <w:lastRenderedPageBreak/>
              <w:t xml:space="preserve">Deze punten </w:t>
            </w:r>
            <w:proofErr w:type="spellStart"/>
            <w:r>
              <w:rPr>
                <w:rFonts w:cstheme="minorHAnsi"/>
                <w:bCs/>
                <w:color w:val="C00000"/>
                <w:highlight w:val="yellow"/>
                <w:lang w:val="nl-BE"/>
              </w:rPr>
              <w:t>mo</w:t>
            </w:r>
            <w:r w:rsidRPr="0052041F">
              <w:rPr>
                <w:rFonts w:cstheme="minorHAnsi"/>
                <w:bCs/>
                <w:color w:val="C00000"/>
                <w:highlight w:val="yellow"/>
                <w:lang w:val="nl-BE"/>
              </w:rPr>
              <w:t>g</w:t>
            </w:r>
            <w:r>
              <w:rPr>
                <w:rFonts w:cstheme="minorHAnsi"/>
                <w:bCs/>
                <w:color w:val="C00000"/>
                <w:highlight w:val="yellow"/>
                <w:lang w:val="nl-BE"/>
              </w:rPr>
              <w:t>en</w:t>
            </w:r>
            <w:r w:rsidRPr="0052041F">
              <w:rPr>
                <w:rFonts w:cstheme="minorHAnsi"/>
                <w:bCs/>
                <w:color w:val="C00000"/>
                <w:highlight w:val="yellow"/>
                <w:lang w:val="nl-BE"/>
              </w:rPr>
              <w:t>hier</w:t>
            </w:r>
            <w:proofErr w:type="spellEnd"/>
            <w:r w:rsidRPr="0052041F">
              <w:rPr>
                <w:rFonts w:cstheme="minorHAnsi"/>
                <w:bCs/>
                <w:color w:val="C00000"/>
                <w:highlight w:val="yellow"/>
                <w:lang w:val="nl-BE"/>
              </w:rPr>
              <w:t xml:space="preserve"> geplaatst worden, of onder art. 9: Toegankelijkheid</w:t>
            </w:r>
          </w:p>
          <w:p w14:paraId="5D5385CD" w14:textId="4B0B4D08" w:rsidR="0052041F" w:rsidRDefault="0052041F" w:rsidP="0052041F">
            <w:pPr>
              <w:pStyle w:val="Paragraphedeliste"/>
              <w:ind w:left="36"/>
              <w:contextualSpacing w:val="0"/>
              <w:rPr>
                <w:rFonts w:cstheme="minorHAnsi"/>
                <w:b/>
                <w:color w:val="C00000"/>
                <w:lang w:val="nl-NL"/>
              </w:rPr>
            </w:pPr>
          </w:p>
        </w:tc>
        <w:tc>
          <w:tcPr>
            <w:tcW w:w="1439" w:type="dxa"/>
          </w:tcPr>
          <w:p w14:paraId="68410494" w14:textId="10268955" w:rsidR="0052041F" w:rsidRPr="0052041F" w:rsidRDefault="0052041F" w:rsidP="0052041F">
            <w:pPr>
              <w:rPr>
                <w:rFonts w:cstheme="minorHAnsi"/>
                <w:color w:val="C00000"/>
                <w:u w:val="single"/>
                <w:lang w:val="nl-BE"/>
              </w:rPr>
            </w:pPr>
            <w:r w:rsidRPr="0052041F">
              <w:rPr>
                <w:rFonts w:cstheme="minorHAnsi"/>
                <w:color w:val="C00000"/>
                <w:u w:val="single"/>
                <w:lang w:val="nl-BE"/>
              </w:rPr>
              <w:lastRenderedPageBreak/>
              <w:t>Platform</w:t>
            </w:r>
          </w:p>
        </w:tc>
      </w:tr>
      <w:tr w:rsidR="0052041F" w:rsidRPr="00BA7F38" w14:paraId="21CAC3E2" w14:textId="77777777" w:rsidTr="00F77A18">
        <w:trPr>
          <w:trHeight w:val="532"/>
        </w:trPr>
        <w:tc>
          <w:tcPr>
            <w:tcW w:w="1413" w:type="dxa"/>
          </w:tcPr>
          <w:p w14:paraId="2F1AB8BE" w14:textId="70C3186F" w:rsidR="0052041F" w:rsidRPr="00BA7F38" w:rsidRDefault="0052041F" w:rsidP="0052041F">
            <w:pPr>
              <w:rPr>
                <w:rFonts w:cstheme="minorHAnsi"/>
                <w:color w:val="C00000"/>
                <w:lang w:val="fr-CH"/>
              </w:rPr>
            </w:pPr>
            <w:r w:rsidRPr="00BA7F38">
              <w:rPr>
                <w:rFonts w:cstheme="minorHAnsi"/>
                <w:color w:val="C00000"/>
                <w:lang w:val="fr-CH"/>
              </w:rPr>
              <w:t>F15 V19 a)</w:t>
            </w:r>
          </w:p>
        </w:tc>
        <w:tc>
          <w:tcPr>
            <w:tcW w:w="10144" w:type="dxa"/>
          </w:tcPr>
          <w:p w14:paraId="6F20DE1B" w14:textId="762BB8A3" w:rsidR="0052041F" w:rsidRDefault="0052041F" w:rsidP="0052041F">
            <w:pPr>
              <w:pStyle w:val="Commentaire"/>
              <w:rPr>
                <w:rFonts w:cstheme="minorHAnsi"/>
                <w:b/>
                <w:color w:val="C00000"/>
                <w:sz w:val="22"/>
                <w:szCs w:val="22"/>
                <w:lang w:val="nl-NL"/>
              </w:rPr>
            </w:pPr>
            <w:r w:rsidRPr="00BA7F38">
              <w:rPr>
                <w:rFonts w:cstheme="minorHAnsi"/>
                <w:b/>
                <w:color w:val="C00000"/>
                <w:sz w:val="22"/>
                <w:szCs w:val="22"/>
                <w:lang w:val="nl-NL"/>
              </w:rPr>
              <w:t xml:space="preserve">In het </w:t>
            </w:r>
            <w:proofErr w:type="spellStart"/>
            <w:r w:rsidRPr="00BA7F38">
              <w:rPr>
                <w:rFonts w:cstheme="minorHAnsi"/>
                <w:b/>
                <w:color w:val="C00000"/>
                <w:sz w:val="22"/>
                <w:szCs w:val="22"/>
                <w:lang w:val="nl-NL"/>
              </w:rPr>
              <w:t>interfederale</w:t>
            </w:r>
            <w:proofErr w:type="spellEnd"/>
            <w:r w:rsidRPr="00BA7F38">
              <w:rPr>
                <w:rFonts w:cstheme="minorHAnsi"/>
                <w:b/>
                <w:color w:val="C00000"/>
                <w:sz w:val="22"/>
                <w:szCs w:val="22"/>
                <w:lang w:val="nl-NL"/>
              </w:rPr>
              <w:t xml:space="preserve"> plan ontbreekt de aandacht voor </w:t>
            </w:r>
            <w:proofErr w:type="spellStart"/>
            <w:r w:rsidRPr="00BA7F38">
              <w:rPr>
                <w:rFonts w:cstheme="minorHAnsi"/>
                <w:b/>
                <w:color w:val="C00000"/>
                <w:sz w:val="22"/>
                <w:szCs w:val="22"/>
                <w:lang w:val="nl-NL"/>
              </w:rPr>
              <w:t>intermodaliteit</w:t>
            </w:r>
            <w:proofErr w:type="spellEnd"/>
            <w:r w:rsidRPr="00BA7F38">
              <w:rPr>
                <w:rFonts w:cstheme="minorHAnsi"/>
                <w:b/>
                <w:color w:val="C00000"/>
                <w:sz w:val="22"/>
                <w:szCs w:val="22"/>
                <w:lang w:val="nl-NL"/>
              </w:rPr>
              <w:t xml:space="preserve"> en reizen tussen entiteiten:</w:t>
            </w:r>
            <w:r w:rsidRPr="00BA7F38">
              <w:rPr>
                <w:rFonts w:cstheme="minorHAnsi"/>
                <w:b/>
                <w:color w:val="C00000"/>
                <w:sz w:val="22"/>
                <w:szCs w:val="22"/>
                <w:lang w:val="nl-NL"/>
              </w:rPr>
              <w:br/>
              <w:t>De keten van toegankelijkheid moet verzekerd blijven zonder onderbrekingen. Assistentie moet niet enkel bij de NMBS verzekerd worden, maar ook bij de overstap tussen de trein en een bus, tram, metro, … En ook bij overstappen van bv. De Lijn op de TEC, of van ‘Dienst Aangepast Vervoer’ naar openbaar vervoer.</w:t>
            </w:r>
            <w:r w:rsidRPr="00BA7F38">
              <w:rPr>
                <w:rFonts w:cstheme="minorHAnsi"/>
                <w:b/>
                <w:color w:val="C00000"/>
                <w:sz w:val="22"/>
                <w:szCs w:val="22"/>
                <w:lang w:val="nl-NL"/>
              </w:rPr>
              <w:br/>
            </w:r>
            <w:r w:rsidRPr="00BA7F38">
              <w:rPr>
                <w:rFonts w:cstheme="minorHAnsi"/>
                <w:b/>
                <w:color w:val="C00000"/>
                <w:sz w:val="22"/>
                <w:szCs w:val="22"/>
                <w:lang w:val="nl-NL"/>
              </w:rPr>
              <w:br/>
              <w:t>Extra aandacht moet besteed worden aan interregionaal schoolvervoer.</w:t>
            </w:r>
            <w:r w:rsidRPr="00BA7F38">
              <w:rPr>
                <w:rFonts w:cstheme="minorHAnsi"/>
                <w:b/>
                <w:color w:val="C00000"/>
                <w:sz w:val="22"/>
                <w:szCs w:val="22"/>
                <w:lang w:val="nl-NL"/>
              </w:rPr>
              <w:br/>
            </w:r>
            <w:r w:rsidRPr="00BA7F38">
              <w:rPr>
                <w:rFonts w:cstheme="minorHAnsi"/>
                <w:b/>
                <w:color w:val="C00000"/>
                <w:sz w:val="22"/>
                <w:szCs w:val="22"/>
                <w:lang w:val="nl-NL"/>
              </w:rPr>
              <w:br/>
              <w:t xml:space="preserve">Los van het huidige gebrek aan assistentie is er ook nood aan voldoende informatie zodat personen met een handicap zich kunnen voorbereiden op een goede overstap. Zie </w:t>
            </w:r>
            <w:hyperlink r:id="rId22" w:history="1">
              <w:r w:rsidRPr="00BA7F38">
                <w:rPr>
                  <w:rStyle w:val="Lienhypertexte"/>
                  <w:rFonts w:cstheme="minorHAnsi"/>
                  <w:b/>
                  <w:color w:val="4472C4" w:themeColor="accent1"/>
                  <w:sz w:val="22"/>
                  <w:szCs w:val="22"/>
                  <w:lang w:val="nl-NL"/>
                </w:rPr>
                <w:t>advies van het European Disability Forum</w:t>
              </w:r>
            </w:hyperlink>
            <w:r w:rsidRPr="00BA7F38">
              <w:rPr>
                <w:rFonts w:cstheme="minorHAnsi"/>
                <w:b/>
                <w:color w:val="C00000"/>
                <w:sz w:val="22"/>
                <w:szCs w:val="22"/>
                <w:lang w:val="nl-NL"/>
              </w:rPr>
              <w:t xml:space="preserve"> waarin het recht op assistentie bij het openbaar vervoer wordt benadrukt. </w:t>
            </w:r>
          </w:p>
          <w:p w14:paraId="321CD164" w14:textId="77777777" w:rsidR="0052041F" w:rsidRPr="00E163D0" w:rsidRDefault="0052041F" w:rsidP="0052041F">
            <w:pPr>
              <w:pStyle w:val="Commentaire"/>
              <w:rPr>
                <w:rFonts w:cstheme="minorHAnsi"/>
                <w:b/>
                <w:color w:val="C00000"/>
                <w:sz w:val="22"/>
                <w:szCs w:val="22"/>
                <w:lang w:val="nl-NL"/>
              </w:rPr>
            </w:pPr>
          </w:p>
          <w:p w14:paraId="1F7A4CFE" w14:textId="2522E609" w:rsidR="0052041F" w:rsidRPr="00E163D0" w:rsidRDefault="0052041F" w:rsidP="0052041F">
            <w:pPr>
              <w:pStyle w:val="Commentaire"/>
              <w:rPr>
                <w:rFonts w:cstheme="minorHAnsi"/>
                <w:b/>
                <w:color w:val="C00000"/>
                <w:sz w:val="22"/>
                <w:szCs w:val="22"/>
                <w:lang w:val="nl-NL"/>
              </w:rPr>
            </w:pPr>
            <w:r w:rsidRPr="00E163D0">
              <w:rPr>
                <w:rFonts w:cstheme="minorHAnsi"/>
                <w:b/>
                <w:color w:val="C00000"/>
                <w:sz w:val="22"/>
                <w:szCs w:val="22"/>
                <w:lang w:val="nl-NL"/>
              </w:rPr>
              <w:t>Ook de ‘financiële’ toegankelijkheid van vervoer mag niet worden vergeten.</w:t>
            </w:r>
          </w:p>
          <w:p w14:paraId="3B3DD3F5" w14:textId="77777777" w:rsidR="0052041F" w:rsidRPr="00E163D0" w:rsidRDefault="0052041F" w:rsidP="0052041F">
            <w:pPr>
              <w:pStyle w:val="Commentaire"/>
              <w:rPr>
                <w:rFonts w:cstheme="minorHAnsi"/>
                <w:b/>
                <w:color w:val="C00000"/>
                <w:sz w:val="22"/>
                <w:szCs w:val="22"/>
                <w:lang w:val="nl-NL"/>
              </w:rPr>
            </w:pPr>
          </w:p>
          <w:p w14:paraId="7BC51BB2" w14:textId="1716CFA0" w:rsidR="0052041F" w:rsidRPr="00BA7F38" w:rsidRDefault="00797095" w:rsidP="0052041F">
            <w:pPr>
              <w:pStyle w:val="Commentaire"/>
              <w:ind w:left="744"/>
              <w:rPr>
                <w:rFonts w:cstheme="minorHAnsi"/>
                <w:b/>
                <w:color w:val="C00000"/>
                <w:sz w:val="22"/>
                <w:szCs w:val="22"/>
                <w:lang w:val="nl-NL"/>
              </w:rPr>
            </w:pPr>
            <w:hyperlink r:id="rId23" w:history="1">
              <w:r w:rsidR="0052041F" w:rsidRPr="00BA7F38">
                <w:rPr>
                  <w:rStyle w:val="Lienhypertexte"/>
                  <w:rFonts w:cstheme="minorHAnsi"/>
                  <w:b/>
                  <w:sz w:val="22"/>
                  <w:szCs w:val="22"/>
                  <w:lang w:val="nl-NL"/>
                </w:rPr>
                <w:t>https://ph.belgium.be/nl/adviezen/advies-2023-03.html</w:t>
              </w:r>
            </w:hyperlink>
            <w:r w:rsidR="0052041F" w:rsidRPr="00BA7F38">
              <w:rPr>
                <w:rFonts w:cstheme="minorHAnsi"/>
                <w:b/>
                <w:color w:val="C00000"/>
                <w:sz w:val="22"/>
                <w:szCs w:val="22"/>
                <w:lang w:val="nl-NL"/>
              </w:rPr>
              <w:t xml:space="preserve"> </w:t>
            </w:r>
          </w:p>
          <w:p w14:paraId="52C63B45" w14:textId="6A0D2010" w:rsidR="0052041F" w:rsidRPr="00BA7F38" w:rsidRDefault="0052041F" w:rsidP="0052041F">
            <w:pPr>
              <w:pStyle w:val="Commentaire"/>
              <w:ind w:left="744"/>
              <w:rPr>
                <w:rFonts w:cstheme="minorHAnsi"/>
                <w:b/>
                <w:color w:val="C00000"/>
                <w:sz w:val="22"/>
                <w:szCs w:val="22"/>
                <w:lang w:val="nl-NL"/>
              </w:rPr>
            </w:pPr>
            <w:r w:rsidRPr="00BA7F38">
              <w:rPr>
                <w:rFonts w:cstheme="minorHAnsi"/>
                <w:b/>
                <w:color w:val="C00000"/>
                <w:sz w:val="22"/>
                <w:szCs w:val="22"/>
                <w:highlight w:val="yellow"/>
                <w:lang w:val="nl-NL"/>
              </w:rPr>
              <w:t>Hier of onder artikel 9</w:t>
            </w:r>
            <w:r w:rsidRPr="00BA7F38">
              <w:rPr>
                <w:rFonts w:cstheme="minorHAnsi"/>
                <w:b/>
                <w:color w:val="C00000"/>
                <w:sz w:val="22"/>
                <w:szCs w:val="22"/>
                <w:lang w:val="nl-NL"/>
              </w:rPr>
              <w:t xml:space="preserve"> </w:t>
            </w:r>
            <w:r w:rsidRPr="00BA7F38">
              <w:rPr>
                <w:rFonts w:cstheme="minorHAnsi"/>
                <w:b/>
                <w:color w:val="C00000"/>
                <w:sz w:val="22"/>
                <w:szCs w:val="22"/>
                <w:highlight w:val="yellow"/>
                <w:lang w:val="nl-NL"/>
              </w:rPr>
              <w:t>Toegankelijkheid</w:t>
            </w:r>
          </w:p>
          <w:p w14:paraId="2F2E107D" w14:textId="0802CD95" w:rsidR="0052041F" w:rsidRPr="00BA7F38" w:rsidRDefault="0052041F" w:rsidP="0052041F">
            <w:pPr>
              <w:pStyle w:val="Commentaire"/>
              <w:ind w:left="744"/>
              <w:rPr>
                <w:rFonts w:cstheme="minorHAnsi"/>
                <w:color w:val="C00000"/>
                <w:sz w:val="22"/>
                <w:szCs w:val="22"/>
                <w:lang w:val="nl-NL"/>
              </w:rPr>
            </w:pPr>
          </w:p>
        </w:tc>
        <w:tc>
          <w:tcPr>
            <w:tcW w:w="1439" w:type="dxa"/>
          </w:tcPr>
          <w:p w14:paraId="153B5F7C" w14:textId="5A0D2C7E" w:rsidR="0052041F" w:rsidRPr="00BA7F38" w:rsidRDefault="0052041F" w:rsidP="0052041F">
            <w:pPr>
              <w:rPr>
                <w:rFonts w:cstheme="minorHAnsi"/>
                <w:color w:val="C00000"/>
                <w:u w:val="single"/>
                <w:lang w:val="nl-BE"/>
              </w:rPr>
            </w:pPr>
            <w:r w:rsidRPr="00BA7F38">
              <w:rPr>
                <w:rFonts w:cstheme="minorHAnsi"/>
                <w:color w:val="C00000"/>
                <w:u w:val="single"/>
                <w:lang w:val="nl-BE"/>
              </w:rPr>
              <w:t>Platform</w:t>
            </w:r>
          </w:p>
        </w:tc>
      </w:tr>
      <w:tr w:rsidR="0052041F" w:rsidRPr="00E163D0" w14:paraId="5796394B" w14:textId="77777777" w:rsidTr="00F77A18">
        <w:trPr>
          <w:trHeight w:val="532"/>
        </w:trPr>
        <w:tc>
          <w:tcPr>
            <w:tcW w:w="1413" w:type="dxa"/>
          </w:tcPr>
          <w:p w14:paraId="69DF8ED5" w14:textId="49231E49" w:rsidR="0052041F" w:rsidRPr="00E163D0" w:rsidRDefault="0052041F" w:rsidP="0052041F">
            <w:pPr>
              <w:rPr>
                <w:rFonts w:cstheme="minorHAnsi"/>
                <w:color w:val="C00000"/>
                <w:lang w:val="fr-CH"/>
              </w:rPr>
            </w:pPr>
            <w:r w:rsidRPr="00E163D0">
              <w:rPr>
                <w:rFonts w:cstheme="minorHAnsi"/>
                <w:color w:val="C00000"/>
                <w:lang w:val="fr-CH"/>
              </w:rPr>
              <w:t>F15 V19 a)</w:t>
            </w:r>
          </w:p>
        </w:tc>
        <w:tc>
          <w:tcPr>
            <w:tcW w:w="10144" w:type="dxa"/>
          </w:tcPr>
          <w:p w14:paraId="777E1CD4" w14:textId="7F57BC39" w:rsidR="0052041F" w:rsidRDefault="0052041F" w:rsidP="0052041F">
            <w:pPr>
              <w:pStyle w:val="Commentaire"/>
              <w:rPr>
                <w:rFonts w:cstheme="minorHAnsi"/>
                <w:color w:val="C00000"/>
                <w:sz w:val="22"/>
                <w:szCs w:val="22"/>
                <w:lang w:val="nl-BE"/>
              </w:rPr>
            </w:pPr>
            <w:r w:rsidRPr="00E163D0">
              <w:rPr>
                <w:rFonts w:cstheme="minorHAnsi"/>
                <w:color w:val="C00000"/>
                <w:sz w:val="22"/>
                <w:szCs w:val="22"/>
                <w:lang w:val="nl-BE"/>
              </w:rPr>
              <w:t xml:space="preserve">In de </w:t>
            </w:r>
            <w:proofErr w:type="spellStart"/>
            <w:r w:rsidRPr="00E163D0">
              <w:rPr>
                <w:rFonts w:cstheme="minorHAnsi"/>
                <w:color w:val="C00000"/>
                <w:sz w:val="22"/>
                <w:szCs w:val="22"/>
                <w:lang w:val="nl-BE"/>
              </w:rPr>
              <w:t>Interf</w:t>
            </w:r>
            <w:r>
              <w:rPr>
                <w:rFonts w:cstheme="minorHAnsi"/>
                <w:color w:val="C00000"/>
                <w:sz w:val="22"/>
                <w:szCs w:val="22"/>
                <w:lang w:val="nl-BE"/>
              </w:rPr>
              <w:t>e</w:t>
            </w:r>
            <w:r w:rsidRPr="00E163D0">
              <w:rPr>
                <w:rFonts w:cstheme="minorHAnsi"/>
                <w:color w:val="C00000"/>
                <w:sz w:val="22"/>
                <w:szCs w:val="22"/>
                <w:lang w:val="nl-BE"/>
              </w:rPr>
              <w:t>d</w:t>
            </w:r>
            <w:r>
              <w:rPr>
                <w:rFonts w:cstheme="minorHAnsi"/>
                <w:color w:val="C00000"/>
                <w:sz w:val="22"/>
                <w:szCs w:val="22"/>
                <w:lang w:val="nl-BE"/>
              </w:rPr>
              <w:t>e</w:t>
            </w:r>
            <w:r w:rsidRPr="00E163D0">
              <w:rPr>
                <w:rFonts w:cstheme="minorHAnsi"/>
                <w:color w:val="C00000"/>
                <w:sz w:val="22"/>
                <w:szCs w:val="22"/>
                <w:lang w:val="nl-BE"/>
              </w:rPr>
              <w:t>rale</w:t>
            </w:r>
            <w:proofErr w:type="spellEnd"/>
            <w:r w:rsidRPr="00E163D0">
              <w:rPr>
                <w:rFonts w:cstheme="minorHAnsi"/>
                <w:color w:val="C00000"/>
                <w:sz w:val="22"/>
                <w:szCs w:val="22"/>
                <w:lang w:val="nl-BE"/>
              </w:rPr>
              <w:t xml:space="preserve"> plan ontbree</w:t>
            </w:r>
            <w:r>
              <w:rPr>
                <w:rFonts w:cstheme="minorHAnsi"/>
                <w:color w:val="C00000"/>
                <w:sz w:val="22"/>
                <w:szCs w:val="22"/>
                <w:lang w:val="nl-BE"/>
              </w:rPr>
              <w:t>kt ook:</w:t>
            </w:r>
          </w:p>
          <w:p w14:paraId="277E793A" w14:textId="77777777" w:rsidR="0052041F" w:rsidRDefault="0052041F" w:rsidP="0052041F">
            <w:pPr>
              <w:pStyle w:val="Commentaire"/>
              <w:rPr>
                <w:rFonts w:cstheme="minorHAnsi"/>
                <w:color w:val="C00000"/>
                <w:sz w:val="22"/>
                <w:szCs w:val="22"/>
                <w:lang w:val="nl-BE"/>
              </w:rPr>
            </w:pPr>
          </w:p>
          <w:p w14:paraId="30DC6424" w14:textId="77777777" w:rsidR="0052041F" w:rsidRPr="00E163D0" w:rsidRDefault="0052041F" w:rsidP="0052041F">
            <w:pPr>
              <w:pStyle w:val="Paragraphedeliste"/>
              <w:ind w:left="36"/>
              <w:contextualSpacing w:val="0"/>
              <w:rPr>
                <w:rFonts w:cstheme="minorHAnsi"/>
                <w:b/>
                <w:color w:val="C00000"/>
                <w:lang w:val="nl-NL"/>
              </w:rPr>
            </w:pPr>
            <w:r w:rsidRPr="00E163D0">
              <w:rPr>
                <w:rFonts w:cstheme="minorHAnsi"/>
                <w:b/>
                <w:color w:val="C00000"/>
                <w:lang w:val="nl-NL"/>
              </w:rPr>
              <w:t>Focus op obstakels zoals laadkabels van elektrische wagens en elektrische steps. Het zou goed zijn mocht er regelgeving bestaan rond de plaatsing van dergelijke hindernissen op voetpaden. Dit is een kwestie van veiligheid voor bv. personen met een visuele handicap.</w:t>
            </w:r>
            <w:r w:rsidRPr="00E163D0">
              <w:rPr>
                <w:rFonts w:cstheme="minorHAnsi"/>
                <w:b/>
                <w:color w:val="C00000"/>
                <w:lang w:val="nl-NL"/>
              </w:rPr>
              <w:br/>
            </w:r>
          </w:p>
          <w:p w14:paraId="11FA8D4D" w14:textId="77777777" w:rsidR="0052041F" w:rsidRPr="00E163D0" w:rsidRDefault="0052041F" w:rsidP="0052041F">
            <w:pPr>
              <w:pStyle w:val="Paragraphedeliste"/>
              <w:ind w:left="36"/>
              <w:contextualSpacing w:val="0"/>
              <w:rPr>
                <w:rFonts w:cstheme="minorHAnsi"/>
                <w:b/>
                <w:color w:val="C00000"/>
                <w:lang w:val="nl-NL"/>
              </w:rPr>
            </w:pPr>
            <w:r w:rsidRPr="00E163D0">
              <w:rPr>
                <w:rFonts w:cstheme="minorHAnsi"/>
                <w:b/>
                <w:color w:val="C00000"/>
                <w:lang w:val="nl-NL"/>
              </w:rPr>
              <w:t>In het verlengde hiervan zijn er aanpassingen in de Wegcode nodig voor een betere toegankelijkheid en veiligheid van voetpaden en oversteekplaatsen, in het bijzonder voor personen met een handicap.</w:t>
            </w:r>
          </w:p>
          <w:p w14:paraId="540B7CBE" w14:textId="77777777" w:rsidR="0052041F" w:rsidRPr="00E163D0" w:rsidRDefault="0052041F" w:rsidP="0052041F">
            <w:pPr>
              <w:pStyle w:val="Paragraphedeliste"/>
              <w:ind w:left="36"/>
              <w:rPr>
                <w:rFonts w:cstheme="minorHAnsi"/>
                <w:b/>
                <w:color w:val="C00000"/>
                <w:lang w:val="nl-NL"/>
              </w:rPr>
            </w:pPr>
            <w:r w:rsidRPr="00E163D0">
              <w:rPr>
                <w:rFonts w:cstheme="minorHAnsi"/>
                <w:b/>
                <w:color w:val="C00000"/>
                <w:lang w:val="nl-NL"/>
              </w:rPr>
              <w:t xml:space="preserve">De NHRPH bracht hierover een aantal aanbevelingen uit. Geen enkele van deze aanbevelingen is terug te vinden in het Federaal Actieplan Handicap en in de </w:t>
            </w:r>
            <w:proofErr w:type="spellStart"/>
            <w:r w:rsidRPr="00E163D0">
              <w:rPr>
                <w:rFonts w:cstheme="minorHAnsi"/>
                <w:b/>
                <w:color w:val="C00000"/>
                <w:lang w:val="nl-NL"/>
              </w:rPr>
              <w:t>Interfederale</w:t>
            </w:r>
            <w:proofErr w:type="spellEnd"/>
            <w:r w:rsidRPr="00E163D0">
              <w:rPr>
                <w:rFonts w:cstheme="minorHAnsi"/>
                <w:b/>
                <w:color w:val="C00000"/>
                <w:lang w:val="nl-NL"/>
              </w:rPr>
              <w:t xml:space="preserve"> Strategie Handicap. Zie bijvoorbeeld</w:t>
            </w:r>
            <w:r w:rsidRPr="00E163D0">
              <w:rPr>
                <w:rFonts w:cstheme="minorHAnsi"/>
                <w:b/>
                <w:color w:val="4472C4" w:themeColor="accent1"/>
                <w:lang w:val="nl-NL"/>
              </w:rPr>
              <w:t xml:space="preserve"> </w:t>
            </w:r>
            <w:hyperlink r:id="rId24" w:history="1">
              <w:r w:rsidRPr="00E163D0">
                <w:rPr>
                  <w:rStyle w:val="Lienhypertexte"/>
                  <w:rFonts w:cstheme="minorHAnsi"/>
                  <w:b/>
                  <w:color w:val="4472C4" w:themeColor="accent1"/>
                  <w:lang w:val="nl-NL"/>
                </w:rPr>
                <w:t>advies 2021/39</w:t>
              </w:r>
            </w:hyperlink>
            <w:r w:rsidRPr="00E163D0">
              <w:rPr>
                <w:rFonts w:cstheme="minorHAnsi"/>
                <w:b/>
                <w:color w:val="C00000"/>
                <w:lang w:val="nl-NL"/>
              </w:rPr>
              <w:t xml:space="preserve"> inzake verkeersveiligheid.</w:t>
            </w:r>
            <w:r w:rsidRPr="00E163D0">
              <w:rPr>
                <w:rFonts w:cstheme="minorHAnsi"/>
                <w:b/>
                <w:color w:val="C00000"/>
                <w:lang w:val="nl-NL"/>
              </w:rPr>
              <w:br/>
            </w:r>
          </w:p>
          <w:p w14:paraId="6B617CB1" w14:textId="77777777" w:rsidR="0052041F" w:rsidRPr="00BA7F38" w:rsidRDefault="0052041F" w:rsidP="0052041F">
            <w:pPr>
              <w:pStyle w:val="Commentaire"/>
              <w:ind w:left="36"/>
              <w:rPr>
                <w:rFonts w:cstheme="minorHAnsi"/>
                <w:b/>
                <w:color w:val="C00000"/>
                <w:sz w:val="22"/>
                <w:szCs w:val="22"/>
                <w:lang w:val="nl-NL"/>
              </w:rPr>
            </w:pPr>
            <w:r w:rsidRPr="00E163D0">
              <w:rPr>
                <w:rFonts w:cstheme="minorHAnsi"/>
                <w:b/>
                <w:color w:val="C00000"/>
                <w:sz w:val="22"/>
                <w:szCs w:val="22"/>
                <w:lang w:val="nl-NL"/>
              </w:rPr>
              <w:t xml:space="preserve">Daarnaast is het ook belangrijk om te letten op het feit dat rateltikkers belangrijk blijven voor personen met een visuele handicap om zich te oriënteren tijdens het oversteken. Technologische ontwikkelingen (apps) bieden kansen, maar ontslaan de overheid niet van de opdracht om de verkeersinfrastructuur toegankelijk </w:t>
            </w:r>
            <w:r w:rsidRPr="00E163D0">
              <w:rPr>
                <w:rFonts w:cstheme="minorHAnsi"/>
                <w:b/>
                <w:color w:val="C00000"/>
                <w:sz w:val="22"/>
                <w:szCs w:val="22"/>
                <w:lang w:val="nl-NL"/>
              </w:rPr>
              <w:lastRenderedPageBreak/>
              <w:t>te maken.</w:t>
            </w:r>
            <w:r w:rsidRPr="00E163D0">
              <w:rPr>
                <w:rFonts w:cstheme="minorHAnsi"/>
                <w:b/>
                <w:color w:val="C00000"/>
                <w:sz w:val="22"/>
                <w:szCs w:val="22"/>
                <w:lang w:val="nl-NL"/>
              </w:rPr>
              <w:br/>
            </w:r>
            <w:hyperlink r:id="rId25" w:history="1">
              <w:r w:rsidRPr="00BA7F38">
                <w:rPr>
                  <w:rStyle w:val="Lienhypertexte"/>
                  <w:rFonts w:cstheme="minorHAnsi"/>
                  <w:b/>
                  <w:sz w:val="22"/>
                  <w:szCs w:val="22"/>
                  <w:lang w:val="nl-NL"/>
                </w:rPr>
                <w:t>https://ph.belgium.be/nl/adviezen/advies-2023-03.html</w:t>
              </w:r>
            </w:hyperlink>
            <w:r w:rsidRPr="00BA7F38">
              <w:rPr>
                <w:rFonts w:cstheme="minorHAnsi"/>
                <w:b/>
                <w:color w:val="C00000"/>
                <w:sz w:val="22"/>
                <w:szCs w:val="22"/>
                <w:lang w:val="nl-NL"/>
              </w:rPr>
              <w:t xml:space="preserve"> </w:t>
            </w:r>
          </w:p>
          <w:p w14:paraId="15F9835F" w14:textId="2959EDA2" w:rsidR="0052041F" w:rsidRPr="00BA7F38" w:rsidRDefault="0052041F" w:rsidP="0052041F">
            <w:pPr>
              <w:pStyle w:val="Commentaire"/>
              <w:ind w:left="744"/>
              <w:rPr>
                <w:rFonts w:cstheme="minorHAnsi"/>
                <w:b/>
                <w:color w:val="C00000"/>
                <w:sz w:val="22"/>
                <w:szCs w:val="22"/>
                <w:lang w:val="nl-NL"/>
              </w:rPr>
            </w:pPr>
            <w:r>
              <w:rPr>
                <w:rFonts w:cstheme="minorHAnsi"/>
                <w:b/>
                <w:color w:val="C00000"/>
                <w:sz w:val="22"/>
                <w:szCs w:val="22"/>
                <w:highlight w:val="yellow"/>
                <w:lang w:val="nl-NL"/>
              </w:rPr>
              <w:t>Moet</w:t>
            </w:r>
            <w:r w:rsidRPr="00BA7F38">
              <w:rPr>
                <w:rFonts w:cstheme="minorHAnsi"/>
                <w:b/>
                <w:color w:val="C00000"/>
                <w:sz w:val="22"/>
                <w:szCs w:val="22"/>
                <w:highlight w:val="yellow"/>
                <w:lang w:val="nl-NL"/>
              </w:rPr>
              <w:t xml:space="preserve"> onder artikel 9</w:t>
            </w:r>
            <w:r w:rsidRPr="00BA7F38">
              <w:rPr>
                <w:rFonts w:cstheme="minorHAnsi"/>
                <w:b/>
                <w:color w:val="C00000"/>
                <w:sz w:val="22"/>
                <w:szCs w:val="22"/>
                <w:lang w:val="nl-NL"/>
              </w:rPr>
              <w:t xml:space="preserve"> </w:t>
            </w:r>
            <w:r w:rsidRPr="00BA7F38">
              <w:rPr>
                <w:rFonts w:cstheme="minorHAnsi"/>
                <w:b/>
                <w:color w:val="C00000"/>
                <w:sz w:val="22"/>
                <w:szCs w:val="22"/>
                <w:highlight w:val="yellow"/>
                <w:lang w:val="nl-NL"/>
              </w:rPr>
              <w:t>Toegankelijkheid</w:t>
            </w:r>
            <w:r>
              <w:rPr>
                <w:rFonts w:cstheme="minorHAnsi"/>
                <w:b/>
                <w:color w:val="C00000"/>
                <w:sz w:val="22"/>
                <w:szCs w:val="22"/>
                <w:lang w:val="nl-NL"/>
              </w:rPr>
              <w:t xml:space="preserve"> </w:t>
            </w:r>
            <w:r w:rsidRPr="00E163D0">
              <w:rPr>
                <w:rFonts w:cstheme="minorHAnsi"/>
                <w:b/>
                <w:color w:val="C00000"/>
                <w:sz w:val="22"/>
                <w:szCs w:val="22"/>
                <w:highlight w:val="yellow"/>
                <w:lang w:val="nl-NL"/>
              </w:rPr>
              <w:t>geplaatst worden</w:t>
            </w:r>
          </w:p>
          <w:p w14:paraId="407772E5" w14:textId="55F3728B" w:rsidR="0052041F" w:rsidRPr="00E163D0" w:rsidRDefault="0052041F" w:rsidP="0052041F">
            <w:pPr>
              <w:pStyle w:val="Commentaire"/>
              <w:rPr>
                <w:rFonts w:cstheme="minorHAnsi"/>
                <w:color w:val="C00000"/>
                <w:sz w:val="22"/>
                <w:szCs w:val="22"/>
                <w:lang w:val="nl-BE"/>
              </w:rPr>
            </w:pPr>
          </w:p>
        </w:tc>
        <w:tc>
          <w:tcPr>
            <w:tcW w:w="1439" w:type="dxa"/>
          </w:tcPr>
          <w:p w14:paraId="417F9C26" w14:textId="549C4A2D" w:rsidR="0052041F" w:rsidRPr="00E163D0" w:rsidRDefault="0052041F" w:rsidP="0052041F">
            <w:pPr>
              <w:rPr>
                <w:rFonts w:cstheme="minorHAnsi"/>
                <w:color w:val="C00000"/>
                <w:u w:val="single"/>
                <w:lang w:val="nl-BE"/>
              </w:rPr>
            </w:pPr>
            <w:r w:rsidRPr="00E163D0">
              <w:rPr>
                <w:rFonts w:cstheme="minorHAnsi"/>
                <w:color w:val="C00000"/>
                <w:u w:val="single"/>
                <w:lang w:val="nl-BE"/>
              </w:rPr>
              <w:lastRenderedPageBreak/>
              <w:t>Platform</w:t>
            </w:r>
          </w:p>
        </w:tc>
      </w:tr>
      <w:tr w:rsidR="0052041F" w:rsidRPr="00BA7F38" w14:paraId="72AEFAC3" w14:textId="77777777" w:rsidTr="00F77A18">
        <w:trPr>
          <w:trHeight w:val="70"/>
        </w:trPr>
        <w:tc>
          <w:tcPr>
            <w:tcW w:w="1413" w:type="dxa"/>
            <w:shd w:val="clear" w:color="auto" w:fill="D9D9D9" w:themeFill="background1" w:themeFillShade="D9"/>
          </w:tcPr>
          <w:p w14:paraId="5B1168C7" w14:textId="77777777" w:rsidR="0052041F" w:rsidRPr="00BA7F38" w:rsidRDefault="0052041F" w:rsidP="0052041F">
            <w:pPr>
              <w:rPr>
                <w:rFonts w:cstheme="minorHAnsi"/>
                <w:sz w:val="8"/>
                <w:szCs w:val="8"/>
                <w:lang w:val="nl-BE"/>
              </w:rPr>
            </w:pPr>
          </w:p>
        </w:tc>
        <w:tc>
          <w:tcPr>
            <w:tcW w:w="10144" w:type="dxa"/>
            <w:shd w:val="clear" w:color="auto" w:fill="D9D9D9" w:themeFill="background1" w:themeFillShade="D9"/>
          </w:tcPr>
          <w:p w14:paraId="45ED8105" w14:textId="77777777" w:rsidR="0052041F" w:rsidRPr="00BA7F38" w:rsidRDefault="0052041F" w:rsidP="0052041F">
            <w:pPr>
              <w:rPr>
                <w:rFonts w:cstheme="minorHAnsi"/>
                <w:sz w:val="8"/>
                <w:szCs w:val="8"/>
                <w:lang w:val="nl-BE"/>
              </w:rPr>
            </w:pPr>
          </w:p>
        </w:tc>
        <w:tc>
          <w:tcPr>
            <w:tcW w:w="1439" w:type="dxa"/>
            <w:shd w:val="clear" w:color="auto" w:fill="D9D9D9" w:themeFill="background1" w:themeFillShade="D9"/>
          </w:tcPr>
          <w:p w14:paraId="437B77C8" w14:textId="77777777" w:rsidR="0052041F" w:rsidRPr="00BA7F38" w:rsidRDefault="0052041F" w:rsidP="0052041F">
            <w:pPr>
              <w:rPr>
                <w:rFonts w:cstheme="minorHAnsi"/>
                <w:sz w:val="8"/>
                <w:szCs w:val="8"/>
                <w:u w:val="single"/>
                <w:lang w:val="nl-BE"/>
              </w:rPr>
            </w:pPr>
          </w:p>
        </w:tc>
      </w:tr>
      <w:tr w:rsidR="0052041F" w:rsidRPr="00BA7F38" w14:paraId="5E47C93F" w14:textId="77777777" w:rsidTr="00F77A18">
        <w:trPr>
          <w:trHeight w:val="532"/>
        </w:trPr>
        <w:tc>
          <w:tcPr>
            <w:tcW w:w="1413" w:type="dxa"/>
          </w:tcPr>
          <w:p w14:paraId="01FDB43D" w14:textId="74BE78E5" w:rsidR="0052041F" w:rsidRPr="00BA7F38" w:rsidRDefault="0052041F" w:rsidP="0052041F">
            <w:pPr>
              <w:rPr>
                <w:rFonts w:cstheme="minorHAnsi"/>
                <w:lang w:val="fr-CH"/>
              </w:rPr>
            </w:pPr>
            <w:r w:rsidRPr="00BA7F38">
              <w:rPr>
                <w:rFonts w:cstheme="minorHAnsi"/>
                <w:lang w:val="fr-CH"/>
              </w:rPr>
              <w:t>F15 V19 b)</w:t>
            </w:r>
          </w:p>
        </w:tc>
        <w:tc>
          <w:tcPr>
            <w:tcW w:w="10144" w:type="dxa"/>
          </w:tcPr>
          <w:p w14:paraId="5231AE00" w14:textId="1A006ED7" w:rsidR="0052041F" w:rsidRPr="00BA7F38" w:rsidRDefault="0052041F" w:rsidP="0052041F">
            <w:pPr>
              <w:rPr>
                <w:rFonts w:cstheme="minorHAnsi"/>
                <w:b/>
                <w:bCs/>
                <w:u w:val="single"/>
                <w:lang w:val="nl-NL"/>
              </w:rPr>
            </w:pPr>
            <w:r w:rsidRPr="00BA7F38">
              <w:rPr>
                <w:rFonts w:cstheme="minorHAnsi"/>
                <w:b/>
                <w:bCs/>
                <w:u w:val="single"/>
                <w:lang w:val="nl-BE"/>
              </w:rPr>
              <w:t xml:space="preserve">Vraag 19 : </w:t>
            </w:r>
            <w:r w:rsidRPr="00BA7F38">
              <w:rPr>
                <w:rFonts w:cstheme="minorHAnsi"/>
                <w:u w:val="single"/>
                <w:lang w:val="nl-NL"/>
              </w:rPr>
              <w:t>Gelieve informatie te verstrekken over de genomen maatregelen:</w:t>
            </w:r>
          </w:p>
          <w:p w14:paraId="1DDAF130" w14:textId="77777777" w:rsidR="0052041F" w:rsidRPr="00BA7F38" w:rsidRDefault="0052041F" w:rsidP="0052041F">
            <w:pPr>
              <w:rPr>
                <w:rFonts w:cstheme="minorHAnsi"/>
                <w:u w:val="single"/>
                <w:lang w:val="nl-NL"/>
              </w:rPr>
            </w:pPr>
            <w:r w:rsidRPr="00BA7F38">
              <w:rPr>
                <w:rFonts w:cstheme="minorHAnsi"/>
                <w:u w:val="single"/>
                <w:lang w:val="nl-BE"/>
              </w:rPr>
              <w:t>b)</w:t>
            </w:r>
            <w:r w:rsidRPr="00BA7F38">
              <w:rPr>
                <w:rFonts w:cstheme="minorHAnsi"/>
                <w:u w:val="single"/>
                <w:lang w:val="nl-NL"/>
              </w:rPr>
              <w:t xml:space="preserve"> om ervoor te zorgen dat personen met een handicap en hun gezinnen toegang hebben tot de persoonlijke mobiliteitshulpmiddelen, -tools en andere ondersteunende technologieën die zij nodig hebben.</w:t>
            </w:r>
          </w:p>
          <w:p w14:paraId="7CF84453" w14:textId="17649B82" w:rsidR="0052041F" w:rsidRPr="00BA7F38" w:rsidRDefault="0052041F" w:rsidP="0052041F">
            <w:pPr>
              <w:rPr>
                <w:rFonts w:cstheme="minorHAnsi"/>
                <w:lang w:val="nl-NL"/>
              </w:rPr>
            </w:pPr>
          </w:p>
        </w:tc>
        <w:tc>
          <w:tcPr>
            <w:tcW w:w="1439" w:type="dxa"/>
          </w:tcPr>
          <w:p w14:paraId="5B621EE3" w14:textId="7E045CEC" w:rsidR="0052041F" w:rsidRPr="00BA7F38" w:rsidRDefault="0052041F" w:rsidP="0052041F">
            <w:pPr>
              <w:rPr>
                <w:rFonts w:cstheme="minorHAnsi"/>
                <w:u w:val="single"/>
                <w:lang w:val="nl-BE"/>
              </w:rPr>
            </w:pPr>
            <w:r>
              <w:rPr>
                <w:rFonts w:cstheme="minorHAnsi"/>
                <w:u w:val="single"/>
                <w:lang w:val="nl-BE"/>
              </w:rPr>
              <w:t>UNCRPD</w:t>
            </w:r>
          </w:p>
        </w:tc>
      </w:tr>
      <w:tr w:rsidR="0052041F" w:rsidRPr="00BA7F38" w14:paraId="17403B75" w14:textId="77777777" w:rsidTr="00F77A18">
        <w:trPr>
          <w:trHeight w:val="532"/>
        </w:trPr>
        <w:tc>
          <w:tcPr>
            <w:tcW w:w="1413" w:type="dxa"/>
          </w:tcPr>
          <w:p w14:paraId="0DFA1A49" w14:textId="6E88B2DB" w:rsidR="0052041F" w:rsidRPr="00BA7F38" w:rsidRDefault="0052041F" w:rsidP="0052041F">
            <w:pPr>
              <w:rPr>
                <w:rFonts w:cstheme="minorHAnsi"/>
                <w:lang w:val="fr-CH"/>
              </w:rPr>
            </w:pPr>
            <w:r w:rsidRPr="00BA7F38">
              <w:rPr>
                <w:rFonts w:cstheme="minorHAnsi"/>
                <w:lang w:val="fr-CH"/>
              </w:rPr>
              <w:t>F15 V19 b)</w:t>
            </w:r>
          </w:p>
        </w:tc>
        <w:tc>
          <w:tcPr>
            <w:tcW w:w="10144" w:type="dxa"/>
          </w:tcPr>
          <w:p w14:paraId="07EB5FCB" w14:textId="28C80578" w:rsidR="0052041F" w:rsidRPr="00BA7F38" w:rsidRDefault="0052041F" w:rsidP="0052041F">
            <w:pPr>
              <w:rPr>
                <w:rFonts w:cstheme="minorHAnsi"/>
                <w:lang w:val="nl-BE"/>
              </w:rPr>
            </w:pPr>
            <w:r w:rsidRPr="00BA7F38">
              <w:rPr>
                <w:rFonts w:cstheme="minorHAnsi"/>
                <w:lang w:val="nl-BE"/>
              </w:rPr>
              <w:t>Mobiliteitshulpmiddelen zijn een essentieel onderdeel van de thuiszorg en het zelfstandig wonen.</w:t>
            </w:r>
          </w:p>
          <w:p w14:paraId="2D1133E9" w14:textId="77777777" w:rsidR="0052041F" w:rsidRPr="00BA7F38" w:rsidRDefault="0052041F" w:rsidP="0052041F">
            <w:pPr>
              <w:rPr>
                <w:rFonts w:cstheme="minorHAnsi"/>
                <w:lang w:val="nl-BE"/>
              </w:rPr>
            </w:pPr>
          </w:p>
          <w:p w14:paraId="5C103977" w14:textId="12668B11" w:rsidR="0052041F" w:rsidRPr="00BA7F38" w:rsidRDefault="0052041F" w:rsidP="0052041F">
            <w:pPr>
              <w:rPr>
                <w:rFonts w:cstheme="minorHAnsi"/>
                <w:lang w:val="nl-BE"/>
              </w:rPr>
            </w:pPr>
            <w:r w:rsidRPr="00BA7F38">
              <w:rPr>
                <w:rFonts w:cstheme="minorHAnsi"/>
                <w:lang w:val="nl-BE"/>
              </w:rPr>
              <w:t>Personen die na de leeftijd van 65 jaar als personen met een handicap worden erkend, hebben echter niet altijd</w:t>
            </w:r>
            <w:r w:rsidRPr="00BA7F38">
              <w:rPr>
                <w:rFonts w:cstheme="minorHAnsi"/>
                <w:color w:val="FF0000"/>
                <w:lang w:val="nl-BE"/>
              </w:rPr>
              <w:t xml:space="preserve"> </w:t>
            </w:r>
            <w:r w:rsidRPr="00BA7F38">
              <w:rPr>
                <w:rFonts w:cstheme="minorHAnsi"/>
                <w:lang w:val="nl-BE"/>
              </w:rPr>
              <w:t>recht op dezelfde uitkeringen als personen die vóór de leeftijd van 65 jaar werden erkend. (zie art. 5, vraag 1).</w:t>
            </w:r>
          </w:p>
          <w:p w14:paraId="757968B6" w14:textId="77777777" w:rsidR="0052041F" w:rsidRPr="00BA7F38" w:rsidRDefault="0052041F" w:rsidP="0052041F">
            <w:pPr>
              <w:rPr>
                <w:rFonts w:cstheme="minorHAnsi"/>
                <w:lang w:val="nl-BE"/>
              </w:rPr>
            </w:pPr>
          </w:p>
          <w:p w14:paraId="4DB31031" w14:textId="77777777" w:rsidR="0052041F" w:rsidRPr="00BA7F38" w:rsidRDefault="0052041F" w:rsidP="0052041F">
            <w:pPr>
              <w:rPr>
                <w:rFonts w:cstheme="minorHAnsi"/>
                <w:lang w:val="nl-BE"/>
              </w:rPr>
            </w:pPr>
            <w:r w:rsidRPr="00BA7F38">
              <w:rPr>
                <w:rFonts w:cstheme="minorHAnsi"/>
                <w:lang w:val="nl-BE"/>
              </w:rPr>
              <w:t>Sommige mobiliteitshulpmiddelen worden niet voldoende door de regionale agentschappen gefinancierd. Dit vermindert de mobiliteit van de betrokkenen aanzienlijk. Zo wordt slechts 25% van de kosten van de geleidehondenopleiding gedekt in het Waals Gewest en in het Brussels Hoofdstedelijk Gewest en 50% in het Vlaams Gewest. Een ander voorbeeld: de elektronische witte stok wordt helemaal niet gefinancierd.</w:t>
            </w:r>
          </w:p>
          <w:p w14:paraId="69810E3A" w14:textId="77777777" w:rsidR="0052041F" w:rsidRPr="00BA7F38" w:rsidRDefault="0052041F" w:rsidP="0052041F">
            <w:pPr>
              <w:rPr>
                <w:rFonts w:cstheme="minorHAnsi"/>
                <w:u w:val="single"/>
                <w:lang w:val="nl-BE"/>
              </w:rPr>
            </w:pPr>
          </w:p>
          <w:p w14:paraId="170BAC87" w14:textId="77777777" w:rsidR="0052041F" w:rsidRPr="00BA7F38" w:rsidRDefault="0052041F" w:rsidP="0052041F">
            <w:pPr>
              <w:rPr>
                <w:rFonts w:cstheme="minorHAnsi"/>
                <w:u w:val="single"/>
                <w:lang w:val="nl-BE"/>
              </w:rPr>
            </w:pPr>
            <w:r w:rsidRPr="00BA7F38">
              <w:rPr>
                <w:rFonts w:cstheme="minorHAnsi"/>
                <w:u w:val="single"/>
                <w:lang w:val="nl-BE"/>
              </w:rPr>
              <w:t>Voorgestelde vragen :</w:t>
            </w:r>
          </w:p>
          <w:p w14:paraId="2455348A" w14:textId="77777777" w:rsidR="0052041F" w:rsidRPr="00BA7F38" w:rsidRDefault="0052041F" w:rsidP="0052041F">
            <w:pPr>
              <w:numPr>
                <w:ilvl w:val="0"/>
                <w:numId w:val="28"/>
              </w:numPr>
              <w:rPr>
                <w:rFonts w:cstheme="minorHAnsi"/>
                <w:lang w:val="nl-BE"/>
              </w:rPr>
            </w:pPr>
            <w:r w:rsidRPr="00BA7F38">
              <w:rPr>
                <w:rFonts w:cstheme="minorHAnsi"/>
                <w:lang w:val="nl-BE"/>
              </w:rPr>
              <w:t>Welke concrete maatregelen is België van plan te nemen om alle mobiliteitshulpmiddelen, met inbegrip van steun, zonder leeftijdsgrens, op een meer rechtvaardige manier te financieren?</w:t>
            </w:r>
          </w:p>
          <w:p w14:paraId="61565D3B" w14:textId="79F4184D" w:rsidR="0052041F" w:rsidRPr="00BA7F38" w:rsidRDefault="0052041F" w:rsidP="0052041F">
            <w:pPr>
              <w:numPr>
                <w:ilvl w:val="0"/>
                <w:numId w:val="28"/>
              </w:numPr>
              <w:rPr>
                <w:rFonts w:cstheme="minorHAnsi"/>
                <w:lang w:val="nl-BE"/>
              </w:rPr>
            </w:pPr>
            <w:r w:rsidRPr="00BA7F38">
              <w:rPr>
                <w:rFonts w:cstheme="minorHAnsi"/>
                <w:lang w:val="nl-BE"/>
              </w:rPr>
              <w:t>Welke concrete maatregelen voorziet België om redelijke aanpassingen door openbaarvervoersbedrijven te garanderen wanneer die een persoon vanwege zijn of haar handicap niet kunnen vervoeren?</w:t>
            </w:r>
          </w:p>
          <w:p w14:paraId="4ECF20B6" w14:textId="7FD4D381" w:rsidR="0052041F" w:rsidRPr="00BA7F38" w:rsidRDefault="0052041F" w:rsidP="0052041F">
            <w:pPr>
              <w:rPr>
                <w:rFonts w:cstheme="minorHAnsi"/>
                <w:lang w:val="nl-BE"/>
              </w:rPr>
            </w:pPr>
          </w:p>
        </w:tc>
        <w:tc>
          <w:tcPr>
            <w:tcW w:w="1439" w:type="dxa"/>
          </w:tcPr>
          <w:p w14:paraId="7B26B6D0" w14:textId="662A0AC0" w:rsidR="0052041F" w:rsidRPr="00BA7F38" w:rsidRDefault="0052041F" w:rsidP="0052041F">
            <w:pPr>
              <w:rPr>
                <w:rFonts w:cstheme="minorHAnsi"/>
                <w:u w:val="single"/>
                <w:lang w:val="fr-BE"/>
              </w:rPr>
            </w:pPr>
            <w:r w:rsidRPr="00BA7F38">
              <w:rPr>
                <w:rFonts w:cstheme="minorHAnsi"/>
                <w:u w:val="single"/>
                <w:lang w:val="fr-BE"/>
              </w:rPr>
              <w:t>Secretariaat</w:t>
            </w:r>
          </w:p>
        </w:tc>
      </w:tr>
      <w:tr w:rsidR="0052041F" w:rsidRPr="00BA7F38" w14:paraId="4DB9F209" w14:textId="77777777" w:rsidTr="00F77A18">
        <w:trPr>
          <w:trHeight w:val="532"/>
        </w:trPr>
        <w:tc>
          <w:tcPr>
            <w:tcW w:w="1413" w:type="dxa"/>
          </w:tcPr>
          <w:p w14:paraId="271F4B21" w14:textId="13D5279C" w:rsidR="0052041F" w:rsidRPr="00BA7F38" w:rsidRDefault="0052041F" w:rsidP="0052041F">
            <w:pPr>
              <w:rPr>
                <w:rFonts w:cstheme="minorHAnsi"/>
                <w:lang w:val="fr-CH"/>
              </w:rPr>
            </w:pPr>
            <w:r w:rsidRPr="00BA7F38">
              <w:rPr>
                <w:rFonts w:cstheme="minorHAnsi"/>
                <w:lang w:val="fr-CH"/>
              </w:rPr>
              <w:t>F15 V19 b)</w:t>
            </w:r>
          </w:p>
        </w:tc>
        <w:tc>
          <w:tcPr>
            <w:tcW w:w="10144" w:type="dxa"/>
          </w:tcPr>
          <w:p w14:paraId="481D2B30" w14:textId="70384A50" w:rsidR="0052041F" w:rsidRPr="00BA7F38" w:rsidRDefault="0052041F" w:rsidP="0052041F">
            <w:pPr>
              <w:rPr>
                <w:rFonts w:cstheme="minorHAnsi"/>
                <w:lang w:val="nl-BE"/>
              </w:rPr>
            </w:pPr>
            <w:r w:rsidRPr="00BA7F38">
              <w:rPr>
                <w:rFonts w:cstheme="minorHAnsi"/>
                <w:i/>
                <w:iCs/>
                <w:lang w:val="nl-BE"/>
              </w:rPr>
              <w:t>Mensen die na de leeftijd van 65 jaar als persoon met een handicap worden erkend, hebben niet altijd recht op dezelfde uitkeringen</w:t>
            </w:r>
            <w:r w:rsidRPr="00BA7F38">
              <w:rPr>
                <w:rFonts w:cstheme="minorHAnsi"/>
                <w:lang w:val="nl-BE"/>
              </w:rPr>
              <w:t>, wat de indruk wekt dat er soms interventies mogelijk zijn. Ze zijn mogelijk in het kader van de overdracht van vaardigheden op het gebied van karren, maar niet op het gebied van assistentiehonden of witte stokken (noch op het gebied van bewegingscursussen, die toch essentieel zijn voor de veiligheid bij het reizen...).</w:t>
            </w:r>
          </w:p>
          <w:p w14:paraId="165872FA" w14:textId="77777777" w:rsidR="0052041F" w:rsidRPr="00BA7F38" w:rsidRDefault="0052041F" w:rsidP="0052041F">
            <w:pPr>
              <w:rPr>
                <w:rFonts w:cstheme="minorHAnsi"/>
                <w:lang w:val="nl-BE"/>
              </w:rPr>
            </w:pPr>
          </w:p>
          <w:p w14:paraId="7691FB50" w14:textId="220E9D04" w:rsidR="0052041F" w:rsidRPr="00BA7F38" w:rsidRDefault="0052041F" w:rsidP="0052041F">
            <w:pPr>
              <w:rPr>
                <w:rFonts w:cstheme="minorHAnsi"/>
                <w:lang w:val="nl-BE"/>
              </w:rPr>
            </w:pPr>
            <w:r w:rsidRPr="00BA7F38">
              <w:rPr>
                <w:rFonts w:cstheme="minorHAnsi"/>
                <w:lang w:val="nl-BE"/>
              </w:rPr>
              <w:t>Ik heb het al in een ander blad gezegd, maar is het niet goed om het onderwerp van de 65+ uit te diepen?</w:t>
            </w:r>
          </w:p>
        </w:tc>
        <w:tc>
          <w:tcPr>
            <w:tcW w:w="1439" w:type="dxa"/>
          </w:tcPr>
          <w:p w14:paraId="59633375" w14:textId="22556914" w:rsidR="0052041F" w:rsidRPr="00BA7F38" w:rsidRDefault="0052041F" w:rsidP="0052041F">
            <w:pPr>
              <w:rPr>
                <w:rFonts w:cstheme="minorHAnsi"/>
                <w:u w:val="single"/>
                <w:lang w:val="fr-BE"/>
              </w:rPr>
            </w:pPr>
            <w:r w:rsidRPr="00BA7F38">
              <w:rPr>
                <w:rFonts w:cstheme="minorHAnsi"/>
                <w:u w:val="single"/>
                <w:lang w:val="fr-BE"/>
              </w:rPr>
              <w:t>Brailleliga</w:t>
            </w:r>
          </w:p>
        </w:tc>
      </w:tr>
      <w:tr w:rsidR="0052041F" w:rsidRPr="00BA7F38" w14:paraId="11C4CB76" w14:textId="77777777" w:rsidTr="00F77A18">
        <w:trPr>
          <w:trHeight w:val="532"/>
        </w:trPr>
        <w:tc>
          <w:tcPr>
            <w:tcW w:w="1413" w:type="dxa"/>
          </w:tcPr>
          <w:p w14:paraId="2C63E0DD" w14:textId="53CBDD7A" w:rsidR="0052041F" w:rsidRPr="00BA7F38" w:rsidRDefault="0052041F" w:rsidP="0052041F">
            <w:pPr>
              <w:rPr>
                <w:rFonts w:cstheme="minorHAnsi"/>
                <w:lang w:val="fr-CH"/>
              </w:rPr>
            </w:pPr>
            <w:r w:rsidRPr="00BA7F38">
              <w:rPr>
                <w:rFonts w:cstheme="minorHAnsi"/>
                <w:lang w:val="fr-CH"/>
              </w:rPr>
              <w:lastRenderedPageBreak/>
              <w:t>F15 V19 b)</w:t>
            </w:r>
          </w:p>
        </w:tc>
        <w:tc>
          <w:tcPr>
            <w:tcW w:w="10144" w:type="dxa"/>
          </w:tcPr>
          <w:p w14:paraId="0118447C" w14:textId="77777777" w:rsidR="0052041F" w:rsidRPr="00BA7F38" w:rsidRDefault="0052041F" w:rsidP="0052041F">
            <w:pPr>
              <w:rPr>
                <w:rStyle w:val="Lienhypertexte"/>
                <w:rFonts w:cstheme="minorHAnsi"/>
                <w:lang w:val="nl-BE"/>
              </w:rPr>
            </w:pPr>
            <w:r w:rsidRPr="00BA7F38">
              <w:rPr>
                <w:rFonts w:cstheme="minorHAnsi"/>
                <w:lang w:val="nl-BE"/>
              </w:rPr>
              <w:t xml:space="preserve">Hulptechnologieën te weinig ontwikkeld met ons publiek en daarom niet bruikbaar </w:t>
            </w:r>
            <w:proofErr w:type="spellStart"/>
            <w:r w:rsidRPr="00BA7F38">
              <w:rPr>
                <w:rFonts w:cstheme="minorHAnsi"/>
                <w:lang w:val="nl-BE"/>
              </w:rPr>
              <w:t>Cfr</w:t>
            </w:r>
            <w:proofErr w:type="spellEnd"/>
            <w:r w:rsidRPr="00BA7F38">
              <w:rPr>
                <w:rFonts w:cstheme="minorHAnsi"/>
                <w:lang w:val="nl-BE"/>
              </w:rPr>
              <w:t xml:space="preserve"> Maï-analyse: </w:t>
            </w:r>
            <w:hyperlink r:id="rId26" w:history="1">
              <w:r w:rsidRPr="00BA7F38">
                <w:rPr>
                  <w:rStyle w:val="Lienhypertexte"/>
                  <w:rFonts w:cstheme="minorHAnsi"/>
                  <w:lang w:val="nl-BE"/>
                </w:rPr>
                <w:t>http://www.asph.be/PublicationsEtOutils/AnalysesEtEtudes/Divers/Pages/2019-Technologies-d-assistance-technologies-accessibles-innovation-digitale-est-elle-pensee-pour-tous.aspx</w:t>
              </w:r>
            </w:hyperlink>
          </w:p>
          <w:p w14:paraId="0EB64133" w14:textId="3B7B37CB" w:rsidR="0052041F" w:rsidRPr="00BA7F38" w:rsidRDefault="0052041F" w:rsidP="0052041F">
            <w:pPr>
              <w:rPr>
                <w:rFonts w:cstheme="minorHAnsi"/>
                <w:lang w:val="nl-BE"/>
              </w:rPr>
            </w:pPr>
          </w:p>
        </w:tc>
        <w:tc>
          <w:tcPr>
            <w:tcW w:w="1439" w:type="dxa"/>
          </w:tcPr>
          <w:p w14:paraId="00EFFCE0" w14:textId="616FD41E" w:rsidR="0052041F" w:rsidRPr="00BA7F38" w:rsidRDefault="0052041F" w:rsidP="0052041F">
            <w:pPr>
              <w:rPr>
                <w:rFonts w:cstheme="minorHAnsi"/>
                <w:u w:val="single"/>
                <w:lang w:val="fr-BE"/>
              </w:rPr>
            </w:pPr>
            <w:r w:rsidRPr="00BA7F38">
              <w:rPr>
                <w:rFonts w:cstheme="minorHAnsi"/>
                <w:u w:val="single"/>
                <w:lang w:val="fr-BE"/>
              </w:rPr>
              <w:t>ASPH</w:t>
            </w:r>
          </w:p>
        </w:tc>
      </w:tr>
      <w:tr w:rsidR="0052041F" w:rsidRPr="00BA7F38" w14:paraId="06ECAEF4" w14:textId="77777777" w:rsidTr="00F77A18">
        <w:trPr>
          <w:trHeight w:val="532"/>
        </w:trPr>
        <w:tc>
          <w:tcPr>
            <w:tcW w:w="1413" w:type="dxa"/>
          </w:tcPr>
          <w:p w14:paraId="31F948C4" w14:textId="07277622" w:rsidR="0052041F" w:rsidRPr="00BA7F38" w:rsidRDefault="0052041F" w:rsidP="0052041F">
            <w:pPr>
              <w:rPr>
                <w:rFonts w:cstheme="minorHAnsi"/>
                <w:lang w:val="fr-CH"/>
              </w:rPr>
            </w:pPr>
            <w:r w:rsidRPr="00BA7F38">
              <w:rPr>
                <w:rFonts w:cstheme="minorHAnsi"/>
                <w:lang w:val="fr-CH"/>
              </w:rPr>
              <w:t>F15 V19 b)</w:t>
            </w:r>
          </w:p>
        </w:tc>
        <w:tc>
          <w:tcPr>
            <w:tcW w:w="10144" w:type="dxa"/>
          </w:tcPr>
          <w:p w14:paraId="77EC7D00" w14:textId="77777777" w:rsidR="0052041F" w:rsidRPr="00BA7F38" w:rsidRDefault="0052041F" w:rsidP="0052041F">
            <w:pPr>
              <w:rPr>
                <w:rFonts w:cstheme="minorHAnsi"/>
                <w:lang w:val="nl-BE"/>
              </w:rPr>
            </w:pPr>
            <w:r w:rsidRPr="00BA7F38">
              <w:rPr>
                <w:rFonts w:cstheme="minorHAnsi"/>
                <w:lang w:val="nl-BE"/>
              </w:rPr>
              <w:t xml:space="preserve">"...PAVE.  Een nieuwe parkeerapplicatie... " </w:t>
            </w:r>
          </w:p>
          <w:p w14:paraId="47D0344F" w14:textId="73D6356C" w:rsidR="0052041F" w:rsidRPr="00BA7F38" w:rsidRDefault="0052041F" w:rsidP="0052041F">
            <w:pPr>
              <w:rPr>
                <w:rFonts w:cstheme="minorHAnsi"/>
                <w:lang w:val="fr-BE"/>
              </w:rPr>
            </w:pPr>
            <w:r w:rsidRPr="00BA7F38">
              <w:rPr>
                <w:rFonts w:cstheme="minorHAnsi"/>
                <w:lang w:val="nl-BE"/>
              </w:rPr>
              <w:t xml:space="preserve">Proefproject van maart 2019 in 3 gemeenten (Oudergem, Evere, Jette). Volgens B. Clerfayt, Brussels minister voor Digitale Transitie, de regering heeft nog niet beslist hoe ze dit project zal opvolgen. </w:t>
            </w:r>
            <w:proofErr w:type="spellStart"/>
            <w:r w:rsidRPr="00BA7F38">
              <w:rPr>
                <w:rFonts w:cstheme="minorHAnsi"/>
                <w:lang w:val="fr-BE"/>
              </w:rPr>
              <w:t>Zie</w:t>
            </w:r>
            <w:proofErr w:type="spellEnd"/>
            <w:r w:rsidRPr="00BA7F38">
              <w:rPr>
                <w:rFonts w:cstheme="minorHAnsi"/>
                <w:lang w:val="fr-BE"/>
              </w:rPr>
              <w:t xml:space="preserve">: </w:t>
            </w:r>
            <w:hyperlink r:id="rId27" w:history="1">
              <w:r w:rsidRPr="00BA7F38">
                <w:rPr>
                  <w:rStyle w:val="Lienhypertexte"/>
                  <w:rFonts w:cstheme="minorHAnsi"/>
                  <w:lang w:val="fr-BE"/>
                </w:rPr>
                <w:t>question parlementaire sur ce projet pilote de politique de stationnement intelligent pour les PMR</w:t>
              </w:r>
            </w:hyperlink>
          </w:p>
          <w:p w14:paraId="4369658A" w14:textId="6203D35B" w:rsidR="0052041F" w:rsidRPr="00BA7F38" w:rsidRDefault="0052041F" w:rsidP="0052041F">
            <w:pPr>
              <w:rPr>
                <w:rFonts w:cstheme="minorHAnsi"/>
                <w:lang w:val="fr-BE"/>
              </w:rPr>
            </w:pPr>
          </w:p>
        </w:tc>
        <w:tc>
          <w:tcPr>
            <w:tcW w:w="1439" w:type="dxa"/>
          </w:tcPr>
          <w:p w14:paraId="3D692CE9" w14:textId="384775DE" w:rsidR="0052041F" w:rsidRPr="00BA7F38" w:rsidRDefault="0052041F" w:rsidP="0052041F">
            <w:pPr>
              <w:rPr>
                <w:rFonts w:cstheme="minorHAnsi"/>
                <w:u w:val="single"/>
                <w:lang w:val="fr-BE"/>
              </w:rPr>
            </w:pPr>
            <w:r w:rsidRPr="00BA7F38">
              <w:rPr>
                <w:rFonts w:cstheme="minorHAnsi"/>
                <w:u w:val="single"/>
                <w:lang w:val="fr-BE"/>
              </w:rPr>
              <w:t>CAWAB</w:t>
            </w:r>
          </w:p>
        </w:tc>
      </w:tr>
      <w:tr w:rsidR="0052041F" w:rsidRPr="00BA7F38" w14:paraId="2D6A6378" w14:textId="77777777" w:rsidTr="00F77A18">
        <w:trPr>
          <w:trHeight w:val="532"/>
        </w:trPr>
        <w:tc>
          <w:tcPr>
            <w:tcW w:w="1413" w:type="dxa"/>
          </w:tcPr>
          <w:p w14:paraId="353D00AD" w14:textId="518A517A" w:rsidR="0052041F" w:rsidRPr="00BA7F38" w:rsidRDefault="0052041F" w:rsidP="0052041F">
            <w:pPr>
              <w:rPr>
                <w:rFonts w:cstheme="minorHAnsi"/>
                <w:lang w:val="fr-CH"/>
              </w:rPr>
            </w:pPr>
            <w:r w:rsidRPr="00BA7F38">
              <w:rPr>
                <w:rFonts w:cstheme="minorHAnsi"/>
                <w:lang w:val="fr-CH"/>
              </w:rPr>
              <w:t>F15 V19 b)</w:t>
            </w:r>
          </w:p>
        </w:tc>
        <w:tc>
          <w:tcPr>
            <w:tcW w:w="10144" w:type="dxa"/>
          </w:tcPr>
          <w:p w14:paraId="07D82C4D" w14:textId="77777777" w:rsidR="0052041F" w:rsidRPr="00BA7F38" w:rsidRDefault="0052041F" w:rsidP="0052041F">
            <w:pPr>
              <w:rPr>
                <w:rFonts w:cstheme="minorHAnsi"/>
                <w:lang w:val="nl-BE"/>
              </w:rPr>
            </w:pPr>
            <w:r w:rsidRPr="00BA7F38">
              <w:rPr>
                <w:rFonts w:cstheme="minorHAnsi"/>
                <w:lang w:val="nl-BE"/>
              </w:rPr>
              <w:t>In de Duitstalige Gemeenschap wordt materiële steun (vorm, financiering, aanvraagprocedures, beroep, enz.) gedefinieerd in een intern reglement van de DSL en vormt deze geen recht.</w:t>
            </w:r>
          </w:p>
          <w:p w14:paraId="32BA7373" w14:textId="77777777" w:rsidR="0052041F" w:rsidRPr="00BA7F38" w:rsidRDefault="0052041F" w:rsidP="0052041F">
            <w:pPr>
              <w:rPr>
                <w:rFonts w:cstheme="minorHAnsi"/>
                <w:lang w:val="nl-BE"/>
              </w:rPr>
            </w:pPr>
          </w:p>
          <w:p w14:paraId="1001DBAE" w14:textId="77777777" w:rsidR="0052041F" w:rsidRPr="00BA7F38" w:rsidRDefault="0052041F" w:rsidP="0052041F">
            <w:pPr>
              <w:rPr>
                <w:rFonts w:cstheme="minorHAnsi"/>
                <w:lang w:val="nl-BE"/>
              </w:rPr>
            </w:pPr>
            <w:r w:rsidRPr="00BA7F38">
              <w:rPr>
                <w:rFonts w:cstheme="minorHAnsi"/>
                <w:lang w:val="nl-BE"/>
              </w:rPr>
              <w:t xml:space="preserve">Het regeringsdecreet verleent dit recht alleen voor mobiliteitshulpmiddelen. </w:t>
            </w:r>
          </w:p>
          <w:p w14:paraId="0B284D62" w14:textId="61AEF535" w:rsidR="0052041F" w:rsidRPr="00BA7F38" w:rsidRDefault="0052041F" w:rsidP="0052041F">
            <w:pPr>
              <w:rPr>
                <w:rFonts w:cstheme="minorHAnsi"/>
                <w:lang w:val="nl-BE"/>
              </w:rPr>
            </w:pPr>
            <w:r w:rsidRPr="00BA7F38">
              <w:rPr>
                <w:rFonts w:cstheme="minorHAnsi"/>
                <w:lang w:val="nl-BE"/>
              </w:rPr>
              <w:t>In Duitstalige Gemeenschap is er niet langer een leeftijdsgrens van 65 jaar voor de toekenning van de vroegere federale mobiliteitsuitkeringen. Voor de andere Duitstalige Gemeenschap-subsidies blijft de 65-jaarsregel gelden. De meeste steunmaatregelen vallen niet onder een wettelijke norm, maar slechts onder een intern reglement van de DSL.</w:t>
            </w:r>
          </w:p>
          <w:p w14:paraId="242D600D" w14:textId="77777777" w:rsidR="0052041F" w:rsidRPr="00BA7F38" w:rsidRDefault="0052041F" w:rsidP="0052041F">
            <w:pPr>
              <w:rPr>
                <w:rFonts w:cstheme="minorHAnsi"/>
                <w:lang w:val="nl-BE"/>
              </w:rPr>
            </w:pPr>
          </w:p>
          <w:p w14:paraId="7BCA9614" w14:textId="34F9FF2E" w:rsidR="0052041F" w:rsidRPr="00BA7F38" w:rsidRDefault="0052041F" w:rsidP="0052041F">
            <w:pPr>
              <w:rPr>
                <w:rFonts w:cstheme="minorHAnsi"/>
                <w:lang w:val="nl-BE"/>
              </w:rPr>
            </w:pPr>
            <w:r w:rsidRPr="00BA7F38">
              <w:rPr>
                <w:rFonts w:cstheme="minorHAnsi"/>
                <w:lang w:val="nl-BE"/>
              </w:rPr>
              <w:t>De betrokkenheid van personen met een handicap is zeer relatief: het is de DSL die de catalogus van hulpmiddelen kiest, het bedrag van de toegekende subsidie, de procedures voor de toekenning ervan, het beroep is een intern beroep op een commissie van deskundigen van de DSL, ...</w:t>
            </w:r>
          </w:p>
          <w:p w14:paraId="353ADD53" w14:textId="77777777" w:rsidR="0052041F" w:rsidRPr="00BA7F38" w:rsidRDefault="0052041F" w:rsidP="0052041F">
            <w:pPr>
              <w:rPr>
                <w:rFonts w:cstheme="minorHAnsi"/>
                <w:lang w:val="nl-BE"/>
              </w:rPr>
            </w:pPr>
          </w:p>
          <w:p w14:paraId="575F6E88" w14:textId="77777777" w:rsidR="0052041F" w:rsidRPr="00BA7F38" w:rsidRDefault="0052041F" w:rsidP="0052041F">
            <w:pPr>
              <w:rPr>
                <w:rFonts w:cstheme="minorHAnsi"/>
                <w:lang w:val="nl-BE"/>
              </w:rPr>
            </w:pPr>
            <w:r w:rsidRPr="00BA7F38">
              <w:rPr>
                <w:rFonts w:cstheme="minorHAnsi"/>
                <w:lang w:val="nl-BE"/>
              </w:rPr>
              <w:t>In de Duitstalige Gemeenschap bestaat er geen BAP.</w:t>
            </w:r>
          </w:p>
          <w:p w14:paraId="004FC50B" w14:textId="2E49917F" w:rsidR="0052041F" w:rsidRPr="00BA7F38" w:rsidRDefault="0052041F" w:rsidP="0052041F">
            <w:pPr>
              <w:rPr>
                <w:rFonts w:cstheme="minorHAnsi"/>
                <w:lang w:val="nl-BE"/>
              </w:rPr>
            </w:pPr>
          </w:p>
        </w:tc>
        <w:tc>
          <w:tcPr>
            <w:tcW w:w="1439" w:type="dxa"/>
          </w:tcPr>
          <w:p w14:paraId="0F46E275" w14:textId="7E1231C0" w:rsidR="0052041F" w:rsidRPr="00BA7F38" w:rsidRDefault="0052041F" w:rsidP="0052041F">
            <w:pPr>
              <w:rPr>
                <w:rFonts w:cstheme="minorHAnsi"/>
                <w:u w:val="single"/>
                <w:lang w:val="fr-BE"/>
              </w:rPr>
            </w:pPr>
            <w:r w:rsidRPr="00BA7F38">
              <w:rPr>
                <w:rFonts w:cstheme="minorHAnsi"/>
                <w:u w:val="single"/>
                <w:lang w:val="fr-BE"/>
              </w:rPr>
              <w:t>Kleines Forum</w:t>
            </w:r>
          </w:p>
        </w:tc>
      </w:tr>
      <w:tr w:rsidR="0052041F" w:rsidRPr="00BA7F38" w14:paraId="4780C208" w14:textId="77777777" w:rsidTr="00F77A18">
        <w:trPr>
          <w:trHeight w:val="532"/>
        </w:trPr>
        <w:tc>
          <w:tcPr>
            <w:tcW w:w="1413" w:type="dxa"/>
          </w:tcPr>
          <w:p w14:paraId="5AC4A712" w14:textId="05C07E2E" w:rsidR="0052041F" w:rsidRPr="00BA7F38" w:rsidRDefault="0052041F" w:rsidP="0052041F">
            <w:pPr>
              <w:rPr>
                <w:rFonts w:cstheme="minorHAnsi"/>
                <w:lang w:val="fr-CH"/>
              </w:rPr>
            </w:pPr>
            <w:r w:rsidRPr="00BA7F38">
              <w:rPr>
                <w:rFonts w:cstheme="minorHAnsi"/>
                <w:lang w:val="fr-CH"/>
              </w:rPr>
              <w:t>F15 V19 b)</w:t>
            </w:r>
          </w:p>
        </w:tc>
        <w:tc>
          <w:tcPr>
            <w:tcW w:w="10144" w:type="dxa"/>
          </w:tcPr>
          <w:p w14:paraId="0ACF6BE0" w14:textId="6EDF70FC" w:rsidR="0052041F" w:rsidRPr="00BA7F38" w:rsidRDefault="0052041F" w:rsidP="0052041F">
            <w:pPr>
              <w:rPr>
                <w:rFonts w:cstheme="minorHAnsi"/>
                <w:lang w:val="nl-BE"/>
              </w:rPr>
            </w:pPr>
            <w:r w:rsidRPr="00BA7F38">
              <w:rPr>
                <w:rFonts w:cstheme="minorHAnsi"/>
                <w:lang w:val="nl-BE"/>
              </w:rPr>
              <w:t xml:space="preserve">Personen die na de leeftijd van 65 jaar als personen met een handicap worden erkend, hebben niet </w:t>
            </w:r>
            <w:r w:rsidRPr="00BA7F38">
              <w:rPr>
                <w:rFonts w:cstheme="minorHAnsi"/>
                <w:color w:val="FF0000"/>
                <w:lang w:val="nl-BE"/>
              </w:rPr>
              <w:t>altijd</w:t>
            </w:r>
            <w:r w:rsidRPr="00BA7F38">
              <w:rPr>
                <w:rFonts w:cstheme="minorHAnsi"/>
                <w:lang w:val="nl-BE"/>
              </w:rPr>
              <w:t xml:space="preserve"> recht op dezelfde uitkeringen als personen die voor de leeftijd van 65 jaar als personen met een handicap worden erkend: dit wekt de indruk dat er soms interventies mogelijk zijn. Dit geeft de indruk dat interventies soms mogelijk zijn, als onderdeel van de overdracht van vaardigheden op het gebied van karren, maar niet op het gebied van assistentiehonden of witte stokken (en ook niet op het gebied van bewegingscursussen, die toch essentieel zijn voor de veiligheid tijdens het reizen).</w:t>
            </w:r>
          </w:p>
          <w:p w14:paraId="7ACE4C61" w14:textId="77777777" w:rsidR="0052041F" w:rsidRPr="00BA7F38" w:rsidRDefault="0052041F" w:rsidP="0052041F">
            <w:pPr>
              <w:rPr>
                <w:rFonts w:cstheme="minorHAnsi"/>
                <w:lang w:val="nl-BE"/>
              </w:rPr>
            </w:pPr>
          </w:p>
          <w:p w14:paraId="7656CB24" w14:textId="77777777" w:rsidR="0052041F" w:rsidRPr="00BA7F38" w:rsidRDefault="0052041F" w:rsidP="0052041F">
            <w:pPr>
              <w:rPr>
                <w:rFonts w:cstheme="minorHAnsi"/>
                <w:lang w:val="nl-BE"/>
              </w:rPr>
            </w:pPr>
          </w:p>
          <w:p w14:paraId="454A537A" w14:textId="575516C1" w:rsidR="0052041F" w:rsidRPr="00BA7F38" w:rsidRDefault="0052041F" w:rsidP="0052041F">
            <w:pPr>
              <w:rPr>
                <w:rFonts w:cstheme="minorHAnsi"/>
                <w:lang w:val="nl-BE"/>
              </w:rPr>
            </w:pPr>
          </w:p>
        </w:tc>
        <w:tc>
          <w:tcPr>
            <w:tcW w:w="1439" w:type="dxa"/>
          </w:tcPr>
          <w:p w14:paraId="4F71456A" w14:textId="51FF4843" w:rsidR="0052041F" w:rsidRPr="00BA7F38" w:rsidRDefault="0052041F" w:rsidP="0052041F">
            <w:pPr>
              <w:rPr>
                <w:rFonts w:cstheme="minorHAnsi"/>
                <w:u w:val="single"/>
                <w:lang w:val="fr-BE"/>
              </w:rPr>
            </w:pPr>
            <w:r w:rsidRPr="00BA7F38">
              <w:rPr>
                <w:rFonts w:cstheme="minorHAnsi"/>
                <w:u w:val="single"/>
                <w:lang w:val="fr-BE"/>
              </w:rPr>
              <w:t>CCBFPH</w:t>
            </w:r>
          </w:p>
        </w:tc>
      </w:tr>
      <w:tr w:rsidR="0052041F" w:rsidRPr="00CC7F59" w14:paraId="4326B74A" w14:textId="77777777" w:rsidTr="0044127B">
        <w:trPr>
          <w:trHeight w:val="141"/>
        </w:trPr>
        <w:tc>
          <w:tcPr>
            <w:tcW w:w="1413" w:type="dxa"/>
            <w:shd w:val="clear" w:color="auto" w:fill="D9D9D9" w:themeFill="background1" w:themeFillShade="D9"/>
          </w:tcPr>
          <w:p w14:paraId="761E3F3A" w14:textId="77777777" w:rsidR="0052041F" w:rsidRPr="00CC7F59" w:rsidRDefault="0052041F" w:rsidP="0052041F">
            <w:pPr>
              <w:rPr>
                <w:rFonts w:cstheme="minorHAnsi"/>
                <w:sz w:val="8"/>
                <w:szCs w:val="8"/>
                <w:lang w:val="fr-CH"/>
              </w:rPr>
            </w:pPr>
          </w:p>
        </w:tc>
        <w:tc>
          <w:tcPr>
            <w:tcW w:w="10144" w:type="dxa"/>
            <w:shd w:val="clear" w:color="auto" w:fill="D9D9D9" w:themeFill="background1" w:themeFillShade="D9"/>
          </w:tcPr>
          <w:p w14:paraId="016C94A7" w14:textId="77777777" w:rsidR="0052041F" w:rsidRPr="00CC7F59" w:rsidRDefault="0052041F" w:rsidP="0052041F">
            <w:pPr>
              <w:rPr>
                <w:rFonts w:cstheme="minorHAnsi"/>
                <w:sz w:val="8"/>
                <w:szCs w:val="8"/>
                <w:lang w:val="nl-BE"/>
              </w:rPr>
            </w:pPr>
          </w:p>
        </w:tc>
        <w:tc>
          <w:tcPr>
            <w:tcW w:w="1439" w:type="dxa"/>
            <w:shd w:val="clear" w:color="auto" w:fill="D9D9D9" w:themeFill="background1" w:themeFillShade="D9"/>
          </w:tcPr>
          <w:p w14:paraId="3D8F7275" w14:textId="77777777" w:rsidR="0052041F" w:rsidRPr="00CC7F59" w:rsidRDefault="0052041F" w:rsidP="0052041F">
            <w:pPr>
              <w:rPr>
                <w:rFonts w:cstheme="minorHAnsi"/>
                <w:sz w:val="8"/>
                <w:szCs w:val="8"/>
                <w:u w:val="single"/>
                <w:lang w:val="fr-BE"/>
              </w:rPr>
            </w:pPr>
          </w:p>
        </w:tc>
      </w:tr>
    </w:tbl>
    <w:p w14:paraId="0EABBE6D" w14:textId="77777777" w:rsidR="002B0CA6" w:rsidRPr="00BA7F38" w:rsidRDefault="002B0CA6" w:rsidP="002B0CA6">
      <w:pPr>
        <w:spacing w:after="0"/>
        <w:rPr>
          <w:rFonts w:cstheme="minorHAnsi"/>
          <w:lang w:val="fr-BE"/>
        </w:rPr>
      </w:pPr>
    </w:p>
    <w:tbl>
      <w:tblPr>
        <w:tblStyle w:val="Grilledutableau"/>
        <w:tblW w:w="13036" w:type="dxa"/>
        <w:tblLook w:val="06A0" w:firstRow="1" w:lastRow="0" w:firstColumn="1" w:lastColumn="0" w:noHBand="1" w:noVBand="1"/>
      </w:tblPr>
      <w:tblGrid>
        <w:gridCol w:w="1838"/>
        <w:gridCol w:w="11198"/>
      </w:tblGrid>
      <w:tr w:rsidR="002B0CA6" w:rsidRPr="00BA7F38" w14:paraId="7A9D4A78" w14:textId="77777777" w:rsidTr="0084510E">
        <w:tc>
          <w:tcPr>
            <w:tcW w:w="1838" w:type="dxa"/>
            <w:tcBorders>
              <w:top w:val="single" w:sz="4" w:space="0" w:color="auto"/>
              <w:left w:val="single" w:sz="4" w:space="0" w:color="auto"/>
              <w:bottom w:val="single" w:sz="4" w:space="0" w:color="auto"/>
              <w:right w:val="single" w:sz="4" w:space="0" w:color="auto"/>
            </w:tcBorders>
            <w:hideMark/>
          </w:tcPr>
          <w:p w14:paraId="6DB507CE" w14:textId="77777777" w:rsidR="002B0CA6" w:rsidRPr="00BA7F38" w:rsidRDefault="0084510E" w:rsidP="002B0CA6">
            <w:pPr>
              <w:rPr>
                <w:rFonts w:cstheme="minorHAnsi"/>
                <w:b/>
                <w:bCs/>
                <w:lang w:val="fr-BE"/>
              </w:rPr>
            </w:pPr>
            <w:r w:rsidRPr="00BA7F38">
              <w:rPr>
                <w:rFonts w:cstheme="minorHAnsi"/>
                <w:b/>
                <w:bCs/>
                <w:lang w:val="fr-BE"/>
              </w:rPr>
              <w:lastRenderedPageBreak/>
              <w:t>Toevoeging</w:t>
            </w:r>
            <w:r w:rsidR="002B0CA6" w:rsidRPr="00BA7F38">
              <w:rPr>
                <w:rFonts w:cstheme="minorHAnsi"/>
                <w:b/>
                <w:bCs/>
                <w:lang w:val="fr-BE"/>
              </w:rPr>
              <w:t xml:space="preserve"> 1</w:t>
            </w:r>
          </w:p>
        </w:tc>
        <w:tc>
          <w:tcPr>
            <w:tcW w:w="11198" w:type="dxa"/>
            <w:tcBorders>
              <w:top w:val="single" w:sz="4" w:space="0" w:color="auto"/>
              <w:left w:val="single" w:sz="4" w:space="0" w:color="auto"/>
              <w:bottom w:val="single" w:sz="4" w:space="0" w:color="auto"/>
              <w:right w:val="single" w:sz="4" w:space="0" w:color="auto"/>
            </w:tcBorders>
            <w:hideMark/>
          </w:tcPr>
          <w:p w14:paraId="54F94A1E" w14:textId="77777777" w:rsidR="002B0CA6" w:rsidRPr="00BA7F38" w:rsidRDefault="0084510E" w:rsidP="002B0CA6">
            <w:pPr>
              <w:rPr>
                <w:rFonts w:cstheme="minorHAnsi"/>
                <w:b/>
                <w:bCs/>
                <w:lang w:val="nl-BE"/>
              </w:rPr>
            </w:pPr>
            <w:r w:rsidRPr="00BA7F38">
              <w:rPr>
                <w:rFonts w:cstheme="minorHAnsi"/>
                <w:b/>
                <w:bCs/>
                <w:lang w:val="nl-BE"/>
              </w:rPr>
              <w:t>Andere onderwerpen die niet in de “List of Issues” zijn opgenomen, maar die het BDF graag behandeld zou zien</w:t>
            </w:r>
          </w:p>
        </w:tc>
      </w:tr>
      <w:tr w:rsidR="002B0CA6" w:rsidRPr="00BA7F38" w14:paraId="0B83D3F3" w14:textId="77777777" w:rsidTr="0084510E">
        <w:tc>
          <w:tcPr>
            <w:tcW w:w="1838" w:type="dxa"/>
            <w:tcBorders>
              <w:top w:val="single" w:sz="4" w:space="0" w:color="auto"/>
              <w:left w:val="single" w:sz="4" w:space="0" w:color="auto"/>
              <w:bottom w:val="single" w:sz="4" w:space="0" w:color="auto"/>
              <w:right w:val="single" w:sz="4" w:space="0" w:color="auto"/>
            </w:tcBorders>
          </w:tcPr>
          <w:p w14:paraId="7F3EDB2C" w14:textId="77777777" w:rsidR="002B0CA6" w:rsidRPr="00BA7F38" w:rsidRDefault="002B0CA6" w:rsidP="002B0CA6">
            <w:pPr>
              <w:rPr>
                <w:rFonts w:cstheme="minorHAnsi"/>
                <w:lang w:val="nl-BE"/>
              </w:rPr>
            </w:pPr>
          </w:p>
        </w:tc>
        <w:tc>
          <w:tcPr>
            <w:tcW w:w="11198" w:type="dxa"/>
            <w:tcBorders>
              <w:top w:val="single" w:sz="4" w:space="0" w:color="auto"/>
              <w:left w:val="single" w:sz="4" w:space="0" w:color="auto"/>
              <w:bottom w:val="single" w:sz="4" w:space="0" w:color="auto"/>
              <w:right w:val="single" w:sz="4" w:space="0" w:color="auto"/>
            </w:tcBorders>
          </w:tcPr>
          <w:p w14:paraId="60403C60" w14:textId="22689C92" w:rsidR="00603181" w:rsidRPr="00BA7F38" w:rsidRDefault="00603181" w:rsidP="00603181">
            <w:pPr>
              <w:rPr>
                <w:rFonts w:cstheme="minorHAnsi"/>
                <w:lang w:val="nl-BE"/>
              </w:rPr>
            </w:pPr>
            <w:r w:rsidRPr="00BA7F38">
              <w:rPr>
                <w:rFonts w:cstheme="minorHAnsi"/>
                <w:lang w:val="nl-BE"/>
              </w:rPr>
              <w:t>Het dossier "</w:t>
            </w:r>
            <w:r w:rsidRPr="00BA7F38">
              <w:rPr>
                <w:rFonts w:cstheme="minorHAnsi"/>
                <w:u w:val="single"/>
                <w:lang w:val="nl-BE"/>
              </w:rPr>
              <w:t>scan</w:t>
            </w:r>
            <w:r w:rsidR="00CC7F59">
              <w:rPr>
                <w:rFonts w:cstheme="minorHAnsi"/>
                <w:u w:val="single"/>
                <w:lang w:val="nl-BE"/>
              </w:rPr>
              <w:t xml:space="preserve"> </w:t>
            </w:r>
            <w:proofErr w:type="spellStart"/>
            <w:r w:rsidR="00CC7F59">
              <w:rPr>
                <w:rFonts w:cstheme="minorHAnsi"/>
                <w:u w:val="single"/>
                <w:lang w:val="nl-BE"/>
              </w:rPr>
              <w:t>cars</w:t>
            </w:r>
            <w:proofErr w:type="spellEnd"/>
            <w:r w:rsidRPr="00BA7F38">
              <w:rPr>
                <w:rFonts w:cstheme="minorHAnsi"/>
                <w:lang w:val="nl-BE"/>
              </w:rPr>
              <w:t xml:space="preserve">" kwam begin 2020 op tafel. </w:t>
            </w:r>
            <w:r w:rsidRPr="00BA7F38">
              <w:rPr>
                <w:rFonts w:cstheme="minorHAnsi"/>
                <w:b/>
                <w:bCs/>
                <w:lang w:val="nl-BE"/>
              </w:rPr>
              <w:t>De scanauto</w:t>
            </w:r>
            <w:r w:rsidRPr="00BA7F38">
              <w:rPr>
                <w:rFonts w:cstheme="minorHAnsi"/>
                <w:lang w:val="nl-BE"/>
              </w:rPr>
              <w:t xml:space="preserve"> is een auto met een camera op het dak waarmee de politie een systematische controle van geparkeerde auto's kan uitvoeren. De nummerplaat wordt gescand om na te gaan dat het parkeren betaald is of niet of dat er een recht is op gratis parkeren.</w:t>
            </w:r>
          </w:p>
          <w:p w14:paraId="1B59190D" w14:textId="77777777" w:rsidR="00603181" w:rsidRPr="00BA7F38" w:rsidRDefault="00603181" w:rsidP="00603181">
            <w:pPr>
              <w:rPr>
                <w:rFonts w:cstheme="minorHAnsi"/>
                <w:lang w:val="nl-BE"/>
              </w:rPr>
            </w:pPr>
          </w:p>
          <w:p w14:paraId="4422C9F6" w14:textId="526A347C" w:rsidR="00603181" w:rsidRPr="00BA7F38" w:rsidRDefault="00603181" w:rsidP="00603181">
            <w:pPr>
              <w:rPr>
                <w:rFonts w:cstheme="minorHAnsi"/>
                <w:lang w:val="nl-BE"/>
              </w:rPr>
            </w:pPr>
            <w:r w:rsidRPr="00BA7F38">
              <w:rPr>
                <w:rFonts w:cstheme="minorHAnsi"/>
                <w:lang w:val="nl-BE"/>
              </w:rPr>
              <w:t>Ter herinnering, in België wordt de Europese parkeerkaart voor personen met een handicap onder bepaalde voorwaarden uitgereikt door het DG personen met een handicap (DG Han) van de FOD Sociale Zekerheid</w:t>
            </w:r>
            <w:r w:rsidRPr="00BA7F38">
              <w:rPr>
                <w:rFonts w:cstheme="minorHAnsi"/>
                <w:vertAlign w:val="superscript"/>
                <w:lang w:val="nl-BE"/>
              </w:rPr>
              <w:footnoteReference w:id="1"/>
            </w:r>
            <w:r w:rsidRPr="00BA7F38">
              <w:rPr>
                <w:rFonts w:cstheme="minorHAnsi"/>
                <w:lang w:val="nl-BE"/>
              </w:rPr>
              <w:t>. De kaart laat de houder vooral toe om in België te parkeren op plaatsen die gereserveerd zijn voor personen met een handicap (aangeduid met het blauwe bordje E9a - "</w:t>
            </w:r>
            <w:r w:rsidRPr="00BA7F38">
              <w:rPr>
                <w:rFonts w:cstheme="minorHAnsi"/>
                <w:b/>
                <w:bCs/>
                <w:lang w:val="nl-BE"/>
              </w:rPr>
              <w:t>P</w:t>
            </w:r>
            <w:r w:rsidRPr="00BA7F38">
              <w:rPr>
                <w:rFonts w:cstheme="minorHAnsi"/>
                <w:lang w:val="nl-BE"/>
              </w:rPr>
              <w:t xml:space="preserve">"). Wanneer de kaarthouder zich met zijn eigen of een ander voertuig verplaatst of meereist als passagier, moet de parkeerkaart voor de duur van de parkeerperiode op het dashboard van dat voertuig worden geplaatst. De kaart is persoonlijk. De voorwaarden met betrekking tot de erkenning (DG Han) en het gebruik van de kaart (wegcode) zijn dus een federale bevoegdheid. In sommige steden en gemeenten kan men met de kaart gratis parkeren (lokale jurisdictie). </w:t>
            </w:r>
          </w:p>
          <w:p w14:paraId="4F6C5728" w14:textId="77777777" w:rsidR="0014599C" w:rsidRPr="00BA7F38" w:rsidRDefault="0014599C" w:rsidP="00603181">
            <w:pPr>
              <w:rPr>
                <w:rFonts w:cstheme="minorHAnsi"/>
                <w:lang w:val="nl-BE"/>
              </w:rPr>
            </w:pPr>
          </w:p>
          <w:p w14:paraId="3F7E489F" w14:textId="1A295830" w:rsidR="00603181" w:rsidRPr="00CC7F59" w:rsidRDefault="00603181" w:rsidP="00603181">
            <w:pPr>
              <w:rPr>
                <w:rFonts w:cstheme="minorHAnsi"/>
                <w:lang w:val="nl-BE"/>
              </w:rPr>
            </w:pPr>
            <w:r w:rsidRPr="00BA7F38">
              <w:rPr>
                <w:rFonts w:cstheme="minorHAnsi"/>
                <w:lang w:val="nl-BE"/>
              </w:rPr>
              <w:t xml:space="preserve">Het "scan-car"-systeem, zoals dat in de meeste gemeenten wordt toegepast, is gekoppeld aan de nummerplaat van het voertuig of aan de voorafgaande registratie, meestal via de website van de stad of gemeente. Deze bepalingen zijn </w:t>
            </w:r>
            <w:r w:rsidRPr="00CC7F59">
              <w:rPr>
                <w:rFonts w:cstheme="minorHAnsi"/>
                <w:lang w:val="nl-BE"/>
              </w:rPr>
              <w:t xml:space="preserve">onverenigbaar met de beginselen voor het gebruik van de parkeerkaart zoals die op federaal niveau zijn vastgesteld, aangezien de kaart gekoppeld is aan een persoon en niet aan een voertuig. </w:t>
            </w:r>
            <w:r w:rsidR="005E56F5" w:rsidRPr="00CC7F59">
              <w:rPr>
                <w:rFonts w:cstheme="minorHAnsi"/>
                <w:lang w:val="nl-BE"/>
              </w:rPr>
              <w:t xml:space="preserve">In Brussel kan een huishoud twee voertuigen inschrijven. </w:t>
            </w:r>
            <w:r w:rsidRPr="00CC7F59">
              <w:rPr>
                <w:rFonts w:cstheme="minorHAnsi"/>
                <w:lang w:val="nl-BE"/>
              </w:rPr>
              <w:t xml:space="preserve">Ze vormen ook een probleem voor mensen die in België reizen: moeten die zich inschrijven in elke stad waar ze stoppen? </w:t>
            </w:r>
          </w:p>
          <w:p w14:paraId="386719D9" w14:textId="66577C36" w:rsidR="002A0FCB" w:rsidRPr="00CC7F59" w:rsidRDefault="002A0FCB" w:rsidP="00603181">
            <w:pPr>
              <w:rPr>
                <w:rFonts w:cstheme="minorHAnsi"/>
                <w:lang w:val="nl-BE"/>
              </w:rPr>
            </w:pPr>
          </w:p>
          <w:p w14:paraId="71BE71AD" w14:textId="2E7A955A" w:rsidR="002A0FCB" w:rsidRPr="00CC7F59" w:rsidRDefault="002A0FCB" w:rsidP="002A0FCB">
            <w:pPr>
              <w:rPr>
                <w:rFonts w:cstheme="minorHAnsi"/>
                <w:lang w:val="nl-BE"/>
              </w:rPr>
            </w:pPr>
            <w:r w:rsidRPr="00CC7F59">
              <w:rPr>
                <w:rFonts w:cstheme="minorHAnsi"/>
                <w:lang w:val="nl-BE"/>
              </w:rPr>
              <w:t xml:space="preserve">Het blijkt dat de gemeenten de "scan auto"-maatregelen verschillend toepassen, op basis van gemeentelijke verordeningen. In Antwerpen bijvoorbeeld is na een </w:t>
            </w:r>
            <w:proofErr w:type="spellStart"/>
            <w:r w:rsidRPr="00CC7F59">
              <w:rPr>
                <w:rFonts w:cstheme="minorHAnsi"/>
                <w:lang w:val="nl-BE"/>
              </w:rPr>
              <w:t>scan</w:t>
            </w:r>
            <w:r w:rsidR="00CC7F59">
              <w:rPr>
                <w:rFonts w:cstheme="minorHAnsi"/>
                <w:lang w:val="nl-BE"/>
              </w:rPr>
              <w:t>car</w:t>
            </w:r>
            <w:r w:rsidRPr="00CC7F59">
              <w:rPr>
                <w:rFonts w:cstheme="minorHAnsi"/>
                <w:lang w:val="nl-BE"/>
              </w:rPr>
              <w:t>verklaring</w:t>
            </w:r>
            <w:proofErr w:type="spellEnd"/>
            <w:r w:rsidRPr="00CC7F59">
              <w:rPr>
                <w:rFonts w:cstheme="minorHAnsi"/>
                <w:lang w:val="nl-BE"/>
              </w:rPr>
              <w:t xml:space="preserve"> een controle van de overtreding door een mens noodzakelijk om een boete te kunnen opleggen. Deze procedure is een goede praktijk voor de BDF. Omwille van de consistentie en de billijkheid moet dit worden uitgebreid tot heel België. </w:t>
            </w:r>
          </w:p>
          <w:p w14:paraId="321BF914" w14:textId="77777777" w:rsidR="002A0FCB" w:rsidRPr="00CC7F59" w:rsidRDefault="002A0FCB" w:rsidP="002A0FCB">
            <w:pPr>
              <w:rPr>
                <w:rFonts w:cstheme="minorHAnsi"/>
                <w:lang w:val="nl-BE"/>
              </w:rPr>
            </w:pPr>
          </w:p>
          <w:p w14:paraId="4545106A" w14:textId="762F3839" w:rsidR="002A0FCB" w:rsidRPr="00CC7F59" w:rsidRDefault="002A0FCB" w:rsidP="002A0FCB">
            <w:pPr>
              <w:rPr>
                <w:rFonts w:cstheme="minorHAnsi"/>
                <w:lang w:val="nl-BE"/>
              </w:rPr>
            </w:pPr>
            <w:r w:rsidRPr="00CC7F59">
              <w:rPr>
                <w:rFonts w:cstheme="minorHAnsi"/>
                <w:lang w:val="nl-BE"/>
              </w:rPr>
              <w:t>Ten slotte controleren scanauto's niet de bezetting van parkeerplaatsen die zijn gereserveerd voor mensen met een handicap.</w:t>
            </w:r>
          </w:p>
          <w:p w14:paraId="6AB4CEEE" w14:textId="77777777" w:rsidR="00603181" w:rsidRPr="00CC7F59" w:rsidRDefault="00603181" w:rsidP="00603181">
            <w:pPr>
              <w:rPr>
                <w:rFonts w:cstheme="minorHAnsi"/>
                <w:lang w:val="nl-BE"/>
              </w:rPr>
            </w:pPr>
          </w:p>
          <w:p w14:paraId="35737221" w14:textId="4D922EB8" w:rsidR="00603181" w:rsidRPr="00BA7F38" w:rsidRDefault="00603181" w:rsidP="00603181">
            <w:pPr>
              <w:rPr>
                <w:rFonts w:cstheme="minorHAnsi"/>
                <w:lang w:val="nl-BE"/>
              </w:rPr>
            </w:pPr>
            <w:r w:rsidRPr="00BA7F38">
              <w:rPr>
                <w:rFonts w:cstheme="minorHAnsi"/>
                <w:lang w:val="nl-BE"/>
              </w:rPr>
              <w:t xml:space="preserve">het dossier van de </w:t>
            </w:r>
            <w:r w:rsidRPr="00BA7F38">
              <w:rPr>
                <w:rFonts w:cstheme="minorHAnsi"/>
                <w:u w:val="single"/>
                <w:lang w:val="nl-BE"/>
              </w:rPr>
              <w:t>lage-emissiezones (LEZ)</w:t>
            </w:r>
            <w:r w:rsidRPr="00BA7F38">
              <w:rPr>
                <w:rFonts w:cstheme="minorHAnsi"/>
                <w:lang w:val="nl-BE"/>
              </w:rPr>
              <w:t xml:space="preserve"> heeft een impact op de situatie van mensen met een handicap. Het Brussels Hoofdstedelijk Gewest en de steden Antwerpen en Gent hebben besloten een "lage-emissiezone" in te stellen. De Nationale Hoge Raad voor Personen met een Handicap heeft de verlenging van de afwijkingen voor personen met een handicap verkregen. De vrijstellingen hebben nu ook betrekking op voertuigen die zijn aangepast voor het vervoer van </w:t>
            </w:r>
            <w:r w:rsidRPr="00BA7F38">
              <w:rPr>
                <w:rFonts w:cstheme="minorHAnsi"/>
                <w:lang w:val="nl-BE"/>
              </w:rPr>
              <w:lastRenderedPageBreak/>
              <w:t xml:space="preserve">personen met een handicap en op de voertuigen van personen die zowel houder zijn van een parkeerkaart voor personen met een handicap als van een verhoogde interventie voor de gezondheidszorg. </w:t>
            </w:r>
          </w:p>
          <w:p w14:paraId="7C173137" w14:textId="77777777" w:rsidR="0014599C" w:rsidRPr="00BA7F38" w:rsidRDefault="0014599C" w:rsidP="00603181">
            <w:pPr>
              <w:rPr>
                <w:rFonts w:cstheme="minorHAnsi"/>
                <w:lang w:val="nl-BE"/>
              </w:rPr>
            </w:pPr>
          </w:p>
          <w:p w14:paraId="28EE2485" w14:textId="77777777" w:rsidR="00603181" w:rsidRPr="00BA7F38" w:rsidRDefault="00603181" w:rsidP="00603181">
            <w:pPr>
              <w:rPr>
                <w:rFonts w:cstheme="minorHAnsi"/>
                <w:lang w:val="nl-BE"/>
              </w:rPr>
            </w:pPr>
            <w:r w:rsidRPr="00BA7F38">
              <w:rPr>
                <w:rFonts w:cstheme="minorHAnsi"/>
                <w:lang w:val="nl-BE"/>
              </w:rPr>
              <w:t>Het BDF steunt de inspanningen om de luchtkwaliteit te verbeteren en de vervuiling te verminderen. Deze strijd mag echter niet in conflict komen met de strijd voor de sociale inclusie van alle burgers.</w:t>
            </w:r>
          </w:p>
          <w:p w14:paraId="52FBD590" w14:textId="77777777" w:rsidR="00603181" w:rsidRPr="00BA7F38" w:rsidRDefault="00603181" w:rsidP="00603181">
            <w:pPr>
              <w:rPr>
                <w:rFonts w:cstheme="minorHAnsi"/>
                <w:lang w:val="nl-BE"/>
              </w:rPr>
            </w:pPr>
          </w:p>
          <w:p w14:paraId="223CC796" w14:textId="77777777" w:rsidR="00603181" w:rsidRPr="00BA7F38" w:rsidRDefault="00603181" w:rsidP="00603181">
            <w:pPr>
              <w:rPr>
                <w:rFonts w:cstheme="minorHAnsi"/>
                <w:lang w:val="nl-BE"/>
              </w:rPr>
            </w:pPr>
            <w:r w:rsidRPr="00BA7F38">
              <w:rPr>
                <w:rFonts w:cstheme="minorHAnsi"/>
                <w:lang w:val="nl-BE"/>
              </w:rPr>
              <w:t>In de algemene context van het endemische gebrek aan toegankelijkheid van het openbaar vervoer en de aanzienlijke beperkingen op het vlak van assistentie, vestigt het BDF de aandacht op het feit dat het aanbod aan aangepaste taxi's voor het vervoer van personen met een handicap in België veel te laag is.</w:t>
            </w:r>
          </w:p>
          <w:p w14:paraId="10C189E8" w14:textId="77777777" w:rsidR="00603181" w:rsidRPr="00BA7F38" w:rsidRDefault="00603181" w:rsidP="00603181">
            <w:pPr>
              <w:rPr>
                <w:rFonts w:cstheme="minorHAnsi"/>
                <w:u w:val="single"/>
                <w:lang w:val="nl-BE"/>
              </w:rPr>
            </w:pPr>
          </w:p>
          <w:p w14:paraId="6BD43689" w14:textId="77777777" w:rsidR="00603181" w:rsidRPr="00BA7F38" w:rsidRDefault="00603181" w:rsidP="00603181">
            <w:pPr>
              <w:rPr>
                <w:rFonts w:cstheme="minorHAnsi"/>
                <w:u w:val="single"/>
                <w:lang w:val="nl-BE"/>
              </w:rPr>
            </w:pPr>
            <w:r w:rsidRPr="00BA7F38">
              <w:rPr>
                <w:rFonts w:cstheme="minorHAnsi"/>
                <w:u w:val="single"/>
                <w:lang w:val="nl-BE"/>
              </w:rPr>
              <w:t xml:space="preserve">Voorgestelde vragen : </w:t>
            </w:r>
          </w:p>
          <w:p w14:paraId="473D1AE2" w14:textId="77777777" w:rsidR="00603181" w:rsidRPr="00BA7F38" w:rsidRDefault="00603181" w:rsidP="00603181">
            <w:pPr>
              <w:numPr>
                <w:ilvl w:val="0"/>
                <w:numId w:val="29"/>
              </w:numPr>
              <w:rPr>
                <w:rFonts w:cstheme="minorHAnsi"/>
                <w:lang w:val="nl-BE"/>
              </w:rPr>
            </w:pPr>
            <w:r w:rsidRPr="00BA7F38">
              <w:rPr>
                <w:rFonts w:cstheme="minorHAnsi"/>
                <w:lang w:val="nl-BE"/>
              </w:rPr>
              <w:t>Welke concrete maatregelen zal België nemen om ervoor te zorgen dat de lokale regelgeving inzake het gebruik van "scanwagens" in overeenstemming is met de federale wetgeving en met de Europese aanbeveling inzake de Europese parkeerkaart voor mensen met een handicap?</w:t>
            </w:r>
          </w:p>
          <w:p w14:paraId="0E3D2659" w14:textId="77777777" w:rsidR="00603181" w:rsidRPr="00BA7F38" w:rsidRDefault="00603181" w:rsidP="00603181">
            <w:pPr>
              <w:numPr>
                <w:ilvl w:val="0"/>
                <w:numId w:val="29"/>
              </w:numPr>
              <w:rPr>
                <w:rFonts w:cstheme="minorHAnsi"/>
                <w:lang w:val="nl-BE"/>
              </w:rPr>
            </w:pPr>
            <w:r w:rsidRPr="00BA7F38">
              <w:rPr>
                <w:rFonts w:cstheme="minorHAnsi"/>
                <w:lang w:val="nl-BE"/>
              </w:rPr>
              <w:t>Welke concrete maatregelen zal België nemen om ervoor te zorgen dat de invoering van "lage-emissiezones" de mobiliteitsrechten van personen met een handicap niet ondermijnt?</w:t>
            </w:r>
          </w:p>
          <w:p w14:paraId="35873A11" w14:textId="77777777" w:rsidR="002B0CA6" w:rsidRPr="00BA7F38" w:rsidRDefault="00603181" w:rsidP="00603181">
            <w:pPr>
              <w:numPr>
                <w:ilvl w:val="0"/>
                <w:numId w:val="29"/>
              </w:numPr>
              <w:rPr>
                <w:rFonts w:cstheme="minorHAnsi"/>
                <w:lang w:val="nl-BE"/>
              </w:rPr>
            </w:pPr>
            <w:r w:rsidRPr="00BA7F38">
              <w:rPr>
                <w:rFonts w:cstheme="minorHAnsi"/>
                <w:lang w:val="nl-BE"/>
              </w:rPr>
              <w:t>Zal België overwegen om in het lastenboek met de vernieuwingsspecificaties voor taxibedrijven de eis op te nemen om een minimumpercentage voertuigen te hebben die elektrische rolstoelen kunnen vervoeren?</w:t>
            </w:r>
          </w:p>
          <w:p w14:paraId="296B114F" w14:textId="20C80C29" w:rsidR="0014599C" w:rsidRPr="00BA7F38" w:rsidRDefault="0014599C" w:rsidP="0014599C">
            <w:pPr>
              <w:rPr>
                <w:rFonts w:cstheme="minorHAnsi"/>
                <w:lang w:val="nl-BE"/>
              </w:rPr>
            </w:pPr>
          </w:p>
        </w:tc>
      </w:tr>
      <w:tr w:rsidR="00CC7F59" w:rsidRPr="008418C2" w14:paraId="11FA24B3" w14:textId="77777777" w:rsidTr="00CC7F59">
        <w:tc>
          <w:tcPr>
            <w:tcW w:w="1838" w:type="dxa"/>
            <w:tcBorders>
              <w:top w:val="single" w:sz="4" w:space="0" w:color="auto"/>
              <w:left w:val="single" w:sz="4" w:space="0" w:color="auto"/>
              <w:bottom w:val="single" w:sz="4" w:space="0" w:color="auto"/>
              <w:right w:val="single" w:sz="4" w:space="0" w:color="auto"/>
            </w:tcBorders>
          </w:tcPr>
          <w:p w14:paraId="0EE6259A" w14:textId="77777777" w:rsidR="00CC7F59" w:rsidRPr="00740569" w:rsidRDefault="00CC7F59" w:rsidP="001E2EB6">
            <w:pPr>
              <w:rPr>
                <w:rFonts w:cstheme="minorHAnsi"/>
                <w:lang w:val="fr-BE"/>
              </w:rPr>
            </w:pPr>
            <w:r w:rsidRPr="00740569">
              <w:rPr>
                <w:rFonts w:cstheme="minorHAnsi"/>
                <w:lang w:val="fr-BE"/>
              </w:rPr>
              <w:lastRenderedPageBreak/>
              <w:t>CAWaB</w:t>
            </w:r>
          </w:p>
        </w:tc>
        <w:tc>
          <w:tcPr>
            <w:tcW w:w="11198" w:type="dxa"/>
            <w:tcBorders>
              <w:top w:val="single" w:sz="4" w:space="0" w:color="auto"/>
              <w:left w:val="single" w:sz="4" w:space="0" w:color="auto"/>
              <w:bottom w:val="single" w:sz="4" w:space="0" w:color="auto"/>
              <w:right w:val="single" w:sz="4" w:space="0" w:color="auto"/>
            </w:tcBorders>
          </w:tcPr>
          <w:p w14:paraId="2E3D380C" w14:textId="49770D2B" w:rsidR="00CC7F59" w:rsidRPr="00740569" w:rsidRDefault="00CC7F59" w:rsidP="001E2EB6">
            <w:pPr>
              <w:rPr>
                <w:rFonts w:cstheme="minorHAnsi"/>
                <w:lang w:val="fr-BE"/>
              </w:rPr>
            </w:pPr>
            <w:proofErr w:type="spellStart"/>
            <w:r w:rsidRPr="00740569">
              <w:rPr>
                <w:rFonts w:cstheme="minorHAnsi"/>
                <w:u w:val="single"/>
                <w:lang w:val="fr-BE"/>
              </w:rPr>
              <w:t>Scancars</w:t>
            </w:r>
            <w:proofErr w:type="spellEnd"/>
            <w:r w:rsidRPr="00740569">
              <w:rPr>
                <w:rFonts w:cstheme="minorHAnsi"/>
                <w:u w:val="single"/>
                <w:lang w:val="fr-BE"/>
              </w:rPr>
              <w:t> </w:t>
            </w:r>
            <w:r w:rsidRPr="00740569">
              <w:rPr>
                <w:rFonts w:cstheme="minorHAnsi"/>
                <w:lang w:val="fr-BE"/>
              </w:rPr>
              <w:t>:CAWaB</w:t>
            </w:r>
            <w:r>
              <w:rPr>
                <w:rFonts w:cstheme="minorHAnsi"/>
                <w:lang w:val="fr-BE"/>
              </w:rPr>
              <w:t xml:space="preserve"> nota :</w:t>
            </w:r>
          </w:p>
          <w:p w14:paraId="7D9BF98D" w14:textId="77777777" w:rsidR="00CC7F59" w:rsidRPr="00740569" w:rsidRDefault="00797095" w:rsidP="00CC7F59">
            <w:pPr>
              <w:pStyle w:val="Paragraphedeliste"/>
              <w:numPr>
                <w:ilvl w:val="0"/>
                <w:numId w:val="32"/>
              </w:numPr>
              <w:rPr>
                <w:rFonts w:cstheme="minorHAnsi"/>
                <w:lang w:val="fr-BE"/>
              </w:rPr>
            </w:pPr>
            <w:hyperlink r:id="rId28" w:history="1">
              <w:r w:rsidR="00CC7F59" w:rsidRPr="00740569">
                <w:rPr>
                  <w:rStyle w:val="Lienhypertexte"/>
                  <w:rFonts w:cstheme="minorHAnsi"/>
                  <w:lang w:val="fr-BE"/>
                </w:rPr>
                <w:t>https://cawab.be/Les-scan-cars-frein-supplementaire-a-la-mobilite-des-personnes-en-situation-de.html</w:t>
              </w:r>
            </w:hyperlink>
          </w:p>
          <w:p w14:paraId="63C18437" w14:textId="77777777" w:rsidR="00CC7F59" w:rsidRPr="00740569" w:rsidRDefault="00CC7F59" w:rsidP="001E2EB6">
            <w:pPr>
              <w:rPr>
                <w:rFonts w:cstheme="minorHAnsi"/>
                <w:lang w:val="fr-BE"/>
              </w:rPr>
            </w:pPr>
          </w:p>
        </w:tc>
      </w:tr>
      <w:tr w:rsidR="0014599C" w:rsidRPr="00BA7F38" w14:paraId="6BEB11D7" w14:textId="77777777" w:rsidTr="0084510E">
        <w:tc>
          <w:tcPr>
            <w:tcW w:w="1838" w:type="dxa"/>
            <w:tcBorders>
              <w:top w:val="single" w:sz="4" w:space="0" w:color="auto"/>
              <w:left w:val="single" w:sz="4" w:space="0" w:color="auto"/>
              <w:bottom w:val="single" w:sz="4" w:space="0" w:color="auto"/>
              <w:right w:val="single" w:sz="4" w:space="0" w:color="auto"/>
            </w:tcBorders>
          </w:tcPr>
          <w:p w14:paraId="1BB048DE" w14:textId="4FC0AF78" w:rsidR="0014599C" w:rsidRPr="00BA7F38" w:rsidRDefault="0014599C" w:rsidP="002B0CA6">
            <w:pPr>
              <w:rPr>
                <w:rFonts w:cstheme="minorHAnsi"/>
                <w:lang w:val="nl-BE"/>
              </w:rPr>
            </w:pPr>
            <w:r w:rsidRPr="00BA7F38">
              <w:rPr>
                <w:rFonts w:cstheme="minorHAnsi"/>
                <w:lang w:val="nl-BE"/>
              </w:rPr>
              <w:t>CAWAB</w:t>
            </w:r>
          </w:p>
        </w:tc>
        <w:tc>
          <w:tcPr>
            <w:tcW w:w="11198" w:type="dxa"/>
            <w:tcBorders>
              <w:top w:val="single" w:sz="4" w:space="0" w:color="auto"/>
              <w:left w:val="single" w:sz="4" w:space="0" w:color="auto"/>
              <w:bottom w:val="single" w:sz="4" w:space="0" w:color="auto"/>
              <w:right w:val="single" w:sz="4" w:space="0" w:color="auto"/>
            </w:tcBorders>
          </w:tcPr>
          <w:p w14:paraId="4EE266D8" w14:textId="77777777" w:rsidR="0014599C" w:rsidRPr="00BA7F38" w:rsidRDefault="0014599C" w:rsidP="0014599C">
            <w:pPr>
              <w:rPr>
                <w:rFonts w:cstheme="minorHAnsi"/>
                <w:lang w:val="nl-BE"/>
              </w:rPr>
            </w:pPr>
            <w:r w:rsidRPr="00BA7F38">
              <w:rPr>
                <w:rFonts w:cstheme="minorHAnsi"/>
                <w:lang w:val="nl-BE"/>
              </w:rPr>
              <w:t>"...lage emissie zones (LEZ) map..."</w:t>
            </w:r>
          </w:p>
          <w:p w14:paraId="30443919" w14:textId="77777777" w:rsidR="0014599C" w:rsidRPr="00BA7F38" w:rsidRDefault="0014599C" w:rsidP="0014599C">
            <w:pPr>
              <w:rPr>
                <w:rFonts w:cstheme="minorHAnsi"/>
                <w:lang w:val="nl-BE"/>
              </w:rPr>
            </w:pPr>
            <w:r w:rsidRPr="00BA7F38">
              <w:rPr>
                <w:rFonts w:cstheme="minorHAnsi"/>
                <w:lang w:val="nl-BE"/>
              </w:rPr>
              <w:t xml:space="preserve">Thomas en Jessica zijn beroofd van zorg vanwege de LEZ, in La </w:t>
            </w:r>
            <w:proofErr w:type="spellStart"/>
            <w:r w:rsidRPr="00BA7F38">
              <w:rPr>
                <w:rFonts w:cstheme="minorHAnsi"/>
                <w:lang w:val="nl-BE"/>
              </w:rPr>
              <w:t>Dernière</w:t>
            </w:r>
            <w:proofErr w:type="spellEnd"/>
            <w:r w:rsidRPr="00BA7F38">
              <w:rPr>
                <w:rFonts w:cstheme="minorHAnsi"/>
                <w:lang w:val="nl-BE"/>
              </w:rPr>
              <w:t xml:space="preserve"> </w:t>
            </w:r>
            <w:proofErr w:type="spellStart"/>
            <w:r w:rsidRPr="00BA7F38">
              <w:rPr>
                <w:rFonts w:cstheme="minorHAnsi"/>
                <w:lang w:val="nl-BE"/>
              </w:rPr>
              <w:t>Heure</w:t>
            </w:r>
            <w:proofErr w:type="spellEnd"/>
            <w:r w:rsidRPr="00BA7F38">
              <w:rPr>
                <w:rFonts w:cstheme="minorHAnsi"/>
                <w:lang w:val="nl-BE"/>
              </w:rPr>
              <w:t xml:space="preserve"> Brussel - 23 januari 2020.    </w:t>
            </w:r>
          </w:p>
          <w:p w14:paraId="73A1F305" w14:textId="77777777" w:rsidR="0014599C" w:rsidRPr="00BA7F38" w:rsidRDefault="00797095" w:rsidP="0014599C">
            <w:pPr>
              <w:rPr>
                <w:rStyle w:val="Lienhypertexte"/>
                <w:rFonts w:cstheme="minorHAnsi"/>
                <w:lang w:val="nl-BE"/>
              </w:rPr>
            </w:pPr>
            <w:hyperlink r:id="rId29" w:history="1">
              <w:r w:rsidR="0014599C" w:rsidRPr="00BA7F38">
                <w:rPr>
                  <w:rStyle w:val="Lienhypertexte"/>
                  <w:rFonts w:cstheme="minorHAnsi"/>
                  <w:lang w:val="nl-BE"/>
                </w:rPr>
                <w:t>https://www.dhnet.be/regions/bruxelles/bruxelles-mobilite/thomas-et-jessica-sont-prives-de-soins-a-cause-de-la-lez-5e28b31bf20d5a719a577367</w:t>
              </w:r>
            </w:hyperlink>
          </w:p>
          <w:p w14:paraId="54E8394D" w14:textId="02FB0957" w:rsidR="0014599C" w:rsidRPr="00BA7F38" w:rsidRDefault="0014599C" w:rsidP="0014599C">
            <w:pPr>
              <w:rPr>
                <w:rFonts w:cstheme="minorHAnsi"/>
                <w:lang w:val="nl-BE"/>
              </w:rPr>
            </w:pPr>
          </w:p>
        </w:tc>
      </w:tr>
      <w:tr w:rsidR="00CC7F59" w:rsidRPr="00CC7F59" w14:paraId="5E498365" w14:textId="77777777" w:rsidTr="0084510E">
        <w:tc>
          <w:tcPr>
            <w:tcW w:w="1838" w:type="dxa"/>
            <w:tcBorders>
              <w:top w:val="single" w:sz="4" w:space="0" w:color="auto"/>
              <w:left w:val="single" w:sz="4" w:space="0" w:color="auto"/>
              <w:bottom w:val="single" w:sz="4" w:space="0" w:color="auto"/>
              <w:right w:val="single" w:sz="4" w:space="0" w:color="auto"/>
            </w:tcBorders>
          </w:tcPr>
          <w:p w14:paraId="41B6CC0C" w14:textId="01C911F6" w:rsidR="009D6C93" w:rsidRPr="00CC7F59" w:rsidRDefault="009D6C93" w:rsidP="002B0CA6">
            <w:pPr>
              <w:rPr>
                <w:rFonts w:cstheme="minorHAnsi"/>
                <w:lang w:val="nl-BE"/>
              </w:rPr>
            </w:pPr>
            <w:r w:rsidRPr="00CC7F59">
              <w:rPr>
                <w:rFonts w:cstheme="minorHAnsi"/>
                <w:lang w:val="nl-BE"/>
              </w:rPr>
              <w:t>ASPH</w:t>
            </w:r>
          </w:p>
        </w:tc>
        <w:tc>
          <w:tcPr>
            <w:tcW w:w="11198" w:type="dxa"/>
            <w:tcBorders>
              <w:top w:val="single" w:sz="4" w:space="0" w:color="auto"/>
              <w:left w:val="single" w:sz="4" w:space="0" w:color="auto"/>
              <w:bottom w:val="single" w:sz="4" w:space="0" w:color="auto"/>
              <w:right w:val="single" w:sz="4" w:space="0" w:color="auto"/>
            </w:tcBorders>
          </w:tcPr>
          <w:p w14:paraId="63CBC2CB" w14:textId="77777777" w:rsidR="009D6C93" w:rsidRPr="00CC7F59" w:rsidRDefault="009D6C93" w:rsidP="0014599C">
            <w:pPr>
              <w:rPr>
                <w:rFonts w:cstheme="minorHAnsi"/>
                <w:lang w:val="nl-BE"/>
              </w:rPr>
            </w:pPr>
            <w:r w:rsidRPr="00CC7F59">
              <w:rPr>
                <w:rFonts w:cstheme="minorHAnsi"/>
                <w:lang w:val="nl-BE"/>
              </w:rPr>
              <w:t>Als gevolg van de centralisatie van de zorg in de ziekenhuizen moeten onze aangeslotenen, afhankelijk van de specificiteit, verschillende kilometers afleggen om een ziekenhuis te bereiken. In dit stadium is er een ernstig gebrek aan vervoer en kunnen de deur-tot-deur-bedrijven niet altijd reageren als de reis buiten hun gebied gaat.</w:t>
            </w:r>
          </w:p>
          <w:p w14:paraId="1CBEC99E" w14:textId="3574FAF1" w:rsidR="009D6C93" w:rsidRPr="00CC7F59" w:rsidRDefault="009D6C93" w:rsidP="0014599C">
            <w:pPr>
              <w:rPr>
                <w:rFonts w:cstheme="minorHAnsi"/>
                <w:lang w:val="nl-BE"/>
              </w:rPr>
            </w:pPr>
          </w:p>
        </w:tc>
      </w:tr>
      <w:tr w:rsidR="00CC7F59" w:rsidRPr="00046842" w14:paraId="6E570728" w14:textId="77777777" w:rsidTr="00CC7F59">
        <w:tc>
          <w:tcPr>
            <w:tcW w:w="1838" w:type="dxa"/>
            <w:tcBorders>
              <w:top w:val="single" w:sz="4" w:space="0" w:color="auto"/>
              <w:left w:val="single" w:sz="4" w:space="0" w:color="auto"/>
              <w:bottom w:val="single" w:sz="4" w:space="0" w:color="auto"/>
              <w:right w:val="single" w:sz="4" w:space="0" w:color="auto"/>
            </w:tcBorders>
          </w:tcPr>
          <w:p w14:paraId="71B03012" w14:textId="40D7D3BE" w:rsidR="00CC7F59" w:rsidRPr="00046842" w:rsidRDefault="00CC7F59" w:rsidP="001E2EB6">
            <w:pPr>
              <w:rPr>
                <w:rFonts w:cstheme="minorHAnsi"/>
                <w:lang w:val="fr-BE"/>
              </w:rPr>
            </w:pPr>
            <w:proofErr w:type="spellStart"/>
            <w:r w:rsidRPr="00046842">
              <w:rPr>
                <w:rFonts w:cstheme="minorHAnsi"/>
                <w:lang w:val="fr-BE"/>
              </w:rPr>
              <w:t>Secr</w:t>
            </w:r>
            <w:r>
              <w:rPr>
                <w:rFonts w:cstheme="minorHAnsi"/>
                <w:lang w:val="fr-BE"/>
              </w:rPr>
              <w:t>e</w:t>
            </w:r>
            <w:r w:rsidRPr="00046842">
              <w:rPr>
                <w:rFonts w:cstheme="minorHAnsi"/>
                <w:lang w:val="fr-BE"/>
              </w:rPr>
              <w:t>taria</w:t>
            </w:r>
            <w:r>
              <w:rPr>
                <w:rFonts w:cstheme="minorHAnsi"/>
                <w:lang w:val="fr-BE"/>
              </w:rPr>
              <w:t>a</w:t>
            </w:r>
            <w:r w:rsidRPr="00046842">
              <w:rPr>
                <w:rFonts w:cstheme="minorHAnsi"/>
                <w:lang w:val="fr-BE"/>
              </w:rPr>
              <w:t>t</w:t>
            </w:r>
            <w:proofErr w:type="spellEnd"/>
          </w:p>
        </w:tc>
        <w:tc>
          <w:tcPr>
            <w:tcW w:w="11198" w:type="dxa"/>
            <w:tcBorders>
              <w:top w:val="single" w:sz="4" w:space="0" w:color="auto"/>
              <w:left w:val="single" w:sz="4" w:space="0" w:color="auto"/>
              <w:bottom w:val="single" w:sz="4" w:space="0" w:color="auto"/>
              <w:right w:val="single" w:sz="4" w:space="0" w:color="auto"/>
            </w:tcBorders>
          </w:tcPr>
          <w:p w14:paraId="124A60C6" w14:textId="77777777" w:rsidR="00CC7F59" w:rsidRDefault="00CC7F59" w:rsidP="00CC7F59">
            <w:pPr>
              <w:ind w:left="37"/>
              <w:jc w:val="both"/>
              <w:rPr>
                <w:rFonts w:eastAsia="Times New Roman" w:cstheme="minorHAnsi"/>
                <w:lang w:val="nl-BE" w:eastAsia="fr-BE"/>
              </w:rPr>
            </w:pPr>
            <w:r w:rsidRPr="00CC7F59">
              <w:rPr>
                <w:rFonts w:eastAsia="Times New Roman" w:cstheme="minorHAnsi"/>
                <w:lang w:val="nl-BE" w:eastAsia="fr-BE"/>
              </w:rPr>
              <w:t>In zijn arrest 15/2021 van 28/01/2021 oordeelde het Grondwettelijk Hof dat motorvoertuigen verzekerd moeten zijn, ook als zij niet sneller rijden dan 25 kilometer per uur.</w:t>
            </w:r>
          </w:p>
          <w:p w14:paraId="6731D142" w14:textId="72827834" w:rsidR="00CC7F59" w:rsidRPr="00046842" w:rsidRDefault="00CC7F59" w:rsidP="00CC7F59">
            <w:pPr>
              <w:ind w:left="746"/>
              <w:jc w:val="both"/>
              <w:rPr>
                <w:rFonts w:cstheme="minorHAnsi"/>
                <w:shd w:val="clear" w:color="auto" w:fill="FFFFFF"/>
                <w:lang w:val="nl-BE"/>
              </w:rPr>
            </w:pPr>
            <w:r w:rsidRPr="00046842">
              <w:rPr>
                <w:rFonts w:eastAsia="Times New Roman" w:cstheme="minorHAnsi"/>
                <w:lang w:val="nl-BE" w:eastAsia="fr-BE"/>
              </w:rPr>
              <w:lastRenderedPageBreak/>
              <w:t xml:space="preserve">HEYMANS (Ph.), </w:t>
            </w:r>
            <w:r w:rsidRPr="00046842">
              <w:rPr>
                <w:rFonts w:cstheme="minorHAnsi"/>
                <w:i/>
                <w:iCs/>
                <w:shd w:val="clear" w:color="auto" w:fill="FFFFFF"/>
                <w:lang w:val="nl-BE"/>
              </w:rPr>
              <w:t xml:space="preserve">Grondwettelijk Hof: ook elektrische rolstoelen, steps en </w:t>
            </w:r>
            <w:proofErr w:type="spellStart"/>
            <w:r w:rsidRPr="00046842">
              <w:rPr>
                <w:rFonts w:cstheme="minorHAnsi"/>
                <w:i/>
                <w:iCs/>
                <w:shd w:val="clear" w:color="auto" w:fill="FFFFFF"/>
                <w:lang w:val="nl-BE"/>
              </w:rPr>
              <w:t>hoverboards</w:t>
            </w:r>
            <w:proofErr w:type="spellEnd"/>
            <w:r w:rsidRPr="00046842">
              <w:rPr>
                <w:rFonts w:cstheme="minorHAnsi"/>
                <w:i/>
                <w:iCs/>
                <w:shd w:val="clear" w:color="auto" w:fill="FFFFFF"/>
                <w:lang w:val="nl-BE"/>
              </w:rPr>
              <w:t xml:space="preserve"> hebben verplichte verzekering nodig</w:t>
            </w:r>
            <w:r w:rsidRPr="00046842">
              <w:rPr>
                <w:rFonts w:cstheme="minorHAnsi"/>
                <w:shd w:val="clear" w:color="auto" w:fill="FFFFFF"/>
                <w:lang w:val="nl-BE"/>
              </w:rPr>
              <w:t xml:space="preserve">, dans </w:t>
            </w:r>
            <w:r w:rsidRPr="00046842">
              <w:rPr>
                <w:rFonts w:cstheme="minorHAnsi"/>
                <w:i/>
                <w:iCs/>
                <w:shd w:val="clear" w:color="auto" w:fill="FFFFFF"/>
                <w:lang w:val="nl-BE"/>
              </w:rPr>
              <w:t>VRT NWS</w:t>
            </w:r>
            <w:r w:rsidRPr="00046842">
              <w:rPr>
                <w:rFonts w:cstheme="minorHAnsi"/>
                <w:shd w:val="clear" w:color="auto" w:fill="FFFFFF"/>
                <w:lang w:val="nl-BE"/>
              </w:rPr>
              <w:t>, 29/01/2021.</w:t>
            </w:r>
          </w:p>
          <w:p w14:paraId="7D35AF88" w14:textId="23434A3B" w:rsidR="00CC7F59" w:rsidRPr="00046842" w:rsidRDefault="00CC7F59" w:rsidP="001E2EB6">
            <w:pPr>
              <w:ind w:left="829"/>
              <w:jc w:val="both"/>
              <w:rPr>
                <w:rFonts w:eastAsia="Times New Roman" w:cstheme="minorHAnsi"/>
                <w:color w:val="4472C4" w:themeColor="accent1"/>
                <w:lang w:val="fr-BE" w:eastAsia="fr-BE"/>
              </w:rPr>
            </w:pPr>
            <w:r w:rsidRPr="00046842">
              <w:rPr>
                <w:rFonts w:eastAsia="Times New Roman" w:cstheme="minorHAnsi"/>
                <w:lang w:val="fr-BE" w:eastAsia="fr-BE"/>
              </w:rPr>
              <w:t xml:space="preserve">Cour constitutionnelle, Arrêt n°15/2021, 28/01/2021, </w:t>
            </w:r>
            <w:hyperlink r:id="rId30" w:history="1">
              <w:r w:rsidRPr="00046842">
                <w:rPr>
                  <w:rStyle w:val="Lienhypertexte"/>
                  <w:rFonts w:cstheme="minorHAnsi"/>
                  <w:color w:val="4472C4" w:themeColor="accent1"/>
                  <w:lang w:val="fr-BE"/>
                </w:rPr>
                <w:t>2021-015n (const-court.be)</w:t>
              </w:r>
            </w:hyperlink>
          </w:p>
          <w:p w14:paraId="0F9BFD74" w14:textId="77777777" w:rsidR="00CC7F59" w:rsidRPr="00046842" w:rsidRDefault="00CC7F59" w:rsidP="001E2EB6">
            <w:pPr>
              <w:ind w:left="829"/>
              <w:jc w:val="both"/>
              <w:rPr>
                <w:rFonts w:eastAsia="Times New Roman" w:cstheme="minorHAnsi"/>
                <w:lang w:val="fr-BE" w:eastAsia="fr-BE"/>
              </w:rPr>
            </w:pPr>
          </w:p>
        </w:tc>
      </w:tr>
      <w:tr w:rsidR="006031C9" w:rsidRPr="00BA7F38" w14:paraId="0C753D9C" w14:textId="77777777" w:rsidTr="001E2EB6">
        <w:trPr>
          <w:trHeight w:val="3534"/>
        </w:trPr>
        <w:tc>
          <w:tcPr>
            <w:tcW w:w="1838" w:type="dxa"/>
            <w:tcBorders>
              <w:top w:val="single" w:sz="4" w:space="0" w:color="auto"/>
              <w:left w:val="single" w:sz="4" w:space="0" w:color="auto"/>
              <w:bottom w:val="single" w:sz="4" w:space="0" w:color="auto"/>
              <w:right w:val="single" w:sz="4" w:space="0" w:color="auto"/>
            </w:tcBorders>
          </w:tcPr>
          <w:p w14:paraId="40222976" w14:textId="77777777" w:rsidR="006031C9" w:rsidRPr="00BA7F38" w:rsidRDefault="006031C9" w:rsidP="001E2EB6">
            <w:pPr>
              <w:rPr>
                <w:rFonts w:cstheme="minorHAnsi"/>
                <w:lang w:val="nl-BE"/>
              </w:rPr>
            </w:pPr>
            <w:r w:rsidRPr="00BA7F38">
              <w:rPr>
                <w:rFonts w:cstheme="minorHAnsi"/>
                <w:lang w:val="nl-BE"/>
              </w:rPr>
              <w:lastRenderedPageBreak/>
              <w:t>CAWAB</w:t>
            </w:r>
          </w:p>
        </w:tc>
        <w:tc>
          <w:tcPr>
            <w:tcW w:w="11198" w:type="dxa"/>
            <w:tcBorders>
              <w:top w:val="single" w:sz="4" w:space="0" w:color="auto"/>
              <w:left w:val="single" w:sz="4" w:space="0" w:color="auto"/>
              <w:bottom w:val="single" w:sz="4" w:space="0" w:color="auto"/>
              <w:right w:val="single" w:sz="4" w:space="0" w:color="auto"/>
            </w:tcBorders>
          </w:tcPr>
          <w:p w14:paraId="799D7293" w14:textId="77777777" w:rsidR="006031C9" w:rsidRPr="00BA7F38" w:rsidRDefault="006031C9" w:rsidP="001E2EB6">
            <w:pPr>
              <w:rPr>
                <w:rFonts w:cstheme="minorHAnsi"/>
                <w:lang w:val="nl-BE"/>
              </w:rPr>
            </w:pPr>
            <w:r w:rsidRPr="00BA7F38">
              <w:rPr>
                <w:rFonts w:cstheme="minorHAnsi"/>
                <w:lang w:val="nl-BE"/>
              </w:rPr>
              <w:t>Gedeelde mobiliteit in de openbare ruimte</w:t>
            </w:r>
          </w:p>
          <w:p w14:paraId="28416205" w14:textId="77777777" w:rsidR="006031C9" w:rsidRPr="00BA7F38" w:rsidRDefault="006031C9" w:rsidP="001E2EB6">
            <w:pPr>
              <w:rPr>
                <w:rFonts w:cstheme="minorHAnsi"/>
                <w:lang w:val="nl-BE"/>
              </w:rPr>
            </w:pPr>
            <w:r w:rsidRPr="00BA7F38">
              <w:rPr>
                <w:rFonts w:cstheme="minorHAnsi"/>
                <w:lang w:val="nl-BE"/>
              </w:rPr>
              <w:t xml:space="preserve">Scooters, fietsen en scooters die in "Free </w:t>
            </w:r>
            <w:proofErr w:type="spellStart"/>
            <w:r w:rsidRPr="00BA7F38">
              <w:rPr>
                <w:rFonts w:cstheme="minorHAnsi"/>
                <w:lang w:val="nl-BE"/>
              </w:rPr>
              <w:t>Floating</w:t>
            </w:r>
            <w:proofErr w:type="spellEnd"/>
            <w:r w:rsidRPr="00BA7F38">
              <w:rPr>
                <w:rFonts w:cstheme="minorHAnsi"/>
                <w:lang w:val="nl-BE"/>
              </w:rPr>
              <w:t xml:space="preserve">" aan de burgers worden aangeboden, dringen de openbare ruimte binnen (vooral in Brussel). Geplaatst op de trottoirs, in het midden van openbare pleinen, ... vormen ze een gevaar voor </w:t>
            </w:r>
            <w:proofErr w:type="spellStart"/>
            <w:r w:rsidRPr="00BA7F38">
              <w:rPr>
                <w:rFonts w:cstheme="minorHAnsi"/>
                <w:lang w:val="nl-BE"/>
              </w:rPr>
              <w:t>PBM's</w:t>
            </w:r>
            <w:proofErr w:type="spellEnd"/>
            <w:r w:rsidRPr="00BA7F38">
              <w:rPr>
                <w:rFonts w:cstheme="minorHAnsi"/>
                <w:lang w:val="nl-BE"/>
              </w:rPr>
              <w:t xml:space="preserve">, met name personen met een visueel handicap, en onoverkomelijke obstakels voor mensen in een rolstoel of met kinderwagens, ... </w:t>
            </w:r>
          </w:p>
          <w:p w14:paraId="6F5A33F4" w14:textId="77777777" w:rsidR="006031C9" w:rsidRPr="00BA7F38" w:rsidRDefault="006031C9" w:rsidP="001E2EB6">
            <w:pPr>
              <w:rPr>
                <w:rFonts w:cstheme="minorHAnsi"/>
                <w:lang w:val="fr-BE"/>
              </w:rPr>
            </w:pPr>
            <w:proofErr w:type="spellStart"/>
            <w:r w:rsidRPr="00BA7F38">
              <w:rPr>
                <w:rFonts w:cstheme="minorHAnsi"/>
                <w:lang w:val="fr-BE"/>
              </w:rPr>
              <w:t>Zie</w:t>
            </w:r>
            <w:proofErr w:type="spellEnd"/>
            <w:r w:rsidRPr="00BA7F38">
              <w:rPr>
                <w:rFonts w:cstheme="minorHAnsi"/>
                <w:lang w:val="fr-BE"/>
              </w:rPr>
              <w:t xml:space="preserve"> </w:t>
            </w:r>
            <w:proofErr w:type="spellStart"/>
            <w:r w:rsidRPr="00BA7F38">
              <w:rPr>
                <w:rFonts w:cstheme="minorHAnsi"/>
                <w:lang w:val="fr-BE"/>
              </w:rPr>
              <w:t>artikelen</w:t>
            </w:r>
            <w:proofErr w:type="spellEnd"/>
            <w:r w:rsidRPr="00BA7F38">
              <w:rPr>
                <w:rFonts w:cstheme="minorHAnsi"/>
                <w:lang w:val="fr-BE"/>
              </w:rPr>
              <w:t xml:space="preserve"> :</w:t>
            </w:r>
          </w:p>
          <w:p w14:paraId="7288052F" w14:textId="77777777" w:rsidR="006031C9" w:rsidRPr="00BA7F38" w:rsidRDefault="006031C9" w:rsidP="001E2EB6">
            <w:pPr>
              <w:pStyle w:val="Commentaire"/>
              <w:ind w:left="1030"/>
              <w:rPr>
                <w:rFonts w:cstheme="minorHAnsi"/>
                <w:sz w:val="22"/>
                <w:szCs w:val="22"/>
                <w:lang w:val="fr-BE"/>
              </w:rPr>
            </w:pPr>
            <w:r w:rsidRPr="00BA7F38">
              <w:rPr>
                <w:rFonts w:cstheme="minorHAnsi"/>
                <w:sz w:val="22"/>
                <w:szCs w:val="22"/>
                <w:lang w:val="fr-BE"/>
              </w:rPr>
              <w:t xml:space="preserve">1) </w:t>
            </w:r>
            <w:hyperlink r:id="rId31" w:history="1">
              <w:r w:rsidRPr="00BA7F38">
                <w:rPr>
                  <w:rStyle w:val="Lienhypertexte"/>
                  <w:rFonts w:cstheme="minorHAnsi"/>
                  <w:sz w:val="22"/>
                  <w:szCs w:val="22"/>
                  <w:lang w:val="fr-BE"/>
                </w:rPr>
                <w:t>Les trottinettes de Lime garées n’importe où : Uccle et Ixelles mettent la société en demeure</w:t>
              </w:r>
            </w:hyperlink>
            <w:r w:rsidRPr="00BA7F38">
              <w:rPr>
                <w:rFonts w:cstheme="minorHAnsi"/>
                <w:sz w:val="22"/>
                <w:szCs w:val="22"/>
                <w:lang w:val="fr-BE"/>
              </w:rPr>
              <w:t xml:space="preserve"> (DH le 18/01/2019) </w:t>
            </w:r>
          </w:p>
          <w:p w14:paraId="673BCB7E" w14:textId="77777777" w:rsidR="006031C9" w:rsidRPr="00BA7F38" w:rsidRDefault="006031C9" w:rsidP="001E2EB6">
            <w:pPr>
              <w:pStyle w:val="Commentaire"/>
              <w:ind w:left="1030"/>
              <w:rPr>
                <w:rFonts w:cstheme="minorHAnsi"/>
                <w:sz w:val="22"/>
                <w:szCs w:val="22"/>
                <w:lang w:val="fr-BE"/>
              </w:rPr>
            </w:pPr>
            <w:r w:rsidRPr="00BA7F38">
              <w:rPr>
                <w:rFonts w:cstheme="minorHAnsi"/>
                <w:sz w:val="22"/>
                <w:szCs w:val="22"/>
                <w:lang w:val="fr-BE"/>
              </w:rPr>
              <w:t xml:space="preserve">2) </w:t>
            </w:r>
            <w:hyperlink r:id="rId32" w:history="1">
              <w:r w:rsidRPr="00BA7F38">
                <w:rPr>
                  <w:rStyle w:val="Lienhypertexte"/>
                  <w:rFonts w:cstheme="minorHAnsi"/>
                  <w:sz w:val="22"/>
                  <w:szCs w:val="22"/>
                  <w:lang w:val="fr-BE"/>
                </w:rPr>
                <w:t>Uccle : des PV pour les trottinettes électriques stationnées sur des revêtements pour aveugles</w:t>
              </w:r>
            </w:hyperlink>
            <w:r w:rsidRPr="00BA7F38">
              <w:rPr>
                <w:rFonts w:cstheme="minorHAnsi"/>
                <w:sz w:val="22"/>
                <w:szCs w:val="22"/>
                <w:lang w:val="fr-BE"/>
              </w:rPr>
              <w:t xml:space="preserve"> (La Libre Belgique le 18/07/2019)</w:t>
            </w:r>
          </w:p>
          <w:p w14:paraId="53D423FB" w14:textId="08C952F5" w:rsidR="006031C9" w:rsidRPr="00BA7F38" w:rsidRDefault="006031C9" w:rsidP="006031C9">
            <w:pPr>
              <w:pStyle w:val="Commentaire"/>
              <w:ind w:left="1030"/>
              <w:rPr>
                <w:rFonts w:cstheme="minorHAnsi"/>
                <w:sz w:val="22"/>
                <w:szCs w:val="22"/>
                <w:lang w:val="fr-BE"/>
              </w:rPr>
            </w:pPr>
            <w:r w:rsidRPr="00BA7F38">
              <w:rPr>
                <w:rFonts w:cstheme="minorHAnsi"/>
                <w:sz w:val="22"/>
                <w:szCs w:val="22"/>
                <w:lang w:val="fr-BE"/>
              </w:rPr>
              <w:t xml:space="preserve">3) </w:t>
            </w:r>
            <w:hyperlink r:id="rId33" w:history="1">
              <w:r w:rsidRPr="00BA7F38">
                <w:rPr>
                  <w:rStyle w:val="Lienhypertexte"/>
                  <w:rFonts w:cstheme="minorHAnsi"/>
                  <w:sz w:val="22"/>
                  <w:szCs w:val="22"/>
                  <w:lang w:val="fr-BE"/>
                </w:rPr>
                <w:t>Trottinettes électriques : les opérateurs ont 24 heures pour ranger les engins  mal garés</w:t>
              </w:r>
            </w:hyperlink>
            <w:r w:rsidRPr="00BA7F38">
              <w:rPr>
                <w:rFonts w:cstheme="minorHAnsi"/>
                <w:sz w:val="22"/>
                <w:szCs w:val="22"/>
                <w:lang w:val="fr-BE"/>
              </w:rPr>
              <w:t xml:space="preserve"> (DH le 2/10/2019)</w:t>
            </w:r>
          </w:p>
        </w:tc>
      </w:tr>
      <w:tr w:rsidR="00CC7F59" w:rsidRPr="00CC7F59" w14:paraId="62FF280C" w14:textId="77777777" w:rsidTr="00CC7F59">
        <w:tc>
          <w:tcPr>
            <w:tcW w:w="183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7D6DFF" w14:textId="77777777" w:rsidR="00CC7F59" w:rsidRPr="00CC7F59" w:rsidRDefault="00CC7F59" w:rsidP="002B0CA6">
            <w:pPr>
              <w:rPr>
                <w:rFonts w:cstheme="minorHAnsi"/>
                <w:sz w:val="8"/>
                <w:szCs w:val="8"/>
                <w:lang w:val="fr-BE"/>
              </w:rPr>
            </w:pPr>
          </w:p>
        </w:tc>
        <w:tc>
          <w:tcPr>
            <w:tcW w:w="1119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F1B6D0" w14:textId="77777777" w:rsidR="00CC7F59" w:rsidRPr="00CC7F59" w:rsidRDefault="00CC7F59" w:rsidP="0014599C">
            <w:pPr>
              <w:rPr>
                <w:rFonts w:cstheme="minorHAnsi"/>
                <w:sz w:val="8"/>
                <w:szCs w:val="8"/>
                <w:lang w:val="fr-BE"/>
              </w:rPr>
            </w:pPr>
          </w:p>
        </w:tc>
      </w:tr>
      <w:tr w:rsidR="002B0CA6" w:rsidRPr="00BA7F38" w14:paraId="7F6A4556" w14:textId="77777777" w:rsidTr="0084510E">
        <w:tc>
          <w:tcPr>
            <w:tcW w:w="1838" w:type="dxa"/>
            <w:tcBorders>
              <w:top w:val="single" w:sz="4" w:space="0" w:color="auto"/>
              <w:left w:val="single" w:sz="4" w:space="0" w:color="auto"/>
              <w:bottom w:val="single" w:sz="4" w:space="0" w:color="auto"/>
              <w:right w:val="single" w:sz="4" w:space="0" w:color="auto"/>
            </w:tcBorders>
            <w:hideMark/>
          </w:tcPr>
          <w:p w14:paraId="5B66D95B" w14:textId="77777777" w:rsidR="002B0CA6" w:rsidRPr="00BA7F38" w:rsidRDefault="0084510E" w:rsidP="002B0CA6">
            <w:pPr>
              <w:rPr>
                <w:rFonts w:cstheme="minorHAnsi"/>
                <w:b/>
                <w:bCs/>
                <w:lang w:val="fr-BE"/>
              </w:rPr>
            </w:pPr>
            <w:proofErr w:type="spellStart"/>
            <w:r w:rsidRPr="00BA7F38">
              <w:rPr>
                <w:rFonts w:cstheme="minorHAnsi"/>
                <w:b/>
                <w:bCs/>
                <w:lang w:val="fr-BE"/>
              </w:rPr>
              <w:t>Toevoeging</w:t>
            </w:r>
            <w:proofErr w:type="spellEnd"/>
            <w:r w:rsidR="002B0CA6" w:rsidRPr="00BA7F38">
              <w:rPr>
                <w:rFonts w:cstheme="minorHAnsi"/>
                <w:b/>
                <w:bCs/>
                <w:lang w:val="fr-BE"/>
              </w:rPr>
              <w:t xml:space="preserve"> 2</w:t>
            </w:r>
          </w:p>
        </w:tc>
        <w:tc>
          <w:tcPr>
            <w:tcW w:w="11198" w:type="dxa"/>
            <w:tcBorders>
              <w:top w:val="single" w:sz="4" w:space="0" w:color="auto"/>
              <w:left w:val="single" w:sz="4" w:space="0" w:color="auto"/>
              <w:bottom w:val="single" w:sz="4" w:space="0" w:color="auto"/>
              <w:right w:val="single" w:sz="4" w:space="0" w:color="auto"/>
            </w:tcBorders>
            <w:hideMark/>
          </w:tcPr>
          <w:p w14:paraId="13AD6E39" w14:textId="77777777" w:rsidR="002B0CA6" w:rsidRPr="00BA7F38" w:rsidRDefault="0084510E" w:rsidP="002B0CA6">
            <w:pPr>
              <w:rPr>
                <w:rFonts w:cstheme="minorHAnsi"/>
                <w:b/>
                <w:bCs/>
                <w:lang w:val="nl-BE"/>
              </w:rPr>
            </w:pPr>
            <w:r w:rsidRPr="00BA7F38">
              <w:rPr>
                <w:rFonts w:cstheme="minorHAnsi"/>
                <w:b/>
                <w:bCs/>
                <w:lang w:val="nl-BE"/>
              </w:rPr>
              <w:t>Gevolgen van de Covid-19-crisis voor de situatie van personen met een handicap</w:t>
            </w:r>
          </w:p>
        </w:tc>
      </w:tr>
      <w:tr w:rsidR="002B0CA6" w:rsidRPr="00BA7F38" w14:paraId="760896D2" w14:textId="77777777" w:rsidTr="00603181">
        <w:trPr>
          <w:trHeight w:val="525"/>
        </w:trPr>
        <w:tc>
          <w:tcPr>
            <w:tcW w:w="1838" w:type="dxa"/>
            <w:tcBorders>
              <w:top w:val="single" w:sz="4" w:space="0" w:color="auto"/>
              <w:left w:val="single" w:sz="4" w:space="0" w:color="auto"/>
              <w:bottom w:val="single" w:sz="4" w:space="0" w:color="auto"/>
              <w:right w:val="single" w:sz="4" w:space="0" w:color="auto"/>
            </w:tcBorders>
          </w:tcPr>
          <w:p w14:paraId="2AF30322" w14:textId="6D19C0EF" w:rsidR="002B0CA6" w:rsidRPr="00BA7F38" w:rsidRDefault="0014599C" w:rsidP="002B0CA6">
            <w:pPr>
              <w:rPr>
                <w:rFonts w:cstheme="minorHAnsi"/>
                <w:lang w:val="nl-BE"/>
              </w:rPr>
            </w:pPr>
            <w:r w:rsidRPr="00BA7F38">
              <w:rPr>
                <w:rFonts w:cstheme="minorHAnsi"/>
                <w:lang w:val="nl-BE"/>
              </w:rPr>
              <w:t>Brailleliga</w:t>
            </w:r>
          </w:p>
        </w:tc>
        <w:tc>
          <w:tcPr>
            <w:tcW w:w="11198" w:type="dxa"/>
            <w:tcBorders>
              <w:top w:val="single" w:sz="4" w:space="0" w:color="auto"/>
              <w:left w:val="single" w:sz="4" w:space="0" w:color="auto"/>
              <w:bottom w:val="single" w:sz="4" w:space="0" w:color="auto"/>
              <w:right w:val="single" w:sz="4" w:space="0" w:color="auto"/>
            </w:tcBorders>
          </w:tcPr>
          <w:p w14:paraId="422F9ABF" w14:textId="79250E79" w:rsidR="0037152E" w:rsidRPr="00BA7F38" w:rsidRDefault="00652FE5" w:rsidP="0014599C">
            <w:pPr>
              <w:rPr>
                <w:rFonts w:cstheme="minorHAnsi"/>
                <w:lang w:val="nl-BE"/>
              </w:rPr>
            </w:pPr>
            <w:r w:rsidRPr="00BA7F38">
              <w:rPr>
                <w:rFonts w:cstheme="minorHAnsi"/>
                <w:lang w:val="nl-BE"/>
              </w:rPr>
              <w:t>D</w:t>
            </w:r>
            <w:r w:rsidR="0014599C" w:rsidRPr="00BA7F38">
              <w:rPr>
                <w:rFonts w:cstheme="minorHAnsi"/>
                <w:lang w:val="nl-BE"/>
              </w:rPr>
              <w:t xml:space="preserve">e richting van het verkeer op veel openbare en verwijderbare plaatsen alleen visueel is (pijlen op de grond, borden op de podotactiele platen)... het heeft dezelfde impact als slecht bewegwijzerde werken.  </w:t>
            </w:r>
          </w:p>
          <w:p w14:paraId="47CBF1D0" w14:textId="2641B7A9" w:rsidR="0014599C" w:rsidRPr="00BA7F38" w:rsidRDefault="0014599C" w:rsidP="0014599C">
            <w:pPr>
              <w:rPr>
                <w:rFonts w:cstheme="minorHAnsi"/>
                <w:lang w:val="nl-BE"/>
              </w:rPr>
            </w:pPr>
          </w:p>
        </w:tc>
      </w:tr>
      <w:tr w:rsidR="0014599C" w:rsidRPr="00BA7F38" w14:paraId="5C7166FF" w14:textId="77777777" w:rsidTr="002567FF">
        <w:tc>
          <w:tcPr>
            <w:tcW w:w="1838" w:type="dxa"/>
            <w:tcBorders>
              <w:top w:val="single" w:sz="4" w:space="0" w:color="auto"/>
              <w:left w:val="single" w:sz="4" w:space="0" w:color="auto"/>
              <w:bottom w:val="single" w:sz="4" w:space="0" w:color="auto"/>
              <w:right w:val="single" w:sz="4" w:space="0" w:color="auto"/>
            </w:tcBorders>
          </w:tcPr>
          <w:p w14:paraId="0C70502A" w14:textId="77777777" w:rsidR="0014599C" w:rsidRPr="00BA7F38" w:rsidRDefault="0014599C" w:rsidP="002567FF">
            <w:pPr>
              <w:rPr>
                <w:rFonts w:cstheme="minorHAnsi"/>
                <w:lang w:val="nl-BE"/>
              </w:rPr>
            </w:pPr>
            <w:r w:rsidRPr="00BA7F38">
              <w:rPr>
                <w:rFonts w:cstheme="minorHAnsi"/>
                <w:lang w:val="nl-BE"/>
              </w:rPr>
              <w:t>CCBFPH</w:t>
            </w:r>
          </w:p>
        </w:tc>
        <w:tc>
          <w:tcPr>
            <w:tcW w:w="11198" w:type="dxa"/>
            <w:tcBorders>
              <w:top w:val="single" w:sz="4" w:space="0" w:color="auto"/>
              <w:left w:val="single" w:sz="4" w:space="0" w:color="auto"/>
              <w:bottom w:val="single" w:sz="4" w:space="0" w:color="auto"/>
              <w:right w:val="single" w:sz="4" w:space="0" w:color="auto"/>
            </w:tcBorders>
          </w:tcPr>
          <w:p w14:paraId="4BC00D03" w14:textId="77777777" w:rsidR="0014599C" w:rsidRPr="00BA7F38" w:rsidRDefault="0014599C" w:rsidP="002567FF">
            <w:pPr>
              <w:rPr>
                <w:rFonts w:cstheme="minorHAnsi"/>
                <w:lang w:val="nl-BE"/>
              </w:rPr>
            </w:pPr>
            <w:r w:rsidRPr="00BA7F38">
              <w:rPr>
                <w:rFonts w:cstheme="minorHAnsi"/>
                <w:lang w:val="nl-BE"/>
              </w:rPr>
              <w:t>Aanpassingen met betrekking tot de richting van het verkeer op veel openbare plaatsen zijn vooral visueel (pijlen op de grond, borden op podotactiele platen)... dit heeft dezelfde impact als slecht bewegwijzerde werken.</w:t>
            </w:r>
          </w:p>
          <w:p w14:paraId="21BFF6F2" w14:textId="77777777" w:rsidR="0014599C" w:rsidRPr="00BA7F38" w:rsidRDefault="0014599C" w:rsidP="002567FF">
            <w:pPr>
              <w:rPr>
                <w:rFonts w:cstheme="minorHAnsi"/>
                <w:lang w:val="nl-BE"/>
              </w:rPr>
            </w:pPr>
          </w:p>
        </w:tc>
      </w:tr>
      <w:tr w:rsidR="002A0FCB" w:rsidRPr="00BA7F38" w14:paraId="67D167CC" w14:textId="77777777" w:rsidTr="002567FF">
        <w:tc>
          <w:tcPr>
            <w:tcW w:w="1838" w:type="dxa"/>
            <w:tcBorders>
              <w:top w:val="single" w:sz="4" w:space="0" w:color="auto"/>
              <w:left w:val="single" w:sz="4" w:space="0" w:color="auto"/>
              <w:bottom w:val="single" w:sz="4" w:space="0" w:color="auto"/>
              <w:right w:val="single" w:sz="4" w:space="0" w:color="auto"/>
            </w:tcBorders>
          </w:tcPr>
          <w:p w14:paraId="2062F919" w14:textId="77777777" w:rsidR="002A0FCB" w:rsidRPr="00BA7F38" w:rsidRDefault="002A0FCB" w:rsidP="002567FF">
            <w:pPr>
              <w:rPr>
                <w:rFonts w:cstheme="minorHAnsi"/>
                <w:lang w:val="nl-BE"/>
              </w:rPr>
            </w:pPr>
            <w:r w:rsidRPr="00BA7F38">
              <w:rPr>
                <w:rFonts w:cstheme="minorHAnsi"/>
                <w:lang w:val="nl-BE"/>
              </w:rPr>
              <w:t xml:space="preserve">Comité de </w:t>
            </w:r>
            <w:proofErr w:type="spellStart"/>
            <w:r w:rsidRPr="00BA7F38">
              <w:rPr>
                <w:rFonts w:cstheme="minorHAnsi"/>
                <w:lang w:val="nl-BE"/>
              </w:rPr>
              <w:t>suivi</w:t>
            </w:r>
            <w:proofErr w:type="spellEnd"/>
          </w:p>
          <w:p w14:paraId="7B5A1EA8" w14:textId="2C17995B" w:rsidR="002A0FCB" w:rsidRPr="00BA7F38" w:rsidRDefault="002A0FCB" w:rsidP="002567FF">
            <w:pPr>
              <w:rPr>
                <w:rFonts w:cstheme="minorHAnsi"/>
                <w:lang w:val="nl-BE"/>
              </w:rPr>
            </w:pPr>
          </w:p>
        </w:tc>
        <w:tc>
          <w:tcPr>
            <w:tcW w:w="11198" w:type="dxa"/>
            <w:tcBorders>
              <w:top w:val="single" w:sz="4" w:space="0" w:color="auto"/>
              <w:left w:val="single" w:sz="4" w:space="0" w:color="auto"/>
              <w:bottom w:val="single" w:sz="4" w:space="0" w:color="auto"/>
              <w:right w:val="single" w:sz="4" w:space="0" w:color="auto"/>
            </w:tcBorders>
          </w:tcPr>
          <w:p w14:paraId="4B571BC6" w14:textId="3CD0C90F" w:rsidR="002A0FCB" w:rsidRPr="00BA7F38" w:rsidRDefault="002A0FCB" w:rsidP="002567FF">
            <w:pPr>
              <w:rPr>
                <w:rFonts w:cstheme="minorHAnsi"/>
                <w:lang w:val="nl-BE"/>
              </w:rPr>
            </w:pPr>
            <w:r w:rsidRPr="006031C9">
              <w:rPr>
                <w:rFonts w:cstheme="minorHAnsi"/>
                <w:lang w:val="nl-BE"/>
              </w:rPr>
              <w:t xml:space="preserve">Bij de maatregelen die zijn genomen voor de toegang tot winkels, kan een </w:t>
            </w:r>
            <w:r w:rsidR="00B335F8" w:rsidRPr="006031C9">
              <w:rPr>
                <w:rFonts w:cstheme="minorHAnsi"/>
                <w:lang w:val="nl-BE"/>
              </w:rPr>
              <w:t>persoon met een handicap</w:t>
            </w:r>
            <w:r w:rsidRPr="006031C9">
              <w:rPr>
                <w:rFonts w:cstheme="minorHAnsi"/>
                <w:lang w:val="nl-BE"/>
              </w:rPr>
              <w:t xml:space="preserve"> voor aankopen worden begeleid. De duur van de aanwezigheid in een winkel is echter beperkt tot een half uur. Voor een persoon in een rolstoel, maar ook voor andere PMH, is deze tijd te kort. Deze tijd zou moeten worden verlengd tot een uur. Deze verlenging van de tijdsduur moet op nationale schaal worden opgevat: het is onwaarschijnlijk dat de tijdsduur in twee naburige steden verschillend zou zijn.</w:t>
            </w:r>
          </w:p>
        </w:tc>
      </w:tr>
      <w:tr w:rsidR="006031C9" w:rsidRPr="006031C9" w14:paraId="64CA7036" w14:textId="77777777" w:rsidTr="006031C9">
        <w:tc>
          <w:tcPr>
            <w:tcW w:w="1838" w:type="dxa"/>
            <w:tcBorders>
              <w:top w:val="single" w:sz="4" w:space="0" w:color="auto"/>
              <w:left w:val="single" w:sz="4" w:space="0" w:color="auto"/>
              <w:bottom w:val="single" w:sz="4" w:space="0" w:color="auto"/>
              <w:right w:val="single" w:sz="4" w:space="0" w:color="auto"/>
            </w:tcBorders>
          </w:tcPr>
          <w:p w14:paraId="2661EACE" w14:textId="77777777" w:rsidR="006031C9" w:rsidRPr="006031C9" w:rsidRDefault="006031C9" w:rsidP="001E2EB6">
            <w:pPr>
              <w:rPr>
                <w:rFonts w:cstheme="minorHAnsi"/>
                <w:u w:val="single"/>
                <w:lang w:val="fr-BE"/>
              </w:rPr>
            </w:pPr>
            <w:r w:rsidRPr="006031C9">
              <w:rPr>
                <w:rFonts w:cstheme="minorHAnsi"/>
                <w:u w:val="single"/>
                <w:lang w:val="fr-BE"/>
              </w:rPr>
              <w:t>Secrétariat</w:t>
            </w:r>
          </w:p>
        </w:tc>
        <w:tc>
          <w:tcPr>
            <w:tcW w:w="11198" w:type="dxa"/>
            <w:tcBorders>
              <w:top w:val="single" w:sz="4" w:space="0" w:color="auto"/>
              <w:left w:val="single" w:sz="4" w:space="0" w:color="auto"/>
              <w:bottom w:val="single" w:sz="4" w:space="0" w:color="auto"/>
              <w:right w:val="single" w:sz="4" w:space="0" w:color="auto"/>
            </w:tcBorders>
          </w:tcPr>
          <w:p w14:paraId="15799A75" w14:textId="77777777" w:rsidR="006031C9" w:rsidRPr="00900243" w:rsidRDefault="006031C9" w:rsidP="001E2EB6">
            <w:pPr>
              <w:shd w:val="clear" w:color="auto" w:fill="F8F8F8"/>
              <w:rPr>
                <w:rFonts w:cstheme="minorHAnsi"/>
                <w:lang w:val="nl-BE"/>
              </w:rPr>
            </w:pPr>
            <w:r w:rsidRPr="00900243">
              <w:rPr>
                <w:rFonts w:cstheme="minorHAnsi"/>
                <w:lang w:val="nl-BE"/>
              </w:rPr>
              <w:t xml:space="preserve">Aandachtspunt: </w:t>
            </w:r>
            <w:r w:rsidRPr="00900243">
              <w:rPr>
                <w:rFonts w:cstheme="minorHAnsi"/>
                <w:i/>
                <w:iCs/>
                <w:lang w:val="nl-BE"/>
              </w:rPr>
              <w:t>De Standaard</w:t>
            </w:r>
            <w:r w:rsidRPr="00900243">
              <w:rPr>
                <w:rFonts w:cstheme="minorHAnsi"/>
                <w:lang w:val="nl-BE"/>
              </w:rPr>
              <w:t xml:space="preserve"> </w:t>
            </w:r>
            <w:r w:rsidRPr="00900243">
              <w:rPr>
                <w:rStyle w:val="export-article-date"/>
                <w:rFonts w:cstheme="minorHAnsi"/>
                <w:lang w:val="nl-BE"/>
              </w:rPr>
              <w:t>- 19 Sep. 2020</w:t>
            </w:r>
            <w:r w:rsidRPr="00900243">
              <w:rPr>
                <w:rFonts w:cstheme="minorHAnsi"/>
                <w:lang w:val="nl-BE"/>
              </w:rPr>
              <w:t xml:space="preserve"> Pagina 12</w:t>
            </w:r>
          </w:p>
          <w:p w14:paraId="75274820" w14:textId="00D74BF6" w:rsidR="006031C9" w:rsidRPr="00900243" w:rsidRDefault="006031C9" w:rsidP="001E2EB6">
            <w:pPr>
              <w:rPr>
                <w:rFonts w:cstheme="minorHAnsi"/>
                <w:lang w:val="nl-BE"/>
              </w:rPr>
            </w:pPr>
            <w:r w:rsidRPr="00900243">
              <w:rPr>
                <w:rFonts w:cstheme="minorHAnsi"/>
                <w:lang w:val="nl-BE"/>
              </w:rPr>
              <w:t xml:space="preserve">James Van Casteren, Algemene administrateur van de Vlaams Agentschap voor Personen met een Handicap (VAPH) is van mening dat de regels voor het busvervoer te streng zijn, waardoor het bijna onmogelijk is gehandicapte kinderen te vervoeren. </w:t>
            </w:r>
          </w:p>
          <w:p w14:paraId="7F06FAB8" w14:textId="77777777" w:rsidR="006031C9" w:rsidRDefault="006031C9" w:rsidP="001E2EB6">
            <w:pPr>
              <w:shd w:val="clear" w:color="auto" w:fill="F8F8F8"/>
              <w:ind w:left="1127"/>
              <w:rPr>
                <w:rFonts w:cstheme="minorHAnsi"/>
                <w:lang w:val="nl-BE"/>
              </w:rPr>
            </w:pPr>
            <w:r w:rsidRPr="00900243">
              <w:rPr>
                <w:rFonts w:cstheme="minorHAnsi"/>
                <w:lang w:val="nl-BE"/>
              </w:rPr>
              <w:lastRenderedPageBreak/>
              <w:t xml:space="preserve">X., </w:t>
            </w:r>
            <w:r w:rsidRPr="00900243">
              <w:rPr>
                <w:rFonts w:eastAsia="Times New Roman" w:cstheme="minorHAnsi"/>
                <w:i/>
                <w:iCs/>
                <w:lang w:val="nl-BE"/>
              </w:rPr>
              <w:t>'Kamerquarantaine voor mensen m</w:t>
            </w:r>
            <w:r w:rsidRPr="006031C9">
              <w:rPr>
                <w:rFonts w:eastAsia="Times New Roman" w:cstheme="minorHAnsi"/>
                <w:i/>
                <w:iCs/>
                <w:lang w:val="nl-BE"/>
              </w:rPr>
              <w:t>et handicap kan niet', zegt topambtenaar</w:t>
            </w:r>
            <w:r w:rsidRPr="006031C9">
              <w:rPr>
                <w:rFonts w:eastAsia="Times New Roman" w:cstheme="minorHAnsi"/>
                <w:lang w:val="nl-BE"/>
              </w:rPr>
              <w:t xml:space="preserve">, dans </w:t>
            </w:r>
            <w:r w:rsidRPr="006031C9">
              <w:rPr>
                <w:rFonts w:cstheme="minorHAnsi"/>
                <w:i/>
                <w:iCs/>
                <w:lang w:val="nl-BE"/>
              </w:rPr>
              <w:t>De Standaard</w:t>
            </w:r>
            <w:r w:rsidRPr="006031C9">
              <w:rPr>
                <w:rFonts w:cstheme="minorHAnsi"/>
                <w:lang w:val="nl-BE"/>
              </w:rPr>
              <w:t xml:space="preserve"> </w:t>
            </w:r>
            <w:r w:rsidRPr="006031C9">
              <w:rPr>
                <w:rStyle w:val="export-article-date"/>
                <w:rFonts w:cstheme="minorHAnsi"/>
                <w:lang w:val="nl-BE"/>
              </w:rPr>
              <w:t>- 19 Sep. 2020</w:t>
            </w:r>
            <w:r w:rsidRPr="006031C9">
              <w:rPr>
                <w:rFonts w:cstheme="minorHAnsi"/>
                <w:lang w:val="nl-BE"/>
              </w:rPr>
              <w:t xml:space="preserve"> Pagina 12</w:t>
            </w:r>
          </w:p>
          <w:p w14:paraId="0D8BFC3C" w14:textId="3C7159B8" w:rsidR="006031C9" w:rsidRPr="006031C9" w:rsidRDefault="006031C9" w:rsidP="006031C9">
            <w:pPr>
              <w:shd w:val="clear" w:color="auto" w:fill="F8F8F8"/>
              <w:rPr>
                <w:rFonts w:cstheme="minorHAnsi"/>
                <w:lang w:val="nl-BE"/>
              </w:rPr>
            </w:pPr>
            <w:r w:rsidRPr="00900243">
              <w:rPr>
                <w:rFonts w:cstheme="minorHAnsi"/>
                <w:highlight w:val="yellow"/>
                <w:lang w:val="nl-BE"/>
              </w:rPr>
              <w:t xml:space="preserve">Hier of onder artikel 7 Kinderen of onder artikel </w:t>
            </w:r>
            <w:r w:rsidR="00900243" w:rsidRPr="00900243">
              <w:rPr>
                <w:rFonts w:cstheme="minorHAnsi"/>
                <w:highlight w:val="yellow"/>
                <w:lang w:val="nl-BE"/>
              </w:rPr>
              <w:t>24 Onderwijs</w:t>
            </w:r>
          </w:p>
          <w:p w14:paraId="49CD51DD" w14:textId="77777777" w:rsidR="006031C9" w:rsidRPr="006031C9" w:rsidRDefault="006031C9" w:rsidP="001E2EB6">
            <w:pPr>
              <w:rPr>
                <w:rFonts w:cstheme="minorHAnsi"/>
                <w:lang w:val="nl-BE"/>
              </w:rPr>
            </w:pPr>
          </w:p>
        </w:tc>
      </w:tr>
    </w:tbl>
    <w:p w14:paraId="428EE376" w14:textId="77777777" w:rsidR="002B0CA6" w:rsidRPr="006031C9" w:rsidRDefault="002B0CA6" w:rsidP="00D71680">
      <w:pPr>
        <w:rPr>
          <w:rFonts w:cstheme="minorHAnsi"/>
          <w:lang w:val="nl-BE"/>
        </w:rPr>
      </w:pPr>
    </w:p>
    <w:sectPr w:rsidR="002B0CA6" w:rsidRPr="006031C9" w:rsidSect="002B0CA6">
      <w:endnotePr>
        <w:numFmt w:val="decimal"/>
      </w:endnotePr>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F599" w14:textId="77777777" w:rsidR="00D71680" w:rsidRDefault="00D71680" w:rsidP="00D71680">
      <w:pPr>
        <w:spacing w:after="0" w:line="240" w:lineRule="auto"/>
      </w:pPr>
      <w:r>
        <w:separator/>
      </w:r>
    </w:p>
  </w:endnote>
  <w:endnote w:type="continuationSeparator" w:id="0">
    <w:p w14:paraId="17EDFDDC" w14:textId="77777777" w:rsidR="00D71680" w:rsidRDefault="00D71680" w:rsidP="00D7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FB56" w14:textId="77777777" w:rsidR="00D71680" w:rsidRDefault="00D71680" w:rsidP="00D71680">
      <w:pPr>
        <w:spacing w:after="0" w:line="240" w:lineRule="auto"/>
      </w:pPr>
      <w:r>
        <w:separator/>
      </w:r>
    </w:p>
  </w:footnote>
  <w:footnote w:type="continuationSeparator" w:id="0">
    <w:p w14:paraId="55FC34BD" w14:textId="77777777" w:rsidR="00D71680" w:rsidRDefault="00D71680" w:rsidP="00D71680">
      <w:pPr>
        <w:spacing w:after="0" w:line="240" w:lineRule="auto"/>
      </w:pPr>
      <w:r>
        <w:continuationSeparator/>
      </w:r>
    </w:p>
  </w:footnote>
  <w:footnote w:id="1">
    <w:p w14:paraId="7F8AAB60" w14:textId="77777777" w:rsidR="00603181" w:rsidRPr="00A46C76" w:rsidRDefault="00603181" w:rsidP="00603181">
      <w:pPr>
        <w:pStyle w:val="Notedebasdepage"/>
        <w:rPr>
          <w:lang w:val="nl-NL"/>
        </w:rPr>
      </w:pPr>
      <w:r>
        <w:rPr>
          <w:rStyle w:val="Appelnotedebasdep"/>
        </w:rPr>
        <w:footnoteRef/>
      </w:r>
      <w:r w:rsidRPr="00A46C76">
        <w:rPr>
          <w:lang w:val="nl-NL"/>
        </w:rPr>
        <w:t xml:space="preserve"> </w:t>
      </w:r>
      <w:hyperlink r:id="rId1" w:history="1">
        <w:r w:rsidRPr="00A46C76">
          <w:rPr>
            <w:rStyle w:val="Lienhypertexte"/>
            <w:lang w:val="nl-NL"/>
          </w:rPr>
          <w:t>https://handicap.belgium.be/nl/onze-dienstverlening/parkeerkaart.htm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AC"/>
    <w:multiLevelType w:val="hybridMultilevel"/>
    <w:tmpl w:val="A232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7E0B"/>
    <w:multiLevelType w:val="hybridMultilevel"/>
    <w:tmpl w:val="DBCCD3E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8BA0707"/>
    <w:multiLevelType w:val="hybridMultilevel"/>
    <w:tmpl w:val="15A8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970C72"/>
    <w:multiLevelType w:val="hybridMultilevel"/>
    <w:tmpl w:val="20DC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311E"/>
    <w:multiLevelType w:val="hybridMultilevel"/>
    <w:tmpl w:val="2DE4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649F9"/>
    <w:multiLevelType w:val="hybridMultilevel"/>
    <w:tmpl w:val="348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F495C"/>
    <w:multiLevelType w:val="hybridMultilevel"/>
    <w:tmpl w:val="7AAA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556E1"/>
    <w:multiLevelType w:val="hybridMultilevel"/>
    <w:tmpl w:val="D63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B4315"/>
    <w:multiLevelType w:val="hybridMultilevel"/>
    <w:tmpl w:val="5C28E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216AC9"/>
    <w:multiLevelType w:val="hybridMultilevel"/>
    <w:tmpl w:val="B192C5D2"/>
    <w:lvl w:ilvl="0" w:tplc="B5F28400">
      <w:start w:val="1"/>
      <w:numFmt w:val="bullet"/>
      <w:lvlText w:val="-"/>
      <w:lvlJc w:val="left"/>
      <w:pPr>
        <w:ind w:left="1635" w:hanging="360"/>
      </w:pPr>
      <w:rPr>
        <w:rFonts w:ascii="Verdana" w:eastAsia="Calibri" w:hAnsi="Verdana" w:cs="Calibri" w:hint="default"/>
        <w:color w:val="auto"/>
        <w:sz w:val="20"/>
        <w:szCs w:val="20"/>
      </w:rPr>
    </w:lvl>
    <w:lvl w:ilvl="1" w:tplc="08130003">
      <w:start w:val="1"/>
      <w:numFmt w:val="bullet"/>
      <w:lvlText w:val="o"/>
      <w:lvlJc w:val="left"/>
      <w:pPr>
        <w:ind w:left="2355" w:hanging="360"/>
      </w:pPr>
      <w:rPr>
        <w:rFonts w:ascii="Courier New" w:hAnsi="Courier New" w:cs="Courier New" w:hint="default"/>
      </w:rPr>
    </w:lvl>
    <w:lvl w:ilvl="2" w:tplc="08130005" w:tentative="1">
      <w:start w:val="1"/>
      <w:numFmt w:val="bullet"/>
      <w:lvlText w:val=""/>
      <w:lvlJc w:val="left"/>
      <w:pPr>
        <w:ind w:left="3075" w:hanging="360"/>
      </w:pPr>
      <w:rPr>
        <w:rFonts w:ascii="Wingdings" w:hAnsi="Wingdings" w:hint="default"/>
      </w:rPr>
    </w:lvl>
    <w:lvl w:ilvl="3" w:tplc="08130001" w:tentative="1">
      <w:start w:val="1"/>
      <w:numFmt w:val="bullet"/>
      <w:lvlText w:val=""/>
      <w:lvlJc w:val="left"/>
      <w:pPr>
        <w:ind w:left="3795" w:hanging="360"/>
      </w:pPr>
      <w:rPr>
        <w:rFonts w:ascii="Symbol" w:hAnsi="Symbol" w:hint="default"/>
      </w:rPr>
    </w:lvl>
    <w:lvl w:ilvl="4" w:tplc="08130003" w:tentative="1">
      <w:start w:val="1"/>
      <w:numFmt w:val="bullet"/>
      <w:lvlText w:val="o"/>
      <w:lvlJc w:val="left"/>
      <w:pPr>
        <w:ind w:left="4515" w:hanging="360"/>
      </w:pPr>
      <w:rPr>
        <w:rFonts w:ascii="Courier New" w:hAnsi="Courier New" w:cs="Courier New" w:hint="default"/>
      </w:rPr>
    </w:lvl>
    <w:lvl w:ilvl="5" w:tplc="08130005" w:tentative="1">
      <w:start w:val="1"/>
      <w:numFmt w:val="bullet"/>
      <w:lvlText w:val=""/>
      <w:lvlJc w:val="left"/>
      <w:pPr>
        <w:ind w:left="5235" w:hanging="360"/>
      </w:pPr>
      <w:rPr>
        <w:rFonts w:ascii="Wingdings" w:hAnsi="Wingdings" w:hint="default"/>
      </w:rPr>
    </w:lvl>
    <w:lvl w:ilvl="6" w:tplc="08130001" w:tentative="1">
      <w:start w:val="1"/>
      <w:numFmt w:val="bullet"/>
      <w:lvlText w:val=""/>
      <w:lvlJc w:val="left"/>
      <w:pPr>
        <w:ind w:left="5955" w:hanging="360"/>
      </w:pPr>
      <w:rPr>
        <w:rFonts w:ascii="Symbol" w:hAnsi="Symbol" w:hint="default"/>
      </w:rPr>
    </w:lvl>
    <w:lvl w:ilvl="7" w:tplc="08130003" w:tentative="1">
      <w:start w:val="1"/>
      <w:numFmt w:val="bullet"/>
      <w:lvlText w:val="o"/>
      <w:lvlJc w:val="left"/>
      <w:pPr>
        <w:ind w:left="6675" w:hanging="360"/>
      </w:pPr>
      <w:rPr>
        <w:rFonts w:ascii="Courier New" w:hAnsi="Courier New" w:cs="Courier New" w:hint="default"/>
      </w:rPr>
    </w:lvl>
    <w:lvl w:ilvl="8" w:tplc="08130005" w:tentative="1">
      <w:start w:val="1"/>
      <w:numFmt w:val="bullet"/>
      <w:lvlText w:val=""/>
      <w:lvlJc w:val="left"/>
      <w:pPr>
        <w:ind w:left="7395" w:hanging="360"/>
      </w:pPr>
      <w:rPr>
        <w:rFonts w:ascii="Wingdings" w:hAnsi="Wingdings" w:hint="default"/>
      </w:rPr>
    </w:lvl>
  </w:abstractNum>
  <w:abstractNum w:abstractNumId="10" w15:restartNumberingAfterBreak="0">
    <w:nsid w:val="37F04036"/>
    <w:multiLevelType w:val="hybridMultilevel"/>
    <w:tmpl w:val="A5E83EF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38BE05C8"/>
    <w:multiLevelType w:val="hybridMultilevel"/>
    <w:tmpl w:val="124C6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66FA9"/>
    <w:multiLevelType w:val="hybridMultilevel"/>
    <w:tmpl w:val="3618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03E41"/>
    <w:multiLevelType w:val="hybridMultilevel"/>
    <w:tmpl w:val="1E920784"/>
    <w:lvl w:ilvl="0" w:tplc="A8F2C6F4">
      <w:start w:val="1"/>
      <w:numFmt w:val="bullet"/>
      <w:lvlText w:val=""/>
      <w:lvlJc w:val="left"/>
      <w:pPr>
        <w:ind w:left="720" w:hanging="360"/>
      </w:pPr>
      <w:rPr>
        <w:rFonts w:ascii="Symbol" w:hAnsi="Symbol" w:hint="default"/>
      </w:rPr>
    </w:lvl>
    <w:lvl w:ilvl="1" w:tplc="F20A3380">
      <w:start w:val="1"/>
      <w:numFmt w:val="bullet"/>
      <w:lvlText w:val="o"/>
      <w:lvlJc w:val="left"/>
      <w:pPr>
        <w:ind w:left="1440" w:hanging="360"/>
      </w:pPr>
      <w:rPr>
        <w:rFonts w:ascii="Courier New" w:hAnsi="Courier New" w:hint="default"/>
      </w:rPr>
    </w:lvl>
    <w:lvl w:ilvl="2" w:tplc="424005C8">
      <w:start w:val="1"/>
      <w:numFmt w:val="bullet"/>
      <w:lvlText w:val=""/>
      <w:lvlJc w:val="left"/>
      <w:pPr>
        <w:ind w:left="2160" w:hanging="360"/>
      </w:pPr>
      <w:rPr>
        <w:rFonts w:ascii="Wingdings" w:hAnsi="Wingdings" w:hint="default"/>
      </w:rPr>
    </w:lvl>
    <w:lvl w:ilvl="3" w:tplc="3506B282">
      <w:start w:val="1"/>
      <w:numFmt w:val="bullet"/>
      <w:lvlText w:val=""/>
      <w:lvlJc w:val="left"/>
      <w:pPr>
        <w:ind w:left="2880" w:hanging="360"/>
      </w:pPr>
      <w:rPr>
        <w:rFonts w:ascii="Symbol" w:hAnsi="Symbol" w:hint="default"/>
      </w:rPr>
    </w:lvl>
    <w:lvl w:ilvl="4" w:tplc="B072775A">
      <w:start w:val="1"/>
      <w:numFmt w:val="bullet"/>
      <w:lvlText w:val="o"/>
      <w:lvlJc w:val="left"/>
      <w:pPr>
        <w:ind w:left="3600" w:hanging="360"/>
      </w:pPr>
      <w:rPr>
        <w:rFonts w:ascii="Courier New" w:hAnsi="Courier New" w:hint="default"/>
      </w:rPr>
    </w:lvl>
    <w:lvl w:ilvl="5" w:tplc="47C4A87A">
      <w:start w:val="1"/>
      <w:numFmt w:val="bullet"/>
      <w:lvlText w:val=""/>
      <w:lvlJc w:val="left"/>
      <w:pPr>
        <w:ind w:left="4320" w:hanging="360"/>
      </w:pPr>
      <w:rPr>
        <w:rFonts w:ascii="Wingdings" w:hAnsi="Wingdings" w:hint="default"/>
      </w:rPr>
    </w:lvl>
    <w:lvl w:ilvl="6" w:tplc="C3F635F0">
      <w:start w:val="1"/>
      <w:numFmt w:val="bullet"/>
      <w:lvlText w:val=""/>
      <w:lvlJc w:val="left"/>
      <w:pPr>
        <w:ind w:left="5040" w:hanging="360"/>
      </w:pPr>
      <w:rPr>
        <w:rFonts w:ascii="Symbol" w:hAnsi="Symbol" w:hint="default"/>
      </w:rPr>
    </w:lvl>
    <w:lvl w:ilvl="7" w:tplc="8B0E22A6">
      <w:start w:val="1"/>
      <w:numFmt w:val="bullet"/>
      <w:lvlText w:val="o"/>
      <w:lvlJc w:val="left"/>
      <w:pPr>
        <w:ind w:left="5760" w:hanging="360"/>
      </w:pPr>
      <w:rPr>
        <w:rFonts w:ascii="Courier New" w:hAnsi="Courier New" w:hint="default"/>
      </w:rPr>
    </w:lvl>
    <w:lvl w:ilvl="8" w:tplc="94B2F82A">
      <w:start w:val="1"/>
      <w:numFmt w:val="bullet"/>
      <w:lvlText w:val=""/>
      <w:lvlJc w:val="left"/>
      <w:pPr>
        <w:ind w:left="6480" w:hanging="360"/>
      </w:pPr>
      <w:rPr>
        <w:rFonts w:ascii="Wingdings" w:hAnsi="Wingdings" w:hint="default"/>
      </w:rPr>
    </w:lvl>
  </w:abstractNum>
  <w:abstractNum w:abstractNumId="14"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cs="Times New Roman"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cs="Times New Roman"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cs="Times New Roman" w:hint="default"/>
      </w:rPr>
    </w:lvl>
    <w:lvl w:ilvl="8" w:tplc="E1E82E7C">
      <w:start w:val="1"/>
      <w:numFmt w:val="bullet"/>
      <w:lvlText w:val=""/>
      <w:lvlJc w:val="left"/>
      <w:pPr>
        <w:ind w:left="6480" w:hanging="360"/>
      </w:pPr>
      <w:rPr>
        <w:rFonts w:ascii="Wingdings" w:hAnsi="Wingdings" w:hint="default"/>
      </w:rPr>
    </w:lvl>
  </w:abstractNum>
  <w:abstractNum w:abstractNumId="15" w15:restartNumberingAfterBreak="0">
    <w:nsid w:val="42851B0C"/>
    <w:multiLevelType w:val="hybridMultilevel"/>
    <w:tmpl w:val="9B82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B457C4"/>
    <w:multiLevelType w:val="hybridMultilevel"/>
    <w:tmpl w:val="D87A4A6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50B160E4"/>
    <w:multiLevelType w:val="hybridMultilevel"/>
    <w:tmpl w:val="186A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E4216"/>
    <w:multiLevelType w:val="hybridMultilevel"/>
    <w:tmpl w:val="5EDC7C0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5E256CD4"/>
    <w:multiLevelType w:val="hybridMultilevel"/>
    <w:tmpl w:val="650E5F68"/>
    <w:lvl w:ilvl="0" w:tplc="3FA88BC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614431EF"/>
    <w:multiLevelType w:val="hybridMultilevel"/>
    <w:tmpl w:val="A02A0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4179C"/>
    <w:multiLevelType w:val="hybridMultilevel"/>
    <w:tmpl w:val="C69A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E2558"/>
    <w:multiLevelType w:val="hybridMultilevel"/>
    <w:tmpl w:val="9588E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C4347"/>
    <w:multiLevelType w:val="hybridMultilevel"/>
    <w:tmpl w:val="7D8039F8"/>
    <w:lvl w:ilvl="0" w:tplc="52BA1EC8">
      <w:start w:val="1"/>
      <w:numFmt w:val="bullet"/>
      <w:lvlText w:val=""/>
      <w:lvlJc w:val="left"/>
      <w:pPr>
        <w:ind w:left="720" w:hanging="360"/>
      </w:pPr>
      <w:rPr>
        <w:rFonts w:ascii="Symbol" w:hAnsi="Symbol" w:hint="default"/>
      </w:rPr>
    </w:lvl>
    <w:lvl w:ilvl="1" w:tplc="28406566">
      <w:start w:val="1"/>
      <w:numFmt w:val="bullet"/>
      <w:lvlText w:val="o"/>
      <w:lvlJc w:val="left"/>
      <w:pPr>
        <w:ind w:left="1440" w:hanging="360"/>
      </w:pPr>
      <w:rPr>
        <w:rFonts w:ascii="Courier New" w:hAnsi="Courier New" w:hint="default"/>
      </w:rPr>
    </w:lvl>
    <w:lvl w:ilvl="2" w:tplc="6186BC2A">
      <w:start w:val="1"/>
      <w:numFmt w:val="bullet"/>
      <w:lvlText w:val=""/>
      <w:lvlJc w:val="left"/>
      <w:pPr>
        <w:ind w:left="2160" w:hanging="360"/>
      </w:pPr>
      <w:rPr>
        <w:rFonts w:ascii="Wingdings" w:hAnsi="Wingdings" w:hint="default"/>
      </w:rPr>
    </w:lvl>
    <w:lvl w:ilvl="3" w:tplc="3676AF12">
      <w:start w:val="1"/>
      <w:numFmt w:val="bullet"/>
      <w:lvlText w:val=""/>
      <w:lvlJc w:val="left"/>
      <w:pPr>
        <w:ind w:left="2880" w:hanging="360"/>
      </w:pPr>
      <w:rPr>
        <w:rFonts w:ascii="Symbol" w:hAnsi="Symbol" w:hint="default"/>
      </w:rPr>
    </w:lvl>
    <w:lvl w:ilvl="4" w:tplc="CCA0B958">
      <w:start w:val="1"/>
      <w:numFmt w:val="bullet"/>
      <w:lvlText w:val="o"/>
      <w:lvlJc w:val="left"/>
      <w:pPr>
        <w:ind w:left="3600" w:hanging="360"/>
      </w:pPr>
      <w:rPr>
        <w:rFonts w:ascii="Courier New" w:hAnsi="Courier New" w:hint="default"/>
      </w:rPr>
    </w:lvl>
    <w:lvl w:ilvl="5" w:tplc="0D6E9FE4">
      <w:start w:val="1"/>
      <w:numFmt w:val="bullet"/>
      <w:lvlText w:val=""/>
      <w:lvlJc w:val="left"/>
      <w:pPr>
        <w:ind w:left="4320" w:hanging="360"/>
      </w:pPr>
      <w:rPr>
        <w:rFonts w:ascii="Wingdings" w:hAnsi="Wingdings" w:hint="default"/>
      </w:rPr>
    </w:lvl>
    <w:lvl w:ilvl="6" w:tplc="74DC9DBC">
      <w:start w:val="1"/>
      <w:numFmt w:val="bullet"/>
      <w:lvlText w:val=""/>
      <w:lvlJc w:val="left"/>
      <w:pPr>
        <w:ind w:left="5040" w:hanging="360"/>
      </w:pPr>
      <w:rPr>
        <w:rFonts w:ascii="Symbol" w:hAnsi="Symbol" w:hint="default"/>
      </w:rPr>
    </w:lvl>
    <w:lvl w:ilvl="7" w:tplc="AAA0278A">
      <w:start w:val="1"/>
      <w:numFmt w:val="bullet"/>
      <w:lvlText w:val="o"/>
      <w:lvlJc w:val="left"/>
      <w:pPr>
        <w:ind w:left="5760" w:hanging="360"/>
      </w:pPr>
      <w:rPr>
        <w:rFonts w:ascii="Courier New" w:hAnsi="Courier New" w:hint="default"/>
      </w:rPr>
    </w:lvl>
    <w:lvl w:ilvl="8" w:tplc="1D4EBA8E">
      <w:start w:val="1"/>
      <w:numFmt w:val="bullet"/>
      <w:lvlText w:val=""/>
      <w:lvlJc w:val="left"/>
      <w:pPr>
        <w:ind w:left="6480" w:hanging="360"/>
      </w:pPr>
      <w:rPr>
        <w:rFonts w:ascii="Wingdings" w:hAnsi="Wingdings" w:hint="default"/>
      </w:rPr>
    </w:lvl>
  </w:abstractNum>
  <w:abstractNum w:abstractNumId="25" w15:restartNumberingAfterBreak="0">
    <w:nsid w:val="69785BEC"/>
    <w:multiLevelType w:val="hybridMultilevel"/>
    <w:tmpl w:val="6C44E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FB3055"/>
    <w:multiLevelType w:val="hybridMultilevel"/>
    <w:tmpl w:val="D4E2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002DA"/>
    <w:multiLevelType w:val="hybridMultilevel"/>
    <w:tmpl w:val="3620C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760A3F08"/>
    <w:multiLevelType w:val="hybridMultilevel"/>
    <w:tmpl w:val="6F9AE5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77717B68"/>
    <w:multiLevelType w:val="hybridMultilevel"/>
    <w:tmpl w:val="0FC2D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727F9"/>
    <w:multiLevelType w:val="hybridMultilevel"/>
    <w:tmpl w:val="89D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45102">
    <w:abstractNumId w:val="12"/>
  </w:num>
  <w:num w:numId="2" w16cid:durableId="256520038">
    <w:abstractNumId w:val="19"/>
  </w:num>
  <w:num w:numId="3" w16cid:durableId="866790404">
    <w:abstractNumId w:val="13"/>
  </w:num>
  <w:num w:numId="4" w16cid:durableId="1288271049">
    <w:abstractNumId w:val="24"/>
  </w:num>
  <w:num w:numId="5" w16cid:durableId="1855613910">
    <w:abstractNumId w:val="27"/>
  </w:num>
  <w:num w:numId="6" w16cid:durableId="512306957">
    <w:abstractNumId w:val="20"/>
  </w:num>
  <w:num w:numId="7" w16cid:durableId="2081049736">
    <w:abstractNumId w:val="15"/>
  </w:num>
  <w:num w:numId="8" w16cid:durableId="1331566066">
    <w:abstractNumId w:val="2"/>
  </w:num>
  <w:num w:numId="9" w16cid:durableId="430203863">
    <w:abstractNumId w:val="10"/>
  </w:num>
  <w:num w:numId="10" w16cid:durableId="1012418977">
    <w:abstractNumId w:val="7"/>
  </w:num>
  <w:num w:numId="11" w16cid:durableId="987710602">
    <w:abstractNumId w:val="17"/>
  </w:num>
  <w:num w:numId="12" w16cid:durableId="2060393203">
    <w:abstractNumId w:val="0"/>
  </w:num>
  <w:num w:numId="13" w16cid:durableId="1832134956">
    <w:abstractNumId w:val="8"/>
  </w:num>
  <w:num w:numId="14" w16cid:durableId="322051047">
    <w:abstractNumId w:val="25"/>
  </w:num>
  <w:num w:numId="15" w16cid:durableId="1348168191">
    <w:abstractNumId w:val="22"/>
  </w:num>
  <w:num w:numId="16" w16cid:durableId="1331328782">
    <w:abstractNumId w:val="6"/>
  </w:num>
  <w:num w:numId="17" w16cid:durableId="1326274844">
    <w:abstractNumId w:val="5"/>
  </w:num>
  <w:num w:numId="18" w16cid:durableId="387189477">
    <w:abstractNumId w:val="11"/>
  </w:num>
  <w:num w:numId="19" w16cid:durableId="321274189">
    <w:abstractNumId w:val="21"/>
  </w:num>
  <w:num w:numId="20" w16cid:durableId="90858632">
    <w:abstractNumId w:val="4"/>
  </w:num>
  <w:num w:numId="21" w16cid:durableId="2006666107">
    <w:abstractNumId w:val="23"/>
  </w:num>
  <w:num w:numId="22" w16cid:durableId="1050225773">
    <w:abstractNumId w:val="3"/>
  </w:num>
  <w:num w:numId="23" w16cid:durableId="1271471615">
    <w:abstractNumId w:val="16"/>
  </w:num>
  <w:num w:numId="24" w16cid:durableId="2043168233">
    <w:abstractNumId w:val="26"/>
  </w:num>
  <w:num w:numId="25" w16cid:durableId="1317956426">
    <w:abstractNumId w:val="14"/>
  </w:num>
  <w:num w:numId="26" w16cid:durableId="1492326904">
    <w:abstractNumId w:val="29"/>
  </w:num>
  <w:num w:numId="27" w16cid:durableId="1586114953">
    <w:abstractNumId w:val="18"/>
  </w:num>
  <w:num w:numId="28" w16cid:durableId="2135977231">
    <w:abstractNumId w:val="30"/>
  </w:num>
  <w:num w:numId="29" w16cid:durableId="139002044">
    <w:abstractNumId w:val="1"/>
  </w:num>
  <w:num w:numId="30" w16cid:durableId="1977369569">
    <w:abstractNumId w:val="28"/>
  </w:num>
  <w:num w:numId="31" w16cid:durableId="1273711064">
    <w:abstractNumId w:val="9"/>
  </w:num>
  <w:num w:numId="32" w16cid:durableId="4313651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A6"/>
    <w:rsid w:val="000308AB"/>
    <w:rsid w:val="000645E9"/>
    <w:rsid w:val="0009455B"/>
    <w:rsid w:val="00105DF6"/>
    <w:rsid w:val="00110F83"/>
    <w:rsid w:val="0014599C"/>
    <w:rsid w:val="00182013"/>
    <w:rsid w:val="001872CC"/>
    <w:rsid w:val="00196049"/>
    <w:rsid w:val="001D02B6"/>
    <w:rsid w:val="002665AF"/>
    <w:rsid w:val="002A0FCB"/>
    <w:rsid w:val="002B0CA6"/>
    <w:rsid w:val="002E0C23"/>
    <w:rsid w:val="002E4E26"/>
    <w:rsid w:val="00326118"/>
    <w:rsid w:val="00337C29"/>
    <w:rsid w:val="0037152E"/>
    <w:rsid w:val="0044127B"/>
    <w:rsid w:val="004418E7"/>
    <w:rsid w:val="00495BE1"/>
    <w:rsid w:val="004A7E55"/>
    <w:rsid w:val="004B79E4"/>
    <w:rsid w:val="004D40A1"/>
    <w:rsid w:val="0052041F"/>
    <w:rsid w:val="005515B4"/>
    <w:rsid w:val="005C62CF"/>
    <w:rsid w:val="005E56F5"/>
    <w:rsid w:val="005F509D"/>
    <w:rsid w:val="00603181"/>
    <w:rsid w:val="006031C9"/>
    <w:rsid w:val="006159C4"/>
    <w:rsid w:val="00652FE5"/>
    <w:rsid w:val="006814D3"/>
    <w:rsid w:val="00764F25"/>
    <w:rsid w:val="0077009C"/>
    <w:rsid w:val="00792B7C"/>
    <w:rsid w:val="00797095"/>
    <w:rsid w:val="007F1F93"/>
    <w:rsid w:val="0084510E"/>
    <w:rsid w:val="0089297C"/>
    <w:rsid w:val="00896731"/>
    <w:rsid w:val="008F27BE"/>
    <w:rsid w:val="00900243"/>
    <w:rsid w:val="0090773D"/>
    <w:rsid w:val="00937FC6"/>
    <w:rsid w:val="00943149"/>
    <w:rsid w:val="00963E72"/>
    <w:rsid w:val="00995DB3"/>
    <w:rsid w:val="009A3E80"/>
    <w:rsid w:val="009A6361"/>
    <w:rsid w:val="009D6C93"/>
    <w:rsid w:val="00A115CC"/>
    <w:rsid w:val="00A41DD9"/>
    <w:rsid w:val="00A81AE2"/>
    <w:rsid w:val="00AE51E2"/>
    <w:rsid w:val="00B07E33"/>
    <w:rsid w:val="00B335F8"/>
    <w:rsid w:val="00B70CAF"/>
    <w:rsid w:val="00BA7F38"/>
    <w:rsid w:val="00BB461E"/>
    <w:rsid w:val="00BC3853"/>
    <w:rsid w:val="00CC7F59"/>
    <w:rsid w:val="00D71680"/>
    <w:rsid w:val="00D834FF"/>
    <w:rsid w:val="00DB2529"/>
    <w:rsid w:val="00DD67CC"/>
    <w:rsid w:val="00DE3629"/>
    <w:rsid w:val="00E163D0"/>
    <w:rsid w:val="00E23147"/>
    <w:rsid w:val="00EA424C"/>
    <w:rsid w:val="00EB627D"/>
    <w:rsid w:val="00EC440F"/>
    <w:rsid w:val="00ED207C"/>
    <w:rsid w:val="00ED28A1"/>
    <w:rsid w:val="00F7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3D93"/>
  <w15:chartTrackingRefBased/>
  <w15:docId w15:val="{0B9C692C-50A6-458D-9149-EA166559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0C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B0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B0CA6"/>
    <w:rPr>
      <w:rFonts w:asciiTheme="majorHAnsi" w:eastAsiaTheme="majorEastAsia" w:hAnsiTheme="majorHAnsi" w:cstheme="majorBidi"/>
      <w:color w:val="2F5496" w:themeColor="accent1" w:themeShade="BF"/>
      <w:sz w:val="32"/>
      <w:szCs w:val="32"/>
    </w:rPr>
  </w:style>
  <w:style w:type="paragraph" w:styleId="Paragraphedeliste">
    <w:name w:val="List Paragraph"/>
    <w:aliases w:val="Lijstalinea §,tiret2"/>
    <w:basedOn w:val="Normal"/>
    <w:link w:val="ParagraphedelisteCar"/>
    <w:uiPriority w:val="34"/>
    <w:qFormat/>
    <w:rsid w:val="002B0CA6"/>
    <w:pPr>
      <w:ind w:left="720"/>
      <w:contextualSpacing/>
    </w:pPr>
  </w:style>
  <w:style w:type="character" w:styleId="Lienhypertexte">
    <w:name w:val="Hyperlink"/>
    <w:basedOn w:val="Policepardfaut"/>
    <w:uiPriority w:val="99"/>
    <w:unhideWhenUsed/>
    <w:rsid w:val="00DE3629"/>
    <w:rPr>
      <w:color w:val="0563C1" w:themeColor="hyperlink"/>
      <w:u w:val="single"/>
    </w:rPr>
  </w:style>
  <w:style w:type="character" w:styleId="Lienhypertextesuivivisit">
    <w:name w:val="FollowedHyperlink"/>
    <w:basedOn w:val="Policepardfaut"/>
    <w:uiPriority w:val="99"/>
    <w:semiHidden/>
    <w:unhideWhenUsed/>
    <w:rsid w:val="00DE3629"/>
    <w:rPr>
      <w:color w:val="954F72" w:themeColor="followedHyperlink"/>
      <w:u w:val="single"/>
    </w:rPr>
  </w:style>
  <w:style w:type="character" w:styleId="Mentionnonrsolue">
    <w:name w:val="Unresolved Mention"/>
    <w:basedOn w:val="Policepardfaut"/>
    <w:uiPriority w:val="99"/>
    <w:semiHidden/>
    <w:unhideWhenUsed/>
    <w:rsid w:val="00764F25"/>
    <w:rPr>
      <w:color w:val="605E5C"/>
      <w:shd w:val="clear" w:color="auto" w:fill="E1DFDD"/>
    </w:rPr>
  </w:style>
  <w:style w:type="paragraph" w:styleId="En-tte">
    <w:name w:val="header"/>
    <w:basedOn w:val="Normal"/>
    <w:link w:val="En-tteCar"/>
    <w:uiPriority w:val="99"/>
    <w:unhideWhenUsed/>
    <w:rsid w:val="00D71680"/>
    <w:pPr>
      <w:tabs>
        <w:tab w:val="center" w:pos="4703"/>
        <w:tab w:val="right" w:pos="9406"/>
      </w:tabs>
      <w:spacing w:after="0" w:line="240" w:lineRule="auto"/>
    </w:pPr>
  </w:style>
  <w:style w:type="character" w:customStyle="1" w:styleId="En-tteCar">
    <w:name w:val="En-tête Car"/>
    <w:basedOn w:val="Policepardfaut"/>
    <w:link w:val="En-tte"/>
    <w:uiPriority w:val="99"/>
    <w:rsid w:val="00D71680"/>
  </w:style>
  <w:style w:type="paragraph" w:styleId="Pieddepage">
    <w:name w:val="footer"/>
    <w:basedOn w:val="Normal"/>
    <w:link w:val="PieddepageCar"/>
    <w:uiPriority w:val="99"/>
    <w:unhideWhenUsed/>
    <w:rsid w:val="00D7168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71680"/>
  </w:style>
  <w:style w:type="paragraph" w:customStyle="1" w:styleId="SingleTxtG">
    <w:name w:val="_ Single Txt_G"/>
    <w:basedOn w:val="Normal"/>
    <w:link w:val="SingleTxtGChar"/>
    <w:qFormat/>
    <w:rsid w:val="0089297C"/>
    <w:pPr>
      <w:suppressAutoHyphens/>
      <w:kinsoku w:val="0"/>
      <w:overflowPunct w:val="0"/>
      <w:autoSpaceDE w:val="0"/>
      <w:autoSpaceDN w:val="0"/>
      <w:spacing w:after="120" w:line="240" w:lineRule="atLeast"/>
      <w:ind w:left="1134" w:right="1134"/>
      <w:jc w:val="both"/>
    </w:pPr>
    <w:rPr>
      <w:rFonts w:ascii="Times New Roman" w:eastAsia="Arial Unicode MS" w:hAnsi="Times New Roman" w:cs="Times New Roman"/>
      <w:sz w:val="20"/>
      <w:szCs w:val="20"/>
      <w:lang w:val="en-GB" w:eastAsia="zh-CN"/>
    </w:rPr>
  </w:style>
  <w:style w:type="character" w:customStyle="1" w:styleId="SingleTxtGChar">
    <w:name w:val="_ Single Txt_G Char"/>
    <w:basedOn w:val="Policepardfaut"/>
    <w:link w:val="SingleTxtG"/>
    <w:rsid w:val="0089297C"/>
    <w:rPr>
      <w:rFonts w:ascii="Times New Roman" w:eastAsia="Arial Unicode MS" w:hAnsi="Times New Roman" w:cs="Times New Roman"/>
      <w:sz w:val="20"/>
      <w:szCs w:val="20"/>
      <w:lang w:val="en-GB" w:eastAsia="zh-CN"/>
    </w:rPr>
  </w:style>
  <w:style w:type="paragraph" w:styleId="Notedebasdepage">
    <w:name w:val="footnote text"/>
    <w:basedOn w:val="Normal"/>
    <w:link w:val="NotedebasdepageCar"/>
    <w:uiPriority w:val="99"/>
    <w:semiHidden/>
    <w:unhideWhenUsed/>
    <w:rsid w:val="00DD67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67CC"/>
    <w:rPr>
      <w:sz w:val="20"/>
      <w:szCs w:val="20"/>
    </w:rPr>
  </w:style>
  <w:style w:type="character" w:styleId="Appelnotedebasdep">
    <w:name w:val="footnote reference"/>
    <w:basedOn w:val="Policepardfaut"/>
    <w:uiPriority w:val="99"/>
    <w:semiHidden/>
    <w:unhideWhenUsed/>
    <w:rsid w:val="00DD67CC"/>
    <w:rPr>
      <w:vertAlign w:val="superscript"/>
    </w:rPr>
  </w:style>
  <w:style w:type="paragraph" w:styleId="Textedebulles">
    <w:name w:val="Balloon Text"/>
    <w:basedOn w:val="Normal"/>
    <w:link w:val="TextedebullesCar"/>
    <w:uiPriority w:val="99"/>
    <w:semiHidden/>
    <w:unhideWhenUsed/>
    <w:rsid w:val="00EA42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424C"/>
    <w:rPr>
      <w:rFonts w:ascii="Segoe UI" w:hAnsi="Segoe UI" w:cs="Segoe UI"/>
      <w:sz w:val="18"/>
      <w:szCs w:val="18"/>
    </w:rPr>
  </w:style>
  <w:style w:type="character" w:styleId="Marquedecommentaire">
    <w:name w:val="annotation reference"/>
    <w:basedOn w:val="Policepardfaut"/>
    <w:uiPriority w:val="99"/>
    <w:semiHidden/>
    <w:unhideWhenUsed/>
    <w:rsid w:val="00EA424C"/>
    <w:rPr>
      <w:sz w:val="16"/>
      <w:szCs w:val="16"/>
    </w:rPr>
  </w:style>
  <w:style w:type="paragraph" w:styleId="Commentaire">
    <w:name w:val="annotation text"/>
    <w:basedOn w:val="Normal"/>
    <w:link w:val="CommentaireCar"/>
    <w:uiPriority w:val="99"/>
    <w:unhideWhenUsed/>
    <w:rsid w:val="00EA424C"/>
    <w:pPr>
      <w:spacing w:line="240" w:lineRule="auto"/>
    </w:pPr>
    <w:rPr>
      <w:sz w:val="20"/>
      <w:szCs w:val="20"/>
    </w:rPr>
  </w:style>
  <w:style w:type="character" w:customStyle="1" w:styleId="CommentaireCar">
    <w:name w:val="Commentaire Car"/>
    <w:basedOn w:val="Policepardfaut"/>
    <w:link w:val="Commentaire"/>
    <w:uiPriority w:val="99"/>
    <w:rsid w:val="00EA424C"/>
    <w:rPr>
      <w:sz w:val="20"/>
      <w:szCs w:val="20"/>
    </w:rPr>
  </w:style>
  <w:style w:type="paragraph" w:styleId="Notedefin">
    <w:name w:val="endnote text"/>
    <w:basedOn w:val="Normal"/>
    <w:link w:val="NotedefinCar"/>
    <w:uiPriority w:val="99"/>
    <w:unhideWhenUsed/>
    <w:rsid w:val="00EA424C"/>
    <w:pPr>
      <w:spacing w:after="0" w:line="240" w:lineRule="auto"/>
    </w:pPr>
    <w:rPr>
      <w:sz w:val="20"/>
      <w:szCs w:val="20"/>
    </w:rPr>
  </w:style>
  <w:style w:type="character" w:customStyle="1" w:styleId="NotedefinCar">
    <w:name w:val="Note de fin Car"/>
    <w:basedOn w:val="Policepardfaut"/>
    <w:link w:val="Notedefin"/>
    <w:uiPriority w:val="99"/>
    <w:rsid w:val="00EA424C"/>
    <w:rPr>
      <w:sz w:val="20"/>
      <w:szCs w:val="20"/>
    </w:rPr>
  </w:style>
  <w:style w:type="character" w:styleId="Appeldenotedefin">
    <w:name w:val="endnote reference"/>
    <w:basedOn w:val="Policepardfaut"/>
    <w:uiPriority w:val="99"/>
    <w:semiHidden/>
    <w:unhideWhenUsed/>
    <w:rsid w:val="00EA424C"/>
    <w:rPr>
      <w:vertAlign w:val="superscript"/>
    </w:rPr>
  </w:style>
  <w:style w:type="character" w:styleId="Mention">
    <w:name w:val="Mention"/>
    <w:basedOn w:val="Policepardfaut"/>
    <w:uiPriority w:val="99"/>
    <w:unhideWhenUsed/>
    <w:rsid w:val="00EC440F"/>
    <w:rPr>
      <w:color w:val="2B579A"/>
      <w:shd w:val="clear" w:color="auto" w:fill="E1DFDD"/>
    </w:rPr>
  </w:style>
  <w:style w:type="character" w:customStyle="1" w:styleId="ParagraphedelisteCar">
    <w:name w:val="Paragraphe de liste Car"/>
    <w:aliases w:val="Lijstalinea § Car,tiret2 Car"/>
    <w:basedOn w:val="Policepardfaut"/>
    <w:link w:val="Paragraphedeliste"/>
    <w:uiPriority w:val="34"/>
    <w:qFormat/>
    <w:locked/>
    <w:rsid w:val="00E163D0"/>
  </w:style>
  <w:style w:type="paragraph" w:customStyle="1" w:styleId="Opsommingniv1">
    <w:name w:val="Opsomming niv1"/>
    <w:basedOn w:val="Paragraphedeliste"/>
    <w:qFormat/>
    <w:rsid w:val="00E163D0"/>
    <w:pPr>
      <w:numPr>
        <w:numId w:val="30"/>
      </w:numPr>
      <w:spacing w:after="120" w:line="360" w:lineRule="exact"/>
      <w:ind w:left="357" w:hanging="357"/>
      <w:contextualSpacing w:val="0"/>
    </w:pPr>
    <w:rPr>
      <w:rFonts w:ascii="Verdana" w:hAnsi="Verdana" w:cs="Arial"/>
      <w:b/>
      <w:bCs/>
      <w:color w:val="000000" w:themeColor="text1"/>
      <w:sz w:val="24"/>
      <w:szCs w:val="24"/>
      <w:lang w:val="nl-NL"/>
    </w:rPr>
  </w:style>
  <w:style w:type="character" w:customStyle="1" w:styleId="export-article-date">
    <w:name w:val="export-article-date"/>
    <w:basedOn w:val="Policepardfaut"/>
    <w:rsid w:val="0060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libre.be/regions/bruxelles/ces-chantiers-termines-et-toujours-pas-accessibles-aux-pmr-5c82d7c77b50a60724795e02" TargetMode="External"/><Relationship Id="rId13" Type="http://schemas.openxmlformats.org/officeDocument/2006/relationships/hyperlink" Target="https://www.ejustice.just.fgov.be/cgi/article_body.pl?language=fr&amp;caller=summary&amp;pub_date=13-09-06&amp;numac=2013031625" TargetMode="External"/><Relationship Id="rId18" Type="http://schemas.openxmlformats.org/officeDocument/2006/relationships/hyperlink" Target="https://mailchi.mp/sprb.brussels/taxinews-septembre-kbhjalf5p6?e=ab9dcfda47" TargetMode="External"/><Relationship Id="rId26" Type="http://schemas.openxmlformats.org/officeDocument/2006/relationships/hyperlink" Target="http://www.asph.be/PublicationsEtOutils/AnalysesEtEtudes/Divers/Pages/2019-Technologies-d-assistance-technologies-accessibles-innovation-digitale-est-elle-pensee-pour-tous.aspx" TargetMode="External"/><Relationship Id="rId3" Type="http://schemas.openxmlformats.org/officeDocument/2006/relationships/settings" Target="settings.xml"/><Relationship Id="rId21" Type="http://schemas.openxmlformats.org/officeDocument/2006/relationships/hyperlink" Target="https://ph.belgium.be/nl/adviezen/advies-2023-03.html" TargetMode="External"/><Relationship Id="rId34" Type="http://schemas.openxmlformats.org/officeDocument/2006/relationships/fontTable" Target="fontTable.xml"/><Relationship Id="rId7" Type="http://schemas.openxmlformats.org/officeDocument/2006/relationships/hyperlink" Target="https://cawab.be/Securiser-les-traversees-des-voies-de-tram-et-des-arrets-de-surface-pour-les.html" TargetMode="External"/><Relationship Id="rId12" Type="http://schemas.openxmlformats.org/officeDocument/2006/relationships/hyperlink" Target="http://www.ejustice.just.fgov.be/cgi_loi/change_lg.pl?language=fr&amp;la=F&amp;cn=2008070343&amp;table_name=loi" TargetMode="External"/><Relationship Id="rId17" Type="http://schemas.openxmlformats.org/officeDocument/2006/relationships/hyperlink" Target="https://www.dhnet.be/actu/belgique/on-a-suivi-francoise-malvoyante-et-son-chien-d-assistance-j-essuie-toujours-des-refus-video-5b993fdccd704df8b4957a35" TargetMode="External"/><Relationship Id="rId25" Type="http://schemas.openxmlformats.org/officeDocument/2006/relationships/hyperlink" Target="https://ph.belgium.be/nl/adviezen/advies-2023-03.html" TargetMode="External"/><Relationship Id="rId33" Type="http://schemas.openxmlformats.org/officeDocument/2006/relationships/hyperlink" Target="https://www.dhnet.be/regions/bruxelles/bruxelles-mobilite/les-operateurs-ont-24-heures-pour-ranger-les-trottinettes-mal-garees-5d93900a9978e22374bf37f1" TargetMode="External"/><Relationship Id="rId2" Type="http://schemas.openxmlformats.org/officeDocument/2006/relationships/styles" Target="styles.xml"/><Relationship Id="rId16" Type="http://schemas.openxmlformats.org/officeDocument/2006/relationships/hyperlink" Target="https://www.dhnet.be/regions/bruxelles/bruxelles-haagen-dazs-quartier-louise-refuse-de-la-laisser-entrer-a-cause-de-son-chien-d-assistance-5b62cbf75532692548722604" TargetMode="External"/><Relationship Id="rId20" Type="http://schemas.openxmlformats.org/officeDocument/2006/relationships/hyperlink" Target="https://ph.belgium.be/nl/adviezen/advies-2023-03.html" TargetMode="External"/><Relationship Id="rId29" Type="http://schemas.openxmlformats.org/officeDocument/2006/relationships/hyperlink" Target="https://www.dhnet.be/regions/bruxelles/bruxelles-mobilite/thomas-et-jessica-sont-prives-de-soins-a-cause-de-la-lez-5e28b31bf20d5a719a5773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capitale.sudinfo.be/172365/article/2018-01-01/des-pmr-bruxellois-mis-lamende-cause-de-leur-taxi" TargetMode="External"/><Relationship Id="rId24" Type="http://schemas.openxmlformats.org/officeDocument/2006/relationships/hyperlink" Target="https://ph.belgium.be/nl/adviezen/advies-2021-39.html" TargetMode="External"/><Relationship Id="rId32" Type="http://schemas.openxmlformats.org/officeDocument/2006/relationships/hyperlink" Target="https://www.lalibre.be/regions/bruxelles/uccle-des-pv-pour-les-trottinettes-electriques-stationnees-sur-des-revetements-pour-aveugles-5d304022d8ad585935b225db" TargetMode="External"/><Relationship Id="rId5" Type="http://schemas.openxmlformats.org/officeDocument/2006/relationships/footnotes" Target="footnotes.xml"/><Relationship Id="rId15" Type="http://schemas.openxmlformats.org/officeDocument/2006/relationships/hyperlink" Target="https://www.sudinfo.be/id168185/article/2020-02-18/un-chien-guide-recale-lentree-du-bus-louise-sa-proprietaire-aveugle-narrive-pas" TargetMode="External"/><Relationship Id="rId23" Type="http://schemas.openxmlformats.org/officeDocument/2006/relationships/hyperlink" Target="https://ph.belgium.be/nl/adviezen/advies-2023-03.html" TargetMode="External"/><Relationship Id="rId28" Type="http://schemas.openxmlformats.org/officeDocument/2006/relationships/hyperlink" Target="https://cawab.be/Les-scan-cars-frein-supplementaire-a-la-mobilite-des-personnes-en-situation-de.html" TargetMode="External"/><Relationship Id="rId10" Type="http://schemas.openxmlformats.org/officeDocument/2006/relationships/hyperlink" Target="https://www.dhnet.be/regions/bruxelles/tram-9-la-ligne-la-plus-accessible-aux-personnes-a-mobilite-reduite-5b8cdea4cd700399a112bb86" TargetMode="External"/><Relationship Id="rId19" Type="http://schemas.openxmlformats.org/officeDocument/2006/relationships/hyperlink" Target="https://docstore.ohchr.org/SelfServices/FilesHandler.ashx?enc=6QkG1d%2FPPRiCAqhKb7yhsjjHe7ia4QapdfXcn9RXjWF5L2aLDcIooCQb%2F2elC3zLtVzxOxJrzCdl8U%2FXf7TXmgq7x3%2BcpvpT369VZucF7gxiH4k7zcPOO8WHc5DDpsZI" TargetMode="External"/><Relationship Id="rId31" Type="http://schemas.openxmlformats.org/officeDocument/2006/relationships/hyperlink" Target="https://www.dhnet.be/regions/bruxelles/les-trottinettes-de-lime-garees-n-importe-ou-uccle-et-ixelles-mettent-la-societe-en-demeure-5c41aab57b50a60724cfac49?fbclid=IwAR1usOnoIYSHZFNmiHBOi_Ei27IaRQ-BV3ZgDQLTH2Q8p0_nuTblUIwDIqw" TargetMode="External"/><Relationship Id="rId4" Type="http://schemas.openxmlformats.org/officeDocument/2006/relationships/webSettings" Target="webSettings.xml"/><Relationship Id="rId9" Type="http://schemas.openxmlformats.org/officeDocument/2006/relationships/hyperlink" Target="https://www.dhnet.be/regions/bruxelles/la-nouvelle-ligne-de-tram-8-n-est-pas-adaptee-aux-pmr-5bae5bddcd70d3638d957f71" TargetMode="External"/><Relationship Id="rId14" Type="http://schemas.openxmlformats.org/officeDocument/2006/relationships/hyperlink" Target="http://qc.spw.wallonie.be/fr/qualiroutes/fiches/doc/AM1999F.pdf" TargetMode="External"/><Relationship Id="rId22" Type="http://schemas.openxmlformats.org/officeDocument/2006/relationships/hyperlink" Target="https://www.edf-feph.org/content/uploads/2022/07/EDF-Feedback-to-Call-for-Evidence-for-an-Impact-Assessment-of-EU-Passenger-Rights-Regulations.pdf" TargetMode="External"/><Relationship Id="rId27" Type="http://schemas.openxmlformats.org/officeDocument/2006/relationships/hyperlink" Target="http://www.parlement.brussels/weblex-quest-det/?moncode=147558&amp;montitre=&amp;base=1" TargetMode="External"/><Relationship Id="rId30" Type="http://schemas.openxmlformats.org/officeDocument/2006/relationships/hyperlink" Target="https://www.const-court.be/public/n/2021/2021-015n.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andicap.belgium.be/nl/onze-dienstverlening/parkeerkaart.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4661</Words>
  <Characters>26574</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2</cp:revision>
  <dcterms:created xsi:type="dcterms:W3CDTF">2023-11-13T07:38:00Z</dcterms:created>
  <dcterms:modified xsi:type="dcterms:W3CDTF">2023-11-13T07:38:00Z</dcterms:modified>
</cp:coreProperties>
</file>