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6FA82" w14:textId="4C1C35F8" w:rsidR="002E761D" w:rsidRPr="00740569" w:rsidRDefault="002E761D" w:rsidP="002E761D">
      <w:pPr>
        <w:pBdr>
          <w:top w:val="single" w:sz="4" w:space="1" w:color="auto"/>
          <w:left w:val="single" w:sz="4" w:space="4" w:color="auto"/>
          <w:bottom w:val="single" w:sz="4" w:space="1" w:color="auto"/>
          <w:right w:val="single" w:sz="4" w:space="4" w:color="auto"/>
        </w:pBdr>
        <w:jc w:val="center"/>
        <w:rPr>
          <w:rFonts w:cstheme="minorHAnsi"/>
          <w:b/>
          <w:bCs/>
          <w:lang w:val="fr-BE"/>
        </w:rPr>
      </w:pPr>
      <w:r w:rsidRPr="00740569">
        <w:rPr>
          <w:rFonts w:cstheme="minorHAnsi"/>
          <w:b/>
          <w:bCs/>
          <w:lang w:val="fr-BE"/>
        </w:rPr>
        <w:t xml:space="preserve">Fiche </w:t>
      </w:r>
      <w:r w:rsidR="00E14A2D" w:rsidRPr="00740569">
        <w:rPr>
          <w:rFonts w:cstheme="minorHAnsi"/>
          <w:b/>
          <w:bCs/>
          <w:lang w:val="fr-BE"/>
        </w:rPr>
        <w:t>art.20</w:t>
      </w:r>
      <w:r w:rsidRPr="00740569">
        <w:rPr>
          <w:rFonts w:cstheme="minorHAnsi"/>
          <w:b/>
          <w:bCs/>
          <w:lang w:val="fr-BE"/>
        </w:rPr>
        <w:t xml:space="preserve"> :</w:t>
      </w:r>
      <w:r w:rsidR="00101690" w:rsidRPr="00740569">
        <w:rPr>
          <w:rFonts w:cstheme="minorHAnsi"/>
          <w:b/>
          <w:bCs/>
          <w:lang w:val="fr-BE"/>
        </w:rPr>
        <w:t xml:space="preserve"> </w:t>
      </w:r>
      <w:r w:rsidR="007D766D" w:rsidRPr="00740569">
        <w:rPr>
          <w:rFonts w:cstheme="minorHAnsi"/>
          <w:b/>
          <w:bCs/>
          <w:lang w:val="fr-BE"/>
        </w:rPr>
        <w:t xml:space="preserve">Mobilité personnelle </w:t>
      </w:r>
    </w:p>
    <w:tbl>
      <w:tblPr>
        <w:tblStyle w:val="Grilledutableau"/>
        <w:tblW w:w="13178" w:type="dxa"/>
        <w:tblLook w:val="04A0" w:firstRow="1" w:lastRow="0" w:firstColumn="1" w:lastColumn="0" w:noHBand="0" w:noVBand="1"/>
      </w:tblPr>
      <w:tblGrid>
        <w:gridCol w:w="1413"/>
        <w:gridCol w:w="10206"/>
        <w:gridCol w:w="1559"/>
      </w:tblGrid>
      <w:tr w:rsidR="002E761D" w:rsidRPr="00740569" w14:paraId="11DC2597" w14:textId="77777777" w:rsidTr="00EF6742">
        <w:trPr>
          <w:trHeight w:val="347"/>
        </w:trPr>
        <w:tc>
          <w:tcPr>
            <w:tcW w:w="1413" w:type="dxa"/>
          </w:tcPr>
          <w:p w14:paraId="61F4FD2E" w14:textId="77777777" w:rsidR="002E761D" w:rsidRPr="00740569" w:rsidRDefault="002E761D" w:rsidP="00DF4D92">
            <w:pPr>
              <w:jc w:val="center"/>
              <w:rPr>
                <w:rFonts w:cstheme="minorHAnsi"/>
                <w:b/>
                <w:bCs/>
                <w:lang w:val="fr-BE"/>
              </w:rPr>
            </w:pPr>
            <w:r w:rsidRPr="00740569">
              <w:rPr>
                <w:rFonts w:cstheme="minorHAnsi"/>
                <w:b/>
                <w:bCs/>
                <w:lang w:val="fr-BE"/>
              </w:rPr>
              <w:t>N°</w:t>
            </w:r>
          </w:p>
        </w:tc>
        <w:tc>
          <w:tcPr>
            <w:tcW w:w="10206" w:type="dxa"/>
          </w:tcPr>
          <w:p w14:paraId="0EA1B125" w14:textId="77777777" w:rsidR="002E761D" w:rsidRPr="00740569" w:rsidRDefault="002E761D" w:rsidP="00DF4D92">
            <w:pPr>
              <w:jc w:val="center"/>
              <w:rPr>
                <w:rFonts w:cstheme="minorHAnsi"/>
                <w:b/>
                <w:bCs/>
                <w:lang w:val="fr-BE"/>
              </w:rPr>
            </w:pPr>
            <w:r w:rsidRPr="00740569">
              <w:rPr>
                <w:rFonts w:cstheme="minorHAnsi"/>
                <w:b/>
                <w:bCs/>
                <w:lang w:val="fr-BE"/>
              </w:rPr>
              <w:t xml:space="preserve">Pour rapport alternatif du BDF </w:t>
            </w:r>
          </w:p>
        </w:tc>
        <w:tc>
          <w:tcPr>
            <w:tcW w:w="1559" w:type="dxa"/>
          </w:tcPr>
          <w:p w14:paraId="6C158D57" w14:textId="77777777" w:rsidR="002E761D" w:rsidRPr="00740569" w:rsidRDefault="002E761D" w:rsidP="00DF4D92">
            <w:pPr>
              <w:jc w:val="center"/>
              <w:rPr>
                <w:rFonts w:cstheme="minorHAnsi"/>
                <w:b/>
                <w:bCs/>
                <w:lang w:val="fr-BE"/>
              </w:rPr>
            </w:pPr>
            <w:r w:rsidRPr="00740569">
              <w:rPr>
                <w:rFonts w:cstheme="minorHAnsi"/>
                <w:b/>
                <w:bCs/>
                <w:lang w:val="fr-BE"/>
              </w:rPr>
              <w:t>Source</w:t>
            </w:r>
          </w:p>
        </w:tc>
      </w:tr>
      <w:tr w:rsidR="002E761D" w:rsidRPr="00740569" w14:paraId="59DEBCA6" w14:textId="77777777" w:rsidTr="00EF6742">
        <w:trPr>
          <w:trHeight w:val="532"/>
        </w:trPr>
        <w:tc>
          <w:tcPr>
            <w:tcW w:w="1413" w:type="dxa"/>
          </w:tcPr>
          <w:p w14:paraId="459AC362" w14:textId="77777777" w:rsidR="002E761D" w:rsidRPr="00740569" w:rsidRDefault="002E761D" w:rsidP="00DF4D92">
            <w:pPr>
              <w:keepNext/>
              <w:keepLines/>
              <w:spacing w:before="240"/>
              <w:outlineLvl w:val="0"/>
              <w:rPr>
                <w:rFonts w:eastAsiaTheme="majorEastAsia" w:cstheme="minorHAnsi"/>
                <w:lang w:val="fr-CH"/>
              </w:rPr>
            </w:pPr>
            <w:r w:rsidRPr="00740569">
              <w:rPr>
                <w:rFonts w:eastAsiaTheme="majorEastAsia" w:cstheme="minorHAnsi"/>
                <w:lang w:val="fr-CH"/>
              </w:rPr>
              <w:t>F</w:t>
            </w:r>
            <w:r w:rsidR="00C737AB" w:rsidRPr="00740569">
              <w:rPr>
                <w:rFonts w:eastAsiaTheme="majorEastAsia" w:cstheme="minorHAnsi"/>
                <w:lang w:val="fr-CH"/>
              </w:rPr>
              <w:t>1</w:t>
            </w:r>
            <w:r w:rsidR="007D766D" w:rsidRPr="00740569">
              <w:rPr>
                <w:rFonts w:eastAsiaTheme="majorEastAsia" w:cstheme="minorHAnsi"/>
                <w:lang w:val="fr-CH"/>
              </w:rPr>
              <w:t>5</w:t>
            </w:r>
            <w:r w:rsidRPr="00740569">
              <w:rPr>
                <w:rFonts w:eastAsiaTheme="majorEastAsia" w:cstheme="minorHAnsi"/>
                <w:lang w:val="fr-CH"/>
              </w:rPr>
              <w:t xml:space="preserve"> Q1</w:t>
            </w:r>
            <w:r w:rsidR="007D766D" w:rsidRPr="00740569">
              <w:rPr>
                <w:rFonts w:eastAsiaTheme="majorEastAsia" w:cstheme="minorHAnsi"/>
                <w:lang w:val="fr-CH"/>
              </w:rPr>
              <w:t>9</w:t>
            </w:r>
            <w:r w:rsidRPr="00740569">
              <w:rPr>
                <w:rFonts w:eastAsiaTheme="majorEastAsia" w:cstheme="minorHAnsi"/>
                <w:lang w:val="fr-CH"/>
              </w:rPr>
              <w:t xml:space="preserve"> a)</w:t>
            </w:r>
          </w:p>
        </w:tc>
        <w:tc>
          <w:tcPr>
            <w:tcW w:w="10206" w:type="dxa"/>
          </w:tcPr>
          <w:p w14:paraId="5D4662E9" w14:textId="77777777" w:rsidR="002E761D" w:rsidRPr="00740569" w:rsidRDefault="002E761D" w:rsidP="00DF4D92">
            <w:pPr>
              <w:keepNext/>
              <w:keepLines/>
              <w:spacing w:before="240"/>
              <w:outlineLvl w:val="0"/>
              <w:rPr>
                <w:rFonts w:eastAsiaTheme="majorEastAsia" w:cstheme="minorHAnsi"/>
                <w:u w:val="single"/>
                <w:lang w:val="fr-CH"/>
              </w:rPr>
            </w:pPr>
            <w:r w:rsidRPr="00740569">
              <w:rPr>
                <w:rFonts w:eastAsiaTheme="majorEastAsia" w:cstheme="minorHAnsi"/>
                <w:b/>
                <w:bCs/>
                <w:u w:val="single"/>
                <w:lang w:val="fr-CH"/>
              </w:rPr>
              <w:t>Question 1</w:t>
            </w:r>
            <w:r w:rsidR="007D766D" w:rsidRPr="00740569">
              <w:rPr>
                <w:rFonts w:eastAsiaTheme="majorEastAsia" w:cstheme="minorHAnsi"/>
                <w:b/>
                <w:bCs/>
                <w:u w:val="single"/>
                <w:lang w:val="fr-CH"/>
              </w:rPr>
              <w:t>9</w:t>
            </w:r>
            <w:r w:rsidRPr="00740569">
              <w:rPr>
                <w:rFonts w:eastAsiaTheme="majorEastAsia" w:cstheme="minorHAnsi"/>
                <w:u w:val="single"/>
                <w:lang w:val="fr-CH"/>
              </w:rPr>
              <w:t> : Donner des renseignements sur</w:t>
            </w:r>
            <w:r w:rsidR="007D766D" w:rsidRPr="00740569">
              <w:rPr>
                <w:rFonts w:eastAsiaTheme="majorEastAsia" w:cstheme="minorHAnsi"/>
                <w:u w:val="single"/>
                <w:lang w:val="fr-CH"/>
              </w:rPr>
              <w:t xml:space="preserve"> les mesures prises pour</w:t>
            </w:r>
            <w:r w:rsidR="00C737AB" w:rsidRPr="00740569">
              <w:rPr>
                <w:rFonts w:eastAsiaTheme="majorEastAsia" w:cstheme="minorHAnsi"/>
                <w:u w:val="single"/>
                <w:lang w:val="fr-CH"/>
              </w:rPr>
              <w:t xml:space="preserve"> </w:t>
            </w:r>
            <w:r w:rsidRPr="00740569">
              <w:rPr>
                <w:rFonts w:eastAsiaTheme="majorEastAsia" w:cstheme="minorHAnsi"/>
                <w:u w:val="single"/>
                <w:lang w:val="fr-CH"/>
              </w:rPr>
              <w:t>:</w:t>
            </w:r>
          </w:p>
          <w:p w14:paraId="73215D16" w14:textId="77777777" w:rsidR="002E761D" w:rsidRPr="00740569" w:rsidRDefault="002E761D" w:rsidP="007D766D">
            <w:pPr>
              <w:pStyle w:val="SingleTxtG"/>
              <w:ind w:left="0" w:right="0"/>
              <w:jc w:val="left"/>
              <w:rPr>
                <w:rFonts w:asciiTheme="minorHAnsi" w:hAnsiTheme="minorHAnsi" w:cstheme="minorHAnsi"/>
                <w:sz w:val="22"/>
                <w:szCs w:val="22"/>
                <w:u w:val="single"/>
              </w:rPr>
            </w:pPr>
            <w:r w:rsidRPr="00740569">
              <w:rPr>
                <w:rFonts w:asciiTheme="minorHAnsi" w:hAnsiTheme="minorHAnsi" w:cstheme="minorHAnsi"/>
                <w:sz w:val="22"/>
                <w:szCs w:val="22"/>
                <w:u w:val="single"/>
              </w:rPr>
              <w:t>a</w:t>
            </w:r>
            <w:r w:rsidR="007D766D" w:rsidRPr="00740569">
              <w:rPr>
                <w:rFonts w:asciiTheme="minorHAnsi" w:hAnsiTheme="minorHAnsi" w:cstheme="minorHAnsi"/>
                <w:sz w:val="22"/>
                <w:szCs w:val="22"/>
                <w:u w:val="single"/>
              </w:rPr>
              <w:t>) Faciliter la mobilité personnelle de toutes les personnes handicapées dans tous les domaines de la vie, y compris en apportant un accompagnement individualisé et en modifiant les environnements ;</w:t>
            </w:r>
          </w:p>
          <w:p w14:paraId="704D7C74" w14:textId="6EFCCBBF" w:rsidR="008471BE" w:rsidRPr="008418C2" w:rsidRDefault="008471BE" w:rsidP="007D766D">
            <w:pPr>
              <w:pStyle w:val="SingleTxtG"/>
              <w:ind w:left="0" w:right="0"/>
              <w:jc w:val="left"/>
              <w:rPr>
                <w:rFonts w:asciiTheme="minorHAnsi" w:hAnsiTheme="minorHAnsi" w:cstheme="minorHAnsi"/>
                <w:sz w:val="8"/>
                <w:szCs w:val="8"/>
                <w:u w:val="single"/>
              </w:rPr>
            </w:pPr>
          </w:p>
        </w:tc>
        <w:tc>
          <w:tcPr>
            <w:tcW w:w="1559" w:type="dxa"/>
          </w:tcPr>
          <w:p w14:paraId="67AC58FC" w14:textId="77777777" w:rsidR="002E761D" w:rsidRPr="00740569" w:rsidRDefault="002E761D" w:rsidP="00DF4D92">
            <w:pPr>
              <w:keepNext/>
              <w:keepLines/>
              <w:spacing w:before="240"/>
              <w:outlineLvl w:val="0"/>
              <w:rPr>
                <w:rFonts w:eastAsiaTheme="majorEastAsia" w:cstheme="minorHAnsi"/>
                <w:u w:val="single"/>
                <w:lang w:val="fr-CH"/>
              </w:rPr>
            </w:pPr>
            <w:r w:rsidRPr="00740569">
              <w:rPr>
                <w:rFonts w:eastAsiaTheme="majorEastAsia" w:cstheme="minorHAnsi"/>
                <w:u w:val="single"/>
                <w:lang w:val="fr-CH"/>
              </w:rPr>
              <w:t>CDPH</w:t>
            </w:r>
          </w:p>
        </w:tc>
      </w:tr>
      <w:tr w:rsidR="002E761D" w:rsidRPr="00740569" w14:paraId="1B99BB73" w14:textId="77777777" w:rsidTr="00EF6742">
        <w:trPr>
          <w:trHeight w:val="532"/>
        </w:trPr>
        <w:tc>
          <w:tcPr>
            <w:tcW w:w="1413" w:type="dxa"/>
          </w:tcPr>
          <w:p w14:paraId="50F804DF" w14:textId="77777777" w:rsidR="002E761D" w:rsidRPr="00740569" w:rsidRDefault="002E761D" w:rsidP="00DF4D92">
            <w:pPr>
              <w:rPr>
                <w:rFonts w:cstheme="minorHAnsi"/>
                <w:lang w:val="fr-CH"/>
              </w:rPr>
            </w:pPr>
            <w:r w:rsidRPr="00740569">
              <w:rPr>
                <w:rFonts w:cstheme="minorHAnsi"/>
                <w:lang w:val="fr-CH"/>
              </w:rPr>
              <w:t>F</w:t>
            </w:r>
            <w:r w:rsidR="00C737AB" w:rsidRPr="00740569">
              <w:rPr>
                <w:rFonts w:cstheme="minorHAnsi"/>
                <w:lang w:val="fr-CH"/>
              </w:rPr>
              <w:t>1</w:t>
            </w:r>
            <w:r w:rsidR="007D766D" w:rsidRPr="00740569">
              <w:rPr>
                <w:rFonts w:cstheme="minorHAnsi"/>
                <w:lang w:val="fr-CH"/>
              </w:rPr>
              <w:t>5</w:t>
            </w:r>
            <w:r w:rsidRPr="00740569">
              <w:rPr>
                <w:rFonts w:cstheme="minorHAnsi"/>
                <w:lang w:val="fr-CH"/>
              </w:rPr>
              <w:t xml:space="preserve"> Q1</w:t>
            </w:r>
            <w:r w:rsidR="007D766D" w:rsidRPr="00740569">
              <w:rPr>
                <w:rFonts w:cstheme="minorHAnsi"/>
                <w:lang w:val="fr-CH"/>
              </w:rPr>
              <w:t>9</w:t>
            </w:r>
            <w:r w:rsidRPr="00740569">
              <w:rPr>
                <w:rFonts w:cstheme="minorHAnsi"/>
                <w:lang w:val="fr-CH"/>
              </w:rPr>
              <w:t xml:space="preserve"> a)</w:t>
            </w:r>
          </w:p>
        </w:tc>
        <w:tc>
          <w:tcPr>
            <w:tcW w:w="10206" w:type="dxa"/>
          </w:tcPr>
          <w:p w14:paraId="55DFAD50" w14:textId="1C04901C" w:rsidR="007D766D" w:rsidRPr="00740569" w:rsidRDefault="007D766D" w:rsidP="007D766D">
            <w:pPr>
              <w:rPr>
                <w:rFonts w:cstheme="minorHAnsi"/>
                <w:lang w:val="fr-BE"/>
              </w:rPr>
            </w:pPr>
            <w:r w:rsidRPr="00740569">
              <w:rPr>
                <w:rFonts w:cstheme="minorHAnsi"/>
                <w:lang w:val="fr-BE"/>
              </w:rPr>
              <w:t>En réponse au déficit d’accessibilité dans les transports en commun, les sociétés concernées proposent des services d’assistance à l’embarquement ou des systèmes de transport de type “porte à porte” (Taxi-bus). Plusieurs problèmes en découlent, ce qui limite la possibilité de mobilité des personnes handicapées. Ces assistances ne garantissent pas une mobilité égale des intéressés car elles :</w:t>
            </w:r>
          </w:p>
          <w:p w14:paraId="0108A8CA" w14:textId="77777777" w:rsidR="007D766D" w:rsidRPr="00740569" w:rsidRDefault="007D766D" w:rsidP="007D766D">
            <w:pPr>
              <w:numPr>
                <w:ilvl w:val="0"/>
                <w:numId w:val="7"/>
              </w:numPr>
              <w:rPr>
                <w:rFonts w:cstheme="minorHAnsi"/>
                <w:lang w:val="fr-BE"/>
              </w:rPr>
            </w:pPr>
            <w:r w:rsidRPr="00740569">
              <w:rPr>
                <w:rFonts w:cstheme="minorHAnsi"/>
                <w:lang w:val="fr-BE"/>
              </w:rPr>
              <w:t xml:space="preserve">sont généralement disponibles selon des horaires limités </w:t>
            </w:r>
          </w:p>
          <w:p w14:paraId="443FEEE0" w14:textId="746BEBE2" w:rsidR="007D766D" w:rsidRPr="00740569" w:rsidRDefault="007D766D" w:rsidP="007D766D">
            <w:pPr>
              <w:numPr>
                <w:ilvl w:val="0"/>
                <w:numId w:val="7"/>
              </w:numPr>
              <w:rPr>
                <w:rFonts w:cstheme="minorHAnsi"/>
                <w:lang w:val="fr-BE"/>
              </w:rPr>
            </w:pPr>
            <w:r w:rsidRPr="00740569">
              <w:rPr>
                <w:rFonts w:cstheme="minorHAnsi"/>
                <w:lang w:val="fr-BE"/>
              </w:rPr>
              <w:t>sont soumises à “pré notification” ou réservation préalable.</w:t>
            </w:r>
          </w:p>
          <w:p w14:paraId="7D070501" w14:textId="403BD7C4" w:rsidR="00C161EC" w:rsidRPr="00740569" w:rsidRDefault="00C161EC" w:rsidP="00C161EC">
            <w:pPr>
              <w:rPr>
                <w:rFonts w:cstheme="minorHAnsi"/>
                <w:lang w:val="fr-BE"/>
              </w:rPr>
            </w:pPr>
          </w:p>
          <w:p w14:paraId="6F4CA83E" w14:textId="20C27F42" w:rsidR="002E761D" w:rsidRPr="00740569" w:rsidRDefault="00AF0FF8" w:rsidP="00793DC1">
            <w:pPr>
              <w:rPr>
                <w:rFonts w:cstheme="minorHAnsi"/>
                <w:lang w:val="fr-BE"/>
              </w:rPr>
            </w:pPr>
            <w:r w:rsidRPr="00740569">
              <w:rPr>
                <w:rFonts w:cstheme="minorHAnsi"/>
                <w:lang w:val="fr-BE"/>
              </w:rPr>
              <w:t>Évoquer le problème du SCAN CAR qui met à mal le principe de la personnalité de la carte de stationnement</w:t>
            </w:r>
            <w:r w:rsidR="00FA46EB" w:rsidRPr="00740569">
              <w:rPr>
                <w:rFonts w:cstheme="minorHAnsi"/>
                <w:lang w:val="fr-BE"/>
              </w:rPr>
              <w:t xml:space="preserve"> </w:t>
            </w:r>
          </w:p>
          <w:p w14:paraId="486E72BC" w14:textId="50346605" w:rsidR="00AF0FF8" w:rsidRPr="00740569" w:rsidRDefault="00AF0FF8" w:rsidP="00793DC1">
            <w:pPr>
              <w:rPr>
                <w:rFonts w:cstheme="minorHAnsi"/>
                <w:lang w:val="fr-BE"/>
              </w:rPr>
            </w:pPr>
          </w:p>
          <w:p w14:paraId="053AB1D9" w14:textId="6C64FCC6" w:rsidR="00AF0FF8" w:rsidRPr="00740569" w:rsidRDefault="00AF0FF8" w:rsidP="00793DC1">
            <w:pPr>
              <w:rPr>
                <w:rFonts w:cstheme="minorHAnsi"/>
                <w:lang w:val="fr-BE"/>
              </w:rPr>
            </w:pPr>
            <w:r w:rsidRPr="00740569">
              <w:rPr>
                <w:rFonts w:cstheme="minorHAnsi"/>
                <w:lang w:val="fr-BE"/>
              </w:rPr>
              <w:t>Evoquer le nouveau de réglementation à BXL qui impacte les détenteurs de la carte de stationnement</w:t>
            </w:r>
            <w:r w:rsidR="00FA46EB" w:rsidRPr="00740569">
              <w:rPr>
                <w:rFonts w:cstheme="minorHAnsi"/>
                <w:lang w:val="fr-BE"/>
              </w:rPr>
              <w:t> </w:t>
            </w:r>
            <w:r w:rsidRPr="00740569">
              <w:rPr>
                <w:rFonts w:cstheme="minorHAnsi"/>
                <w:lang w:val="fr-BE"/>
              </w:rPr>
              <w:t xml:space="preserve">: obligation de la relier à une plaque d’immatriculation d’un membre du ménage </w:t>
            </w:r>
          </w:p>
          <w:p w14:paraId="63BBE8A2" w14:textId="3791CC05" w:rsidR="00AF0FF8" w:rsidRPr="00740569" w:rsidRDefault="00AF0FF8" w:rsidP="00793DC1">
            <w:pPr>
              <w:rPr>
                <w:rFonts w:cstheme="minorHAnsi"/>
                <w:lang w:val="fr-BE"/>
              </w:rPr>
            </w:pPr>
          </w:p>
        </w:tc>
        <w:tc>
          <w:tcPr>
            <w:tcW w:w="1559" w:type="dxa"/>
          </w:tcPr>
          <w:p w14:paraId="3AD86B50" w14:textId="77777777" w:rsidR="002E761D" w:rsidRPr="00740569" w:rsidRDefault="002E761D" w:rsidP="00DF4D92">
            <w:pPr>
              <w:rPr>
                <w:rFonts w:cstheme="minorHAnsi"/>
                <w:u w:val="single"/>
                <w:lang w:val="fr-BE"/>
              </w:rPr>
            </w:pPr>
            <w:r w:rsidRPr="00740569">
              <w:rPr>
                <w:rFonts w:cstheme="minorHAnsi"/>
                <w:u w:val="single"/>
                <w:lang w:val="fr-BE"/>
              </w:rPr>
              <w:t>Secrétariat</w:t>
            </w:r>
          </w:p>
        </w:tc>
      </w:tr>
      <w:tr w:rsidR="00283B75" w:rsidRPr="00740569" w14:paraId="63F23164" w14:textId="77777777" w:rsidTr="00EF6742">
        <w:trPr>
          <w:trHeight w:val="532"/>
        </w:trPr>
        <w:tc>
          <w:tcPr>
            <w:tcW w:w="1413" w:type="dxa"/>
          </w:tcPr>
          <w:p w14:paraId="5A427AA6" w14:textId="3980F624" w:rsidR="00283B75" w:rsidRPr="00740569" w:rsidRDefault="00283B75" w:rsidP="00DF4D92">
            <w:pPr>
              <w:rPr>
                <w:rFonts w:cstheme="minorHAnsi"/>
                <w:lang w:val="fr-CH"/>
              </w:rPr>
            </w:pPr>
            <w:r w:rsidRPr="00740569">
              <w:rPr>
                <w:rFonts w:cstheme="minorHAnsi"/>
                <w:lang w:val="fr-CH"/>
              </w:rPr>
              <w:t>F15 19 a)</w:t>
            </w:r>
          </w:p>
        </w:tc>
        <w:tc>
          <w:tcPr>
            <w:tcW w:w="10206" w:type="dxa"/>
          </w:tcPr>
          <w:p w14:paraId="4BFA19D8" w14:textId="77777777" w:rsidR="00283B75" w:rsidRPr="00740569" w:rsidRDefault="00283B75" w:rsidP="007D766D">
            <w:pPr>
              <w:rPr>
                <w:rFonts w:cstheme="minorHAnsi"/>
                <w:lang w:val="fr-BE"/>
              </w:rPr>
            </w:pPr>
            <w:r w:rsidRPr="00740569">
              <w:rPr>
                <w:rFonts w:cstheme="minorHAnsi"/>
                <w:lang w:val="fr-FR"/>
              </w:rPr>
              <w:t>« …Grâce aux cartes de stationnement… »</w:t>
            </w:r>
            <w:r w:rsidRPr="00740569">
              <w:rPr>
                <w:rFonts w:cstheme="minorHAnsi"/>
                <w:lang w:val="fr-BE"/>
              </w:rPr>
              <w:t xml:space="preserve"> </w:t>
            </w:r>
          </w:p>
          <w:p w14:paraId="143C8DE9" w14:textId="36ED8576" w:rsidR="00283B75" w:rsidRPr="00740569" w:rsidRDefault="00283B75" w:rsidP="00283B75">
            <w:pPr>
              <w:ind w:left="886"/>
              <w:rPr>
                <w:rFonts w:cstheme="minorHAnsi"/>
                <w:lang w:val="fr-BE"/>
              </w:rPr>
            </w:pPr>
            <w:r w:rsidRPr="00740569">
              <w:rPr>
                <w:rFonts w:cstheme="minorHAnsi"/>
                <w:lang w:val="fr-BE"/>
              </w:rPr>
              <w:sym w:font="Wingdings" w:char="F0E0"/>
            </w:r>
            <w:r w:rsidRPr="00740569">
              <w:rPr>
                <w:rFonts w:cstheme="minorHAnsi"/>
                <w:lang w:val="fr-BE"/>
              </w:rPr>
              <w:t xml:space="preserve"> A Bruxelles, une ordonnance prévoit la gratuité et la non-limitation dans le temps pour le parking gratuit avec carte de dérogation « Handicap ». Seulement les communes continuent à appliquer des règles différentes (limitation dans le temps, ou stationnement payant en zones « commerçantes »...</w:t>
            </w:r>
          </w:p>
          <w:p w14:paraId="5125C374" w14:textId="1AD552B3" w:rsidR="005E1CC0" w:rsidRPr="00740569" w:rsidRDefault="005E1CC0" w:rsidP="005E1CC0">
            <w:pPr>
              <w:ind w:left="1595"/>
              <w:rPr>
                <w:rFonts w:cstheme="minorHAnsi"/>
                <w:lang w:val="fr-BE"/>
              </w:rPr>
            </w:pPr>
            <w:r w:rsidRPr="00740569">
              <w:rPr>
                <w:rFonts w:cstheme="minorHAnsi"/>
                <w:lang w:val="fr-BE"/>
              </w:rPr>
              <w:t>« …Il apparaît effectivement que les règles varient d’une commune à l’autre. Les communes de Molenbeek et de Saint-Josse n’ont rien prévu en matière de gratuité du stationnement pour les PMR en zone rouge. La commune de Schaerbeek, quant à elle, limite le stationnement à deux heures. Or, la limitation du temps de stationnement est interdite dans le Code de la route pour les personnes handicapées… » Extrait du PV du Conseil Régional de Mobilité (CRM) d’octobre 2020</w:t>
            </w:r>
          </w:p>
          <w:p w14:paraId="283453F8" w14:textId="6C62AF18" w:rsidR="005E1CC0" w:rsidRPr="00740569" w:rsidRDefault="005E1CC0" w:rsidP="00F45450">
            <w:pPr>
              <w:ind w:left="1595"/>
              <w:rPr>
                <w:rFonts w:cstheme="minorHAnsi"/>
                <w:lang w:val="fr-BE"/>
              </w:rPr>
            </w:pPr>
            <w:r w:rsidRPr="00740569">
              <w:rPr>
                <w:rFonts w:cstheme="minorHAnsi"/>
                <w:lang w:val="fr-BE"/>
              </w:rPr>
              <w:t xml:space="preserve">« … </w:t>
            </w:r>
            <w:r w:rsidR="00F45450" w:rsidRPr="00740569">
              <w:rPr>
                <w:rFonts w:cstheme="minorHAnsi"/>
                <w:lang w:val="fr-BE"/>
              </w:rPr>
              <w:t>(</w:t>
            </w:r>
            <w:r w:rsidRPr="00740569">
              <w:rPr>
                <w:rFonts w:cstheme="minorHAnsi"/>
                <w:lang w:val="fr-BE"/>
              </w:rPr>
              <w:t>Représentante UNIA</w:t>
            </w:r>
            <w:r w:rsidR="00F45450" w:rsidRPr="00740569">
              <w:rPr>
                <w:rFonts w:cstheme="minorHAnsi"/>
                <w:lang w:val="fr-BE"/>
              </w:rPr>
              <w:t>)</w:t>
            </w:r>
            <w:r w:rsidRPr="00740569">
              <w:rPr>
                <w:rFonts w:cstheme="minorHAnsi"/>
                <w:lang w:val="fr-BE"/>
              </w:rPr>
              <w:t xml:space="preserve"> demande confirmation que les communes de Molenbeek et Saint-Josse ne prévoient pas de gratuité en zone rouge pour les personnes handicapées, ce qu</w:t>
            </w:r>
            <w:r w:rsidR="00F45450" w:rsidRPr="00740569">
              <w:rPr>
                <w:rFonts w:cstheme="minorHAnsi"/>
                <w:lang w:val="fr-BE"/>
              </w:rPr>
              <w:t>e</w:t>
            </w:r>
            <w:r w:rsidRPr="00740569">
              <w:rPr>
                <w:rFonts w:cstheme="minorHAnsi"/>
                <w:lang w:val="fr-BE"/>
              </w:rPr>
              <w:t xml:space="preserve">[représentant </w:t>
            </w:r>
            <w:proofErr w:type="spellStart"/>
            <w:r w:rsidRPr="00740569">
              <w:rPr>
                <w:rFonts w:cstheme="minorHAnsi"/>
                <w:lang w:val="fr-BE"/>
              </w:rPr>
              <w:t>Parking.Brussels</w:t>
            </w:r>
            <w:proofErr w:type="spellEnd"/>
            <w:r w:rsidRPr="00740569">
              <w:rPr>
                <w:rFonts w:cstheme="minorHAnsi"/>
                <w:lang w:val="fr-BE"/>
              </w:rPr>
              <w:t xml:space="preserve">] confirme. [Représentante UNIA] se dit étonnée de cette </w:t>
            </w:r>
            <w:r w:rsidRPr="00740569">
              <w:rPr>
                <w:rFonts w:cstheme="minorHAnsi"/>
                <w:lang w:val="fr-BE"/>
              </w:rPr>
              <w:lastRenderedPageBreak/>
              <w:t>situation, car l’Ordonnance du stationnement stipule explicitement que les personnes handicapées ne doivent pas payer en zone rouge sauf si un Arrêté prévoit autrement… »</w:t>
            </w:r>
            <w:r w:rsidR="00F45450" w:rsidRPr="00740569">
              <w:rPr>
                <w:rFonts w:cstheme="minorHAnsi"/>
                <w:lang w:val="fr-BE"/>
              </w:rPr>
              <w:t xml:space="preserve"> Extrait du PV du Conseil Régional de Mobilité (CRM) d’octobre 2020</w:t>
            </w:r>
          </w:p>
          <w:p w14:paraId="5A5570D3" w14:textId="77777777" w:rsidR="00283B75" w:rsidRPr="00740569" w:rsidRDefault="00283B75" w:rsidP="00283B75">
            <w:pPr>
              <w:ind w:left="886"/>
              <w:rPr>
                <w:rFonts w:cstheme="minorHAnsi"/>
                <w:lang w:val="fr-BE"/>
              </w:rPr>
            </w:pPr>
          </w:p>
          <w:p w14:paraId="03EE16FA" w14:textId="72411711" w:rsidR="00283B75" w:rsidRPr="00740569" w:rsidRDefault="00283B75" w:rsidP="00283B75">
            <w:pPr>
              <w:rPr>
                <w:rFonts w:cstheme="minorHAnsi"/>
                <w:lang w:val="fr-BE"/>
              </w:rPr>
            </w:pPr>
            <w:r w:rsidRPr="00740569">
              <w:rPr>
                <w:rFonts w:cstheme="minorHAnsi"/>
                <w:lang w:val="fr-BE"/>
              </w:rPr>
              <w:t xml:space="preserve">« … en modifiant les </w:t>
            </w:r>
            <w:r w:rsidR="009B7EF3" w:rsidRPr="00740569">
              <w:rPr>
                <w:rFonts w:cstheme="minorHAnsi"/>
                <w:lang w:val="fr-BE"/>
              </w:rPr>
              <w:t>environnement</w:t>
            </w:r>
            <w:r w:rsidRPr="00740569">
              <w:rPr>
                <w:rFonts w:cstheme="minorHAnsi"/>
                <w:lang w:val="fr-BE"/>
              </w:rPr>
              <w:t>… »</w:t>
            </w:r>
          </w:p>
          <w:p w14:paraId="27B4607C" w14:textId="25C0FAA7" w:rsidR="00283B75" w:rsidRPr="00740569" w:rsidRDefault="00283B75" w:rsidP="00283B75">
            <w:pPr>
              <w:pStyle w:val="Commentaire"/>
              <w:ind w:left="886"/>
              <w:rPr>
                <w:rFonts w:cstheme="minorHAnsi"/>
                <w:sz w:val="22"/>
                <w:szCs w:val="22"/>
                <w:lang w:val="fr-BE"/>
              </w:rPr>
            </w:pPr>
            <w:r w:rsidRPr="00740569">
              <w:rPr>
                <w:rFonts w:cstheme="minorHAnsi"/>
                <w:sz w:val="22"/>
                <w:szCs w:val="22"/>
                <w:lang w:val="fr-BE"/>
              </w:rPr>
              <w:sym w:font="Wingdings" w:char="F0E0"/>
            </w:r>
            <w:r w:rsidRPr="00740569">
              <w:rPr>
                <w:rFonts w:cstheme="minorHAnsi"/>
                <w:sz w:val="22"/>
                <w:szCs w:val="22"/>
                <w:lang w:val="fr-BE"/>
              </w:rPr>
              <w:t xml:space="preserve"> L’espace public n’est pas toujours accessible. Des dangers aux traversées (spécialement des voies de tram, vu qu’ils sont prioritaires) sont régulièrement rapportés. </w:t>
            </w:r>
          </w:p>
          <w:p w14:paraId="15706308" w14:textId="5BD818E1" w:rsidR="00283B75" w:rsidRPr="00740569" w:rsidRDefault="00283B75" w:rsidP="00283B75">
            <w:pPr>
              <w:pStyle w:val="Commentaire"/>
              <w:ind w:left="886"/>
              <w:rPr>
                <w:rFonts w:cstheme="minorHAnsi"/>
                <w:sz w:val="22"/>
                <w:szCs w:val="22"/>
                <w:lang w:val="fr-BE"/>
              </w:rPr>
            </w:pPr>
            <w:r w:rsidRPr="00740569">
              <w:rPr>
                <w:rFonts w:cstheme="minorHAnsi"/>
                <w:sz w:val="22"/>
                <w:szCs w:val="22"/>
                <w:lang w:val="fr-BE"/>
              </w:rPr>
              <w:sym w:font="Wingdings" w:char="F0E0"/>
            </w:r>
            <w:r w:rsidRPr="00740569">
              <w:rPr>
                <w:rFonts w:cstheme="minorHAnsi"/>
                <w:sz w:val="22"/>
                <w:szCs w:val="22"/>
                <w:lang w:val="fr-BE"/>
              </w:rPr>
              <w:t xml:space="preserve"> Voir article sur le site du CAWaB : </w:t>
            </w:r>
            <w:hyperlink r:id="rId7" w:history="1">
              <w:r w:rsidRPr="00740569">
                <w:rPr>
                  <w:rStyle w:val="Lienhypertexte"/>
                  <w:rFonts w:cstheme="minorHAnsi"/>
                  <w:sz w:val="22"/>
                  <w:szCs w:val="22"/>
                  <w:lang w:val="fr-BE"/>
                </w:rPr>
                <w:t>Sécuriser les traversées des voies de tram et des arrêts de surface pour les personnes déficientes visuelles</w:t>
              </w:r>
            </w:hyperlink>
          </w:p>
          <w:p w14:paraId="2AA3AA25" w14:textId="1AC725E0" w:rsidR="00283B75" w:rsidRPr="00740569" w:rsidRDefault="00283B75" w:rsidP="00283B75">
            <w:pPr>
              <w:pStyle w:val="Commentaire"/>
              <w:ind w:left="886"/>
              <w:rPr>
                <w:rFonts w:cstheme="minorHAnsi"/>
                <w:sz w:val="22"/>
                <w:szCs w:val="22"/>
                <w:lang w:val="fr-BE"/>
              </w:rPr>
            </w:pPr>
            <w:r w:rsidRPr="00740569">
              <w:rPr>
                <w:rFonts w:cstheme="minorHAnsi"/>
                <w:sz w:val="22"/>
                <w:szCs w:val="22"/>
                <w:lang w:val="fr-BE"/>
              </w:rPr>
              <w:sym w:font="Wingdings" w:char="F0E0"/>
            </w:r>
            <w:r w:rsidRPr="00740569">
              <w:rPr>
                <w:rFonts w:cstheme="minorHAnsi"/>
                <w:sz w:val="22"/>
                <w:szCs w:val="22"/>
                <w:lang w:val="fr-BE"/>
              </w:rPr>
              <w:t xml:space="preserve"> Les nouveaux projets ne prennent pas en compte assez rapidement la sécurisation pour les personnes déficientes visuelles (les dalles podotactiles mettent du temps à être installées, ou ne sont jamais installées…).</w:t>
            </w:r>
          </w:p>
          <w:p w14:paraId="50176EB7" w14:textId="5A8F365C" w:rsidR="00283B75" w:rsidRPr="00740569" w:rsidRDefault="00283B75" w:rsidP="00283B75">
            <w:pPr>
              <w:pStyle w:val="Commentaire"/>
              <w:ind w:left="886"/>
              <w:rPr>
                <w:rFonts w:cstheme="minorHAnsi"/>
                <w:sz w:val="22"/>
                <w:szCs w:val="22"/>
                <w:lang w:val="fr-BE"/>
              </w:rPr>
            </w:pPr>
            <w:r w:rsidRPr="00740569">
              <w:rPr>
                <w:rFonts w:cstheme="minorHAnsi"/>
                <w:sz w:val="22"/>
                <w:szCs w:val="22"/>
                <w:lang w:val="fr-BE"/>
              </w:rPr>
              <w:sym w:font="Wingdings" w:char="F0E0"/>
            </w:r>
            <w:r w:rsidRPr="00740569">
              <w:rPr>
                <w:rFonts w:cstheme="minorHAnsi"/>
                <w:sz w:val="22"/>
                <w:szCs w:val="22"/>
                <w:lang w:val="fr-BE"/>
              </w:rPr>
              <w:t xml:space="preserve"> voir articles : </w:t>
            </w:r>
          </w:p>
          <w:p w14:paraId="36D623A3" w14:textId="77777777" w:rsidR="00283B75" w:rsidRPr="00740569" w:rsidRDefault="00283B75" w:rsidP="00283B75">
            <w:pPr>
              <w:pStyle w:val="Commentaire"/>
              <w:ind w:left="886"/>
              <w:rPr>
                <w:rStyle w:val="Lienhypertexte"/>
                <w:rFonts w:cstheme="minorHAnsi"/>
                <w:sz w:val="22"/>
                <w:szCs w:val="22"/>
                <w:lang w:val="fr-BE"/>
              </w:rPr>
            </w:pPr>
            <w:r w:rsidRPr="00740569">
              <w:rPr>
                <w:rFonts w:cstheme="minorHAnsi"/>
                <w:sz w:val="22"/>
                <w:szCs w:val="22"/>
                <w:lang w:val="fr-BE"/>
              </w:rPr>
              <w:t xml:space="preserve">1) </w:t>
            </w:r>
            <w:hyperlink r:id="rId8" w:history="1">
              <w:r w:rsidRPr="00740569">
                <w:rPr>
                  <w:rStyle w:val="Lienhypertexte"/>
                  <w:rFonts w:cstheme="minorHAnsi"/>
                  <w:sz w:val="22"/>
                  <w:szCs w:val="22"/>
                  <w:lang w:val="fr-BE"/>
                </w:rPr>
                <w:t>Ces chantiers terminés et toujours pas accessibles aux PMR</w:t>
              </w:r>
            </w:hyperlink>
            <w:r w:rsidRPr="00740569">
              <w:rPr>
                <w:rStyle w:val="Lienhypertexte"/>
                <w:rFonts w:cstheme="minorHAnsi"/>
                <w:sz w:val="22"/>
                <w:szCs w:val="22"/>
                <w:lang w:val="fr-BE"/>
              </w:rPr>
              <w:t xml:space="preserve"> (La Libre Belgique le 9/03/2019)</w:t>
            </w:r>
          </w:p>
          <w:p w14:paraId="4472415E" w14:textId="77777777" w:rsidR="00283B75" w:rsidRPr="00740569" w:rsidRDefault="00283B75" w:rsidP="00283B75">
            <w:pPr>
              <w:pStyle w:val="Commentaire"/>
              <w:ind w:left="886"/>
              <w:rPr>
                <w:rStyle w:val="Lienhypertexte"/>
                <w:rFonts w:cstheme="minorHAnsi"/>
                <w:sz w:val="22"/>
                <w:szCs w:val="22"/>
                <w:lang w:val="fr-BE"/>
              </w:rPr>
            </w:pPr>
            <w:r w:rsidRPr="00740569">
              <w:rPr>
                <w:rFonts w:cstheme="minorHAnsi"/>
                <w:sz w:val="22"/>
                <w:szCs w:val="22"/>
                <w:lang w:val="fr-BE"/>
              </w:rPr>
              <w:t xml:space="preserve">2) </w:t>
            </w:r>
            <w:hyperlink r:id="rId9" w:history="1">
              <w:r w:rsidRPr="00740569">
                <w:rPr>
                  <w:rStyle w:val="Lienhypertexte"/>
                  <w:rFonts w:cstheme="minorHAnsi"/>
                  <w:sz w:val="22"/>
                  <w:szCs w:val="22"/>
                  <w:lang w:val="fr-BE"/>
                </w:rPr>
                <w:t>La nouvelle ligne de tram 8 n’est pas adaptée aux PMR</w:t>
              </w:r>
            </w:hyperlink>
            <w:r w:rsidRPr="00740569">
              <w:rPr>
                <w:rStyle w:val="Lienhypertexte"/>
                <w:rFonts w:cstheme="minorHAnsi"/>
                <w:sz w:val="22"/>
                <w:szCs w:val="22"/>
                <w:lang w:val="fr-BE"/>
              </w:rPr>
              <w:t xml:space="preserve"> (DH le 28/09/2018)</w:t>
            </w:r>
          </w:p>
          <w:p w14:paraId="0B556A02" w14:textId="23FF378A" w:rsidR="00283B75" w:rsidRPr="00740569" w:rsidRDefault="00283B75" w:rsidP="00283B75">
            <w:pPr>
              <w:pStyle w:val="Commentaire"/>
              <w:ind w:left="886"/>
              <w:rPr>
                <w:rStyle w:val="Lienhypertexte"/>
                <w:rFonts w:cstheme="minorHAnsi"/>
                <w:sz w:val="22"/>
                <w:szCs w:val="22"/>
                <w:lang w:val="fr-BE"/>
              </w:rPr>
            </w:pPr>
            <w:r w:rsidRPr="00740569">
              <w:rPr>
                <w:rFonts w:cstheme="minorHAnsi"/>
                <w:sz w:val="22"/>
                <w:szCs w:val="22"/>
                <w:lang w:val="fr-BE"/>
              </w:rPr>
              <w:t xml:space="preserve">3) </w:t>
            </w:r>
            <w:hyperlink r:id="rId10" w:history="1">
              <w:r w:rsidRPr="00740569">
                <w:rPr>
                  <w:rStyle w:val="Lienhypertexte"/>
                  <w:rFonts w:cstheme="minorHAnsi"/>
                  <w:sz w:val="22"/>
                  <w:szCs w:val="22"/>
                  <w:lang w:val="fr-BE"/>
                </w:rPr>
                <w:t>La ligne la plus accessible aux personnes à mobilité réduite</w:t>
              </w:r>
            </w:hyperlink>
            <w:r w:rsidRPr="00740569">
              <w:rPr>
                <w:rStyle w:val="Lienhypertexte"/>
                <w:rFonts w:cstheme="minorHAnsi"/>
                <w:sz w:val="22"/>
                <w:szCs w:val="22"/>
                <w:lang w:val="fr-BE"/>
              </w:rPr>
              <w:t xml:space="preserve"> (DH 3/09/2018)</w:t>
            </w:r>
          </w:p>
          <w:p w14:paraId="1102714B" w14:textId="77777777" w:rsidR="00283B75" w:rsidRPr="00740569" w:rsidRDefault="00283B75" w:rsidP="00283B75">
            <w:pPr>
              <w:pStyle w:val="Commentaire"/>
              <w:ind w:left="886"/>
              <w:rPr>
                <w:rFonts w:cstheme="minorHAnsi"/>
                <w:color w:val="0563C1" w:themeColor="hyperlink"/>
                <w:sz w:val="22"/>
                <w:szCs w:val="22"/>
                <w:u w:val="single"/>
                <w:lang w:val="fr-BE"/>
              </w:rPr>
            </w:pPr>
          </w:p>
          <w:p w14:paraId="34CA4E1C" w14:textId="77777777" w:rsidR="00283B75" w:rsidRPr="00740569" w:rsidRDefault="00283B75" w:rsidP="00283B75">
            <w:pPr>
              <w:rPr>
                <w:rFonts w:cstheme="minorHAnsi"/>
                <w:lang w:val="fr-BE"/>
              </w:rPr>
            </w:pPr>
            <w:r w:rsidRPr="00740569">
              <w:rPr>
                <w:rFonts w:cstheme="minorHAnsi"/>
                <w:lang w:val="fr-BE"/>
              </w:rPr>
              <w:t>« …ces assistances… sont généralement disponibles selon des horaires limités… »</w:t>
            </w:r>
          </w:p>
          <w:p w14:paraId="4A64AB50" w14:textId="1CFA6A43" w:rsidR="00283B75" w:rsidRPr="00740569" w:rsidRDefault="00283B75" w:rsidP="00283B75">
            <w:pPr>
              <w:pStyle w:val="Commentaire"/>
              <w:ind w:left="886"/>
              <w:rPr>
                <w:rFonts w:cstheme="minorHAnsi"/>
                <w:sz w:val="22"/>
                <w:szCs w:val="22"/>
                <w:lang w:val="fr-BE"/>
              </w:rPr>
            </w:pPr>
            <w:r w:rsidRPr="00740569">
              <w:rPr>
                <w:rFonts w:cstheme="minorHAnsi"/>
                <w:sz w:val="22"/>
                <w:szCs w:val="22"/>
                <w:lang w:val="fr-BE"/>
              </w:rPr>
              <w:sym w:font="Wingdings" w:char="F0E0"/>
            </w:r>
            <w:r w:rsidRPr="00740569">
              <w:rPr>
                <w:rFonts w:cstheme="minorHAnsi"/>
                <w:sz w:val="22"/>
                <w:szCs w:val="22"/>
                <w:lang w:val="fr-BE"/>
              </w:rPr>
              <w:t xml:space="preserve"> Plages d’exploitation des </w:t>
            </w:r>
            <w:proofErr w:type="spellStart"/>
            <w:r w:rsidRPr="00740569">
              <w:rPr>
                <w:rFonts w:cstheme="minorHAnsi"/>
                <w:sz w:val="22"/>
                <w:szCs w:val="22"/>
                <w:lang w:val="fr-BE"/>
              </w:rPr>
              <w:t>Taxibus</w:t>
            </w:r>
            <w:proofErr w:type="spellEnd"/>
            <w:r w:rsidRPr="00740569">
              <w:rPr>
                <w:rFonts w:cstheme="minorHAnsi"/>
                <w:sz w:val="22"/>
                <w:szCs w:val="22"/>
                <w:lang w:val="fr-BE"/>
              </w:rPr>
              <w:t xml:space="preserve"> à Bruxelles sont OK à présent ! Cependant il faut toujours réserver au plus tard la veille. Des retards sont également à déplorer. </w:t>
            </w:r>
          </w:p>
          <w:p w14:paraId="71CFA145" w14:textId="77777777" w:rsidR="00283B75" w:rsidRPr="00740569" w:rsidRDefault="009D1D33" w:rsidP="00283B75">
            <w:pPr>
              <w:pStyle w:val="Commentaire"/>
              <w:ind w:left="886"/>
              <w:rPr>
                <w:rFonts w:cstheme="minorHAnsi"/>
                <w:sz w:val="22"/>
                <w:szCs w:val="22"/>
                <w:lang w:val="fr-BE"/>
              </w:rPr>
            </w:pPr>
            <w:hyperlink r:id="rId11" w:history="1">
              <w:r w:rsidR="00283B75" w:rsidRPr="00740569">
                <w:rPr>
                  <w:rStyle w:val="Lienhypertexte"/>
                  <w:rFonts w:cstheme="minorHAnsi"/>
                  <w:sz w:val="22"/>
                  <w:szCs w:val="22"/>
                  <w:lang w:val="fr-BE"/>
                </w:rPr>
                <w:t>Des PMR à l’amende à cause de leur taxi</w:t>
              </w:r>
            </w:hyperlink>
            <w:r w:rsidR="00283B75" w:rsidRPr="00740569">
              <w:rPr>
                <w:rFonts w:cstheme="minorHAnsi"/>
                <w:sz w:val="22"/>
                <w:szCs w:val="22"/>
                <w:lang w:val="fr-BE"/>
              </w:rPr>
              <w:t xml:space="preserve"> (La Capitale le 2/01/2018)</w:t>
            </w:r>
          </w:p>
          <w:p w14:paraId="2D7B16F5" w14:textId="49169850" w:rsidR="00283B75" w:rsidRPr="00740569" w:rsidRDefault="00BD2F10" w:rsidP="00283B75">
            <w:pPr>
              <w:pStyle w:val="Commentaire"/>
              <w:ind w:left="886"/>
              <w:rPr>
                <w:rFonts w:cstheme="minorHAnsi"/>
                <w:sz w:val="22"/>
                <w:szCs w:val="22"/>
                <w:lang w:val="fr-BE"/>
              </w:rPr>
            </w:pPr>
            <w:r w:rsidRPr="00740569">
              <w:rPr>
                <w:rFonts w:cstheme="minorHAnsi"/>
                <w:sz w:val="22"/>
                <w:szCs w:val="22"/>
                <w:lang w:val="fr-BE"/>
              </w:rPr>
              <w:sym w:font="Wingdings" w:char="F0E0"/>
            </w:r>
            <w:r w:rsidRPr="00740569">
              <w:rPr>
                <w:rFonts w:cstheme="minorHAnsi"/>
                <w:sz w:val="22"/>
                <w:szCs w:val="22"/>
                <w:lang w:val="fr-BE"/>
              </w:rPr>
              <w:t xml:space="preserve"> </w:t>
            </w:r>
            <w:r w:rsidR="00283B75" w:rsidRPr="00740569">
              <w:rPr>
                <w:rFonts w:cstheme="minorHAnsi"/>
                <w:sz w:val="22"/>
                <w:szCs w:val="22"/>
                <w:lang w:val="fr-BE"/>
              </w:rPr>
              <w:t xml:space="preserve">Par ailleurs, le service est sous-traité au secteur Taxi PMR classique. Et l’offre de Taxi PMR n’est pas augmentée pour autant. Les taxis PMR classiques ne sont dès lors plus disponibles pour des courses pour les touristes ou pour des courses « instantanées sans réservation ». </w:t>
            </w:r>
          </w:p>
          <w:p w14:paraId="1952256F" w14:textId="1CE43A66" w:rsidR="00283B75" w:rsidRPr="00740569" w:rsidRDefault="00283B75" w:rsidP="00283B75">
            <w:pPr>
              <w:pStyle w:val="Commentaire"/>
              <w:ind w:left="886"/>
              <w:rPr>
                <w:rFonts w:cstheme="minorHAnsi"/>
                <w:sz w:val="22"/>
                <w:szCs w:val="22"/>
                <w:lang w:val="fr-BE"/>
              </w:rPr>
            </w:pPr>
            <w:r w:rsidRPr="00740569">
              <w:rPr>
                <w:rFonts w:cstheme="minorHAnsi"/>
                <w:sz w:val="22"/>
                <w:szCs w:val="22"/>
                <w:lang w:val="fr-BE"/>
              </w:rPr>
              <w:sym w:font="Wingdings" w:char="F0E0"/>
            </w:r>
            <w:r w:rsidRPr="00740569">
              <w:rPr>
                <w:rFonts w:cstheme="minorHAnsi"/>
                <w:sz w:val="22"/>
                <w:szCs w:val="22"/>
                <w:lang w:val="fr-BE"/>
              </w:rPr>
              <w:t xml:space="preserve"> Les usagers peuvent être regroupés au sein du minibus, les trajets en sont dès lors</w:t>
            </w:r>
            <w:r w:rsidR="00387DF8" w:rsidRPr="00740569">
              <w:rPr>
                <w:rFonts w:cstheme="minorHAnsi"/>
                <w:sz w:val="22"/>
                <w:szCs w:val="22"/>
                <w:lang w:val="fr-BE"/>
              </w:rPr>
              <w:t xml:space="preserve"> allongés, parfois très fortement.</w:t>
            </w:r>
          </w:p>
          <w:p w14:paraId="43C74A09" w14:textId="4922DA22" w:rsidR="00283B75" w:rsidRPr="00740569" w:rsidRDefault="00387DF8" w:rsidP="00283B75">
            <w:pPr>
              <w:ind w:left="886"/>
              <w:rPr>
                <w:rFonts w:cstheme="minorHAnsi"/>
                <w:lang w:val="fr-BE"/>
              </w:rPr>
            </w:pPr>
            <w:r w:rsidRPr="00740569">
              <w:rPr>
                <w:rFonts w:cstheme="minorHAnsi"/>
                <w:lang w:val="fr-BE"/>
              </w:rPr>
              <w:sym w:font="Wingdings" w:char="F0E0"/>
            </w:r>
            <w:r w:rsidRPr="00740569">
              <w:rPr>
                <w:rFonts w:cstheme="minorHAnsi"/>
                <w:lang w:val="fr-BE"/>
              </w:rPr>
              <w:t xml:space="preserve"> </w:t>
            </w:r>
            <w:r w:rsidR="00283B75" w:rsidRPr="00740569">
              <w:rPr>
                <w:rFonts w:cstheme="minorHAnsi"/>
                <w:lang w:val="fr-BE"/>
              </w:rPr>
              <w:t xml:space="preserve">La mobilité des PMR est régulièrement mise à mal pendant une période de travaux dans l’espace public. Les couloirs de contournement ne sont que trop rarement rendus accessibles aux personnes à mobilité réduite, alors que cela est prévu dans l’ordonnance chantier à Bruxelles et en Wallonie. </w:t>
            </w:r>
          </w:p>
          <w:p w14:paraId="7EEAA9F4" w14:textId="77777777" w:rsidR="00283B75" w:rsidRPr="00740569" w:rsidRDefault="00283B75" w:rsidP="00283B75">
            <w:pPr>
              <w:pStyle w:val="Commentaire"/>
              <w:ind w:left="1737"/>
              <w:rPr>
                <w:rFonts w:cstheme="minorHAnsi"/>
                <w:sz w:val="22"/>
                <w:szCs w:val="22"/>
                <w:lang w:val="fr-BE"/>
              </w:rPr>
            </w:pPr>
            <w:r w:rsidRPr="00740569">
              <w:rPr>
                <w:rFonts w:cstheme="minorHAnsi"/>
                <w:sz w:val="22"/>
                <w:szCs w:val="22"/>
                <w:lang w:val="fr-BE"/>
              </w:rPr>
              <w:t xml:space="preserve">Pour Bruxelles : </w:t>
            </w:r>
            <w:hyperlink r:id="rId12" w:history="1">
              <w:r w:rsidRPr="00740569">
                <w:rPr>
                  <w:rStyle w:val="Lienhypertexte"/>
                  <w:rFonts w:cstheme="minorHAnsi"/>
                  <w:sz w:val="22"/>
                  <w:szCs w:val="22"/>
                  <w:lang w:val="fr-BE"/>
                </w:rPr>
                <w:t>ordonnance relative aux chantiers en voirie du 3/07/2008</w:t>
              </w:r>
            </w:hyperlink>
            <w:r w:rsidRPr="00740569">
              <w:rPr>
                <w:rFonts w:cstheme="minorHAnsi"/>
                <w:sz w:val="22"/>
                <w:szCs w:val="22"/>
                <w:lang w:val="fr-BE"/>
              </w:rPr>
              <w:t xml:space="preserve"> et </w:t>
            </w:r>
            <w:hyperlink r:id="rId13" w:history="1">
              <w:r w:rsidRPr="00740569">
                <w:rPr>
                  <w:rStyle w:val="Lienhypertexte"/>
                  <w:rFonts w:cstheme="minorHAnsi"/>
                  <w:sz w:val="22"/>
                  <w:szCs w:val="22"/>
                  <w:lang w:val="fr-BE"/>
                </w:rPr>
                <w:t>arrêté du Gouvernement de la RBC relatif à l’exécution de chantiers en voirie du 11/07/2013</w:t>
              </w:r>
            </w:hyperlink>
          </w:p>
          <w:p w14:paraId="518428CE" w14:textId="77777777" w:rsidR="00283B75" w:rsidRPr="00740569" w:rsidRDefault="00283B75" w:rsidP="00283B75">
            <w:pPr>
              <w:pStyle w:val="Commentaire"/>
              <w:ind w:left="1737"/>
              <w:rPr>
                <w:rFonts w:cstheme="minorHAnsi"/>
                <w:color w:val="0563C1" w:themeColor="hyperlink"/>
                <w:sz w:val="22"/>
                <w:szCs w:val="22"/>
                <w:u w:val="single"/>
                <w:lang w:val="fr-BE"/>
              </w:rPr>
            </w:pPr>
            <w:r w:rsidRPr="00740569">
              <w:rPr>
                <w:rFonts w:cstheme="minorHAnsi"/>
                <w:sz w:val="22"/>
                <w:szCs w:val="22"/>
                <w:lang w:val="fr-BE"/>
              </w:rPr>
              <w:t xml:space="preserve">Pour la Wallonie : </w:t>
            </w:r>
            <w:hyperlink r:id="rId14" w:history="1">
              <w:r w:rsidRPr="00740569">
                <w:rPr>
                  <w:rStyle w:val="Lienhypertexte"/>
                  <w:rFonts w:cstheme="minorHAnsi"/>
                  <w:sz w:val="22"/>
                  <w:szCs w:val="22"/>
                  <w:lang w:val="fr-BE"/>
                </w:rPr>
                <w:t>l’arrêté ministériel relatif à la signalisation des chantiers et des obstacles sur la voie publique du 7 mai 1999</w:t>
              </w:r>
            </w:hyperlink>
            <w:r w:rsidRPr="00740569">
              <w:rPr>
                <w:rStyle w:val="Lienhypertexte"/>
                <w:rFonts w:cstheme="minorHAnsi"/>
                <w:sz w:val="22"/>
                <w:szCs w:val="22"/>
                <w:lang w:val="fr-BE"/>
              </w:rPr>
              <w:t>.</w:t>
            </w:r>
          </w:p>
          <w:p w14:paraId="1284B938" w14:textId="77777777" w:rsidR="00AF0AD1" w:rsidRPr="00740569" w:rsidRDefault="00AF0AD1" w:rsidP="00283B75">
            <w:pPr>
              <w:ind w:left="886"/>
              <w:rPr>
                <w:rFonts w:cstheme="minorHAnsi"/>
                <w:lang w:val="fr-BE"/>
              </w:rPr>
            </w:pPr>
          </w:p>
          <w:p w14:paraId="7968736B" w14:textId="1D850104" w:rsidR="00283B75" w:rsidRPr="00740569" w:rsidRDefault="00283B75" w:rsidP="00283B75">
            <w:pPr>
              <w:ind w:left="886"/>
              <w:rPr>
                <w:rFonts w:cstheme="minorHAnsi"/>
                <w:lang w:val="fr-BE"/>
              </w:rPr>
            </w:pPr>
            <w:r w:rsidRPr="00740569">
              <w:rPr>
                <w:rFonts w:cstheme="minorHAnsi"/>
                <w:lang w:val="fr-BE"/>
              </w:rPr>
              <w:lastRenderedPageBreak/>
              <w:sym w:font="Wingdings" w:char="F0E0"/>
            </w:r>
            <w:r w:rsidRPr="00740569">
              <w:rPr>
                <w:rFonts w:cstheme="minorHAnsi"/>
                <w:lang w:val="fr-BE"/>
              </w:rPr>
              <w:t xml:space="preserve"> Le nouveau système de billetterie pour valider sa carte </w:t>
            </w:r>
            <w:proofErr w:type="spellStart"/>
            <w:r w:rsidRPr="00740569">
              <w:rPr>
                <w:rFonts w:cstheme="minorHAnsi"/>
                <w:lang w:val="fr-BE"/>
              </w:rPr>
              <w:t>mobib</w:t>
            </w:r>
            <w:proofErr w:type="spellEnd"/>
            <w:r w:rsidRPr="00740569">
              <w:rPr>
                <w:rFonts w:cstheme="minorHAnsi"/>
                <w:lang w:val="fr-BE"/>
              </w:rPr>
              <w:t xml:space="preserve"> est difficile d’usage pour les personnes déficientes intellectuelles. Le valideur ne reconnait pas la carte et on peut demander à la personne de sortir de bus. L’utilisation des nouvelles bornes automatiques est un problème pour l’autonomie des personnes qui présentent une déficience intellectuelle. Pour beaucoup, le paiement électronique et l’utilisation du logiciel informatique à ces bornes restent compliqués. Ces personnes ont besoin de contact humain pour acheter leurs billets. </w:t>
            </w:r>
          </w:p>
          <w:p w14:paraId="7F572C08" w14:textId="49A19A0A" w:rsidR="00283B75" w:rsidRPr="00740569" w:rsidRDefault="00283B75" w:rsidP="00283B75">
            <w:pPr>
              <w:ind w:left="886"/>
              <w:rPr>
                <w:rFonts w:cstheme="minorHAnsi"/>
                <w:lang w:val="fr-BE"/>
              </w:rPr>
            </w:pPr>
            <w:r w:rsidRPr="00740569">
              <w:rPr>
                <w:rFonts w:cstheme="minorHAnsi"/>
                <w:lang w:val="fr-BE"/>
              </w:rPr>
              <w:sym w:font="Wingdings" w:char="F0E0"/>
            </w:r>
            <w:r w:rsidRPr="00740569">
              <w:rPr>
                <w:rFonts w:cstheme="minorHAnsi"/>
                <w:lang w:val="fr-BE"/>
              </w:rPr>
              <w:t xml:space="preserve"> L’achat de son ticket de train via la borne automatique est compliqué également. Il faut savoir utiliser les logiciels et trouver les bons onglets. Cela ajoute pour certains des obstacles dans leurs déplacements. Il est important et nécessaire de garder des guichets ouverts. Certains rencontrent également des problèmes pour réserver une assistance pour prendre le train, encore un obstacle à ajouter. </w:t>
            </w:r>
          </w:p>
          <w:p w14:paraId="154D3090" w14:textId="77777777" w:rsidR="00AF0AD1" w:rsidRPr="00740569" w:rsidRDefault="00AF0AD1" w:rsidP="00AF0AD1">
            <w:pPr>
              <w:pStyle w:val="Commentaire"/>
              <w:ind w:left="1737"/>
              <w:rPr>
                <w:rFonts w:cstheme="minorHAnsi"/>
                <w:sz w:val="22"/>
                <w:szCs w:val="22"/>
                <w:lang w:val="fr-BE"/>
              </w:rPr>
            </w:pPr>
            <w:r w:rsidRPr="00740569">
              <w:rPr>
                <w:rFonts w:cstheme="minorHAnsi"/>
                <w:sz w:val="22"/>
                <w:szCs w:val="22"/>
                <w:lang w:val="fr-BE"/>
              </w:rPr>
              <w:t>Voir commentaire dans art.09 au sujet de l’accessibilité des automates de vente</w:t>
            </w:r>
          </w:p>
          <w:p w14:paraId="43680D31" w14:textId="36BE1221" w:rsidR="00283B75" w:rsidRPr="00740569" w:rsidRDefault="00283B75" w:rsidP="00283B75">
            <w:pPr>
              <w:rPr>
                <w:rFonts w:cstheme="minorHAnsi"/>
                <w:lang w:val="fr-BE"/>
              </w:rPr>
            </w:pPr>
          </w:p>
        </w:tc>
        <w:tc>
          <w:tcPr>
            <w:tcW w:w="1559" w:type="dxa"/>
          </w:tcPr>
          <w:p w14:paraId="09CEF74E" w14:textId="417B13B9" w:rsidR="00283B75" w:rsidRPr="00740569" w:rsidRDefault="00283B75" w:rsidP="00DF4D92">
            <w:pPr>
              <w:rPr>
                <w:rFonts w:cstheme="minorHAnsi"/>
                <w:u w:val="single"/>
                <w:lang w:val="fr-BE"/>
              </w:rPr>
            </w:pPr>
            <w:r w:rsidRPr="00740569">
              <w:rPr>
                <w:rFonts w:cstheme="minorHAnsi"/>
                <w:u w:val="single"/>
                <w:lang w:val="fr-BE"/>
              </w:rPr>
              <w:lastRenderedPageBreak/>
              <w:t>CAWAB</w:t>
            </w:r>
          </w:p>
        </w:tc>
      </w:tr>
      <w:tr w:rsidR="00AF0AD1" w:rsidRPr="00740569" w14:paraId="34C61BFC" w14:textId="77777777" w:rsidTr="00EF6742">
        <w:trPr>
          <w:trHeight w:val="532"/>
        </w:trPr>
        <w:tc>
          <w:tcPr>
            <w:tcW w:w="1413" w:type="dxa"/>
          </w:tcPr>
          <w:p w14:paraId="6BED6B46" w14:textId="7965263A" w:rsidR="00AF0AD1" w:rsidRPr="00740569" w:rsidRDefault="00AF0AD1" w:rsidP="00DF4D92">
            <w:pPr>
              <w:rPr>
                <w:rFonts w:cstheme="minorHAnsi"/>
                <w:lang w:val="fr-CH"/>
              </w:rPr>
            </w:pPr>
            <w:r w:rsidRPr="00740569">
              <w:rPr>
                <w:rFonts w:cstheme="minorHAnsi"/>
                <w:lang w:val="fr-CH"/>
              </w:rPr>
              <w:lastRenderedPageBreak/>
              <w:t>F15 Q19 a)</w:t>
            </w:r>
          </w:p>
        </w:tc>
        <w:tc>
          <w:tcPr>
            <w:tcW w:w="10206" w:type="dxa"/>
          </w:tcPr>
          <w:p w14:paraId="1367E9A4" w14:textId="346BA5F0" w:rsidR="00AF0AD1" w:rsidRPr="00740569" w:rsidRDefault="00AF0AD1" w:rsidP="007D766D">
            <w:pPr>
              <w:rPr>
                <w:rFonts w:cstheme="minorHAnsi"/>
                <w:lang w:val="fr-FR"/>
              </w:rPr>
            </w:pPr>
            <w:r w:rsidRPr="00740569">
              <w:rPr>
                <w:rFonts w:cstheme="minorHAnsi"/>
                <w:lang w:val="fr-FR"/>
              </w:rPr>
              <w:t xml:space="preserve">« En </w:t>
            </w:r>
            <w:r w:rsidRPr="00740569">
              <w:rPr>
                <w:rFonts w:cstheme="minorHAnsi"/>
                <w:u w:val="single"/>
                <w:lang w:val="fr-FR"/>
              </w:rPr>
              <w:t>Région de Bruxelles-Capitale</w:t>
            </w:r>
            <w:r w:rsidRPr="00740569">
              <w:rPr>
                <w:rFonts w:cstheme="minorHAnsi"/>
                <w:lang w:val="fr-FR"/>
              </w:rPr>
              <w:t>, une campagne de sensibilisation visant à promouvoir l’accès des chiens… »</w:t>
            </w:r>
          </w:p>
          <w:p w14:paraId="758D2A93" w14:textId="1B0E5717" w:rsidR="00AF0AD1" w:rsidRPr="00740569" w:rsidRDefault="00AF0AD1" w:rsidP="00AF0AD1">
            <w:pPr>
              <w:pStyle w:val="Commentaire"/>
              <w:ind w:left="886"/>
              <w:rPr>
                <w:rFonts w:cstheme="minorHAnsi"/>
                <w:sz w:val="22"/>
                <w:szCs w:val="22"/>
                <w:lang w:val="fr-BE"/>
              </w:rPr>
            </w:pPr>
            <w:r w:rsidRPr="00740569">
              <w:rPr>
                <w:rFonts w:cstheme="minorHAnsi"/>
                <w:sz w:val="22"/>
                <w:szCs w:val="22"/>
                <w:lang w:val="fr-BE"/>
              </w:rPr>
              <w:sym w:font="Wingdings" w:char="F0E0"/>
            </w:r>
            <w:r w:rsidRPr="00740569">
              <w:rPr>
                <w:rFonts w:cstheme="minorHAnsi"/>
                <w:sz w:val="22"/>
                <w:szCs w:val="22"/>
                <w:lang w:val="fr-BE"/>
              </w:rPr>
              <w:t xml:space="preserve"> Les chiens d’assistance sont régulièrement refusés à bord des taxis, voire même de magasins ou dans les bus. </w:t>
            </w:r>
          </w:p>
          <w:p w14:paraId="446B955B" w14:textId="695BD263" w:rsidR="00AF0AD1" w:rsidRPr="00740569" w:rsidRDefault="00AF0AD1" w:rsidP="00AF0AD1">
            <w:pPr>
              <w:pStyle w:val="Commentaire"/>
              <w:ind w:left="886"/>
              <w:rPr>
                <w:rFonts w:cstheme="minorHAnsi"/>
                <w:sz w:val="22"/>
                <w:szCs w:val="22"/>
                <w:lang w:val="fr-BE"/>
              </w:rPr>
            </w:pPr>
            <w:r w:rsidRPr="00740569">
              <w:rPr>
                <w:rFonts w:cstheme="minorHAnsi"/>
                <w:color w:val="000000"/>
                <w:sz w:val="22"/>
                <w:szCs w:val="22"/>
                <w:lang w:val="fr-BE"/>
              </w:rPr>
              <w:sym w:font="Wingdings" w:char="F0E0"/>
            </w:r>
            <w:r w:rsidRPr="00740569">
              <w:rPr>
                <w:rFonts w:cstheme="minorHAnsi"/>
                <w:color w:val="000000"/>
                <w:sz w:val="22"/>
                <w:szCs w:val="22"/>
                <w:lang w:val="fr-BE"/>
              </w:rPr>
              <w:t xml:space="preserve"> Un chien guide recalé à l’entrée du bus: Louise, sa propriétaire aveugle, «n’arrive pas à y croire» </w:t>
            </w:r>
            <w:r w:rsidRPr="00740569">
              <w:rPr>
                <w:rFonts w:cstheme="minorHAnsi"/>
                <w:sz w:val="22"/>
                <w:szCs w:val="22"/>
                <w:lang w:val="fr-CH"/>
              </w:rPr>
              <w:t xml:space="preserve">18/02/2020 </w:t>
            </w:r>
            <w:hyperlink r:id="rId15" w:history="1">
              <w:r w:rsidRPr="00740569">
                <w:rPr>
                  <w:rStyle w:val="Lienhypertexte"/>
                  <w:rFonts w:cstheme="minorHAnsi"/>
                  <w:sz w:val="22"/>
                  <w:szCs w:val="22"/>
                  <w:lang w:val="fr-BE"/>
                </w:rPr>
                <w:t>https://www.sudinfo.be/id168185/article/2020-02-18/un-chien-guide-recale-lentree-du-bus-louise-sa-proprietaire-aveugle-narrive-pas</w:t>
              </w:r>
            </w:hyperlink>
          </w:p>
          <w:p w14:paraId="791227E1" w14:textId="4677D75E" w:rsidR="00AF0AD1" w:rsidRPr="00740569" w:rsidRDefault="00AF0AD1" w:rsidP="00AF0AD1">
            <w:pPr>
              <w:pStyle w:val="Titre1"/>
              <w:shd w:val="clear" w:color="auto" w:fill="FFFFFF"/>
              <w:spacing w:before="300" w:after="150"/>
              <w:ind w:left="886"/>
              <w:rPr>
                <w:rFonts w:asciiTheme="minorHAnsi" w:hAnsiTheme="minorHAnsi" w:cstheme="minorHAnsi"/>
                <w:sz w:val="22"/>
                <w:szCs w:val="22"/>
                <w:lang w:val="fr-BE"/>
              </w:rPr>
            </w:pPr>
            <w:r w:rsidRPr="00740569">
              <w:rPr>
                <w:rFonts w:asciiTheme="minorHAnsi" w:hAnsiTheme="minorHAnsi" w:cstheme="minorHAnsi"/>
                <w:color w:val="333333"/>
                <w:sz w:val="22"/>
                <w:szCs w:val="22"/>
                <w:lang w:val="fr-BE"/>
              </w:rPr>
              <w:sym w:font="Wingdings" w:char="F0E0"/>
            </w:r>
            <w:r w:rsidRPr="00740569">
              <w:rPr>
                <w:rFonts w:asciiTheme="minorHAnsi" w:hAnsiTheme="minorHAnsi" w:cstheme="minorHAnsi"/>
                <w:color w:val="333333"/>
                <w:sz w:val="22"/>
                <w:szCs w:val="22"/>
                <w:lang w:val="fr-BE"/>
              </w:rPr>
              <w:t xml:space="preserve"> Bruxelles : Häagen-</w:t>
            </w:r>
            <w:proofErr w:type="spellStart"/>
            <w:r w:rsidRPr="00740569">
              <w:rPr>
                <w:rFonts w:asciiTheme="minorHAnsi" w:hAnsiTheme="minorHAnsi" w:cstheme="minorHAnsi"/>
                <w:color w:val="333333"/>
                <w:sz w:val="22"/>
                <w:szCs w:val="22"/>
                <w:lang w:val="fr-BE"/>
              </w:rPr>
              <w:t>Dazs</w:t>
            </w:r>
            <w:proofErr w:type="spellEnd"/>
            <w:r w:rsidRPr="00740569">
              <w:rPr>
                <w:rFonts w:asciiTheme="minorHAnsi" w:hAnsiTheme="minorHAnsi" w:cstheme="minorHAnsi"/>
                <w:color w:val="333333"/>
                <w:sz w:val="22"/>
                <w:szCs w:val="22"/>
                <w:lang w:val="fr-BE"/>
              </w:rPr>
              <w:t xml:space="preserve"> (quartier Louise) refuse de la laisser entrer à cause de son chien d'assistance </w:t>
            </w:r>
            <w:r w:rsidRPr="00740569">
              <w:rPr>
                <w:rFonts w:asciiTheme="minorHAnsi" w:hAnsiTheme="minorHAnsi" w:cstheme="minorHAnsi"/>
                <w:color w:val="555555"/>
                <w:sz w:val="22"/>
                <w:szCs w:val="22"/>
                <w:lang w:val="fr-BE"/>
              </w:rPr>
              <w:t xml:space="preserve">Publié le 02-08-18  </w:t>
            </w:r>
            <w:r w:rsidRPr="00740569">
              <w:rPr>
                <w:rFonts w:asciiTheme="minorHAnsi" w:hAnsiTheme="minorHAnsi" w:cstheme="minorHAnsi"/>
                <w:sz w:val="22"/>
                <w:szCs w:val="22"/>
                <w:lang w:val="fr-BE"/>
              </w:rPr>
              <w:t>https://www.dhnet.be/regions/bruxelles/bruxelles-haagen-dazs-quartier-louise-refuse-de-la-laisser-entrer-a-cause-de-son-chien-d-assistance-5b62cbf75532692548722604</w:t>
            </w:r>
          </w:p>
          <w:p w14:paraId="3A113673" w14:textId="782FCBA6" w:rsidR="00AF0AD1" w:rsidRPr="00740569" w:rsidRDefault="00AF0AD1" w:rsidP="00AF0AD1">
            <w:pPr>
              <w:pStyle w:val="Titre1"/>
              <w:shd w:val="clear" w:color="auto" w:fill="FFFFFF"/>
              <w:spacing w:before="300" w:after="150"/>
              <w:ind w:left="886"/>
              <w:rPr>
                <w:rFonts w:asciiTheme="minorHAnsi" w:hAnsiTheme="minorHAnsi" w:cstheme="minorHAnsi"/>
                <w:sz w:val="22"/>
                <w:szCs w:val="22"/>
                <w:lang w:val="fr-BE"/>
              </w:rPr>
            </w:pPr>
            <w:r w:rsidRPr="00740569">
              <w:rPr>
                <w:rFonts w:asciiTheme="minorHAnsi" w:hAnsiTheme="minorHAnsi" w:cstheme="minorHAnsi"/>
                <w:color w:val="333333"/>
                <w:sz w:val="22"/>
                <w:szCs w:val="22"/>
                <w:lang w:val="fr-BE"/>
              </w:rPr>
              <w:sym w:font="Wingdings" w:char="F0E0"/>
            </w:r>
            <w:r w:rsidRPr="00740569">
              <w:rPr>
                <w:rFonts w:asciiTheme="minorHAnsi" w:hAnsiTheme="minorHAnsi" w:cstheme="minorHAnsi"/>
                <w:color w:val="333333"/>
                <w:sz w:val="22"/>
                <w:szCs w:val="22"/>
                <w:lang w:val="fr-BE"/>
              </w:rPr>
              <w:t xml:space="preserve"> On a suivi Françoise, malvoyante, et son chien d’assistance: "J’essuie toujours des refus !" (VIDEO) </w:t>
            </w:r>
            <w:r w:rsidRPr="00740569">
              <w:rPr>
                <w:rFonts w:asciiTheme="minorHAnsi" w:hAnsiTheme="minorHAnsi" w:cstheme="minorHAnsi"/>
                <w:sz w:val="22"/>
                <w:szCs w:val="22"/>
                <w:lang w:val="fr-CH"/>
              </w:rPr>
              <w:t xml:space="preserve">13/09/2018 </w:t>
            </w:r>
            <w:hyperlink r:id="rId16" w:history="1">
              <w:r w:rsidRPr="00740569">
                <w:rPr>
                  <w:rStyle w:val="Lienhypertexte"/>
                  <w:rFonts w:asciiTheme="minorHAnsi" w:hAnsiTheme="minorHAnsi" w:cstheme="minorHAnsi"/>
                  <w:sz w:val="22"/>
                  <w:szCs w:val="22"/>
                  <w:lang w:val="fr-BE"/>
                </w:rPr>
                <w:t>https://www.dhnet.be/actu/belgique/on-a-suivi-francoise-malvoyante-et-son-chien-d-assistance-j-essuie-toujours-des-refus-video-5b993fdccd704df8b4957a35</w:t>
              </w:r>
            </w:hyperlink>
          </w:p>
          <w:p w14:paraId="011BD6E3" w14:textId="77777777" w:rsidR="00AF0AD1" w:rsidRPr="00740569" w:rsidRDefault="00AF0AD1" w:rsidP="00AF0AD1">
            <w:pPr>
              <w:pStyle w:val="Commentaire"/>
              <w:ind w:left="886"/>
              <w:rPr>
                <w:rFonts w:cstheme="minorHAnsi"/>
                <w:sz w:val="22"/>
                <w:szCs w:val="22"/>
                <w:lang w:val="fr-BE"/>
              </w:rPr>
            </w:pPr>
            <w:r w:rsidRPr="00740569">
              <w:rPr>
                <w:rFonts w:cstheme="minorHAnsi"/>
                <w:sz w:val="22"/>
                <w:szCs w:val="22"/>
                <w:lang w:val="fr-BE"/>
              </w:rPr>
              <w:fldChar w:fldCharType="begin"/>
            </w:r>
            <w:r w:rsidRPr="00740569">
              <w:rPr>
                <w:rFonts w:cstheme="minorHAnsi"/>
                <w:sz w:val="22"/>
                <w:szCs w:val="22"/>
                <w:lang w:val="fr-BE"/>
              </w:rPr>
              <w:instrText xml:space="preserve"> HYPERLINK "mailto:mathieu.angelo@cawab.be" </w:instrText>
            </w:r>
            <w:r w:rsidRPr="00740569">
              <w:rPr>
                <w:rFonts w:cstheme="minorHAnsi"/>
                <w:sz w:val="22"/>
                <w:szCs w:val="22"/>
                <w:lang w:val="fr-BE"/>
              </w:rPr>
            </w:r>
            <w:bookmarkStart w:id="0" w:name="_@_526087A1D8C14E5BB41CE6A5EFC0D490Z"/>
            <w:r w:rsidRPr="00740569">
              <w:rPr>
                <w:rStyle w:val="Mention"/>
              </w:rPr>
              <w:fldChar w:fldCharType="separate"/>
            </w:r>
            <w:bookmarkEnd w:id="0"/>
            <w:r w:rsidRPr="00740569">
              <w:rPr>
                <w:rStyle w:val="Mention"/>
                <w:rFonts w:cstheme="minorHAnsi"/>
                <w:noProof/>
                <w:sz w:val="22"/>
                <w:szCs w:val="22"/>
                <w:lang w:val="fr-BE"/>
              </w:rPr>
              <w:t>@Mathieu Angelo</w:t>
            </w:r>
            <w:r w:rsidRPr="00740569">
              <w:rPr>
                <w:rFonts w:cstheme="minorHAnsi"/>
                <w:sz w:val="22"/>
                <w:szCs w:val="22"/>
                <w:lang w:val="fr-BE"/>
              </w:rPr>
              <w:fldChar w:fldCharType="end"/>
            </w:r>
            <w:r w:rsidRPr="00740569">
              <w:rPr>
                <w:rFonts w:cstheme="minorHAnsi"/>
                <w:sz w:val="22"/>
                <w:szCs w:val="22"/>
                <w:lang w:val="fr-BE"/>
              </w:rPr>
              <w:t xml:space="preserve"> je sais pas si c’est pertinent de mettre des articles de 2018 vu que la campagne a été lancée en décembre 2018 ?</w:t>
            </w:r>
          </w:p>
          <w:p w14:paraId="0E395F42" w14:textId="4DBE2A41" w:rsidR="00AF0AD1" w:rsidRPr="00740569" w:rsidRDefault="00AF0AD1" w:rsidP="007D766D">
            <w:pPr>
              <w:rPr>
                <w:rFonts w:cstheme="minorHAnsi"/>
                <w:lang w:val="fr-BE"/>
              </w:rPr>
            </w:pPr>
          </w:p>
        </w:tc>
        <w:tc>
          <w:tcPr>
            <w:tcW w:w="1559" w:type="dxa"/>
          </w:tcPr>
          <w:p w14:paraId="4A082026" w14:textId="5338432F" w:rsidR="00AF0AD1" w:rsidRPr="00740569" w:rsidRDefault="00AF0AD1" w:rsidP="00DF4D92">
            <w:pPr>
              <w:rPr>
                <w:rFonts w:cstheme="minorHAnsi"/>
                <w:u w:val="single"/>
                <w:lang w:val="fr-BE"/>
              </w:rPr>
            </w:pPr>
            <w:r w:rsidRPr="00740569">
              <w:rPr>
                <w:rFonts w:cstheme="minorHAnsi"/>
                <w:u w:val="single"/>
                <w:lang w:val="fr-BE"/>
              </w:rPr>
              <w:t>CAWAB</w:t>
            </w:r>
          </w:p>
        </w:tc>
      </w:tr>
      <w:tr w:rsidR="004A489C" w:rsidRPr="00740569" w14:paraId="07D181FD" w14:textId="77777777" w:rsidTr="00EF6742">
        <w:trPr>
          <w:trHeight w:val="532"/>
        </w:trPr>
        <w:tc>
          <w:tcPr>
            <w:tcW w:w="1413" w:type="dxa"/>
          </w:tcPr>
          <w:p w14:paraId="37FF57EA" w14:textId="2438CF3C" w:rsidR="004A489C" w:rsidRPr="00740569" w:rsidRDefault="004A489C" w:rsidP="00DF4D92">
            <w:pPr>
              <w:rPr>
                <w:rFonts w:cstheme="minorHAnsi"/>
                <w:lang w:val="fr-CH"/>
              </w:rPr>
            </w:pPr>
            <w:r w:rsidRPr="00740569">
              <w:rPr>
                <w:rFonts w:cstheme="minorHAnsi"/>
                <w:lang w:val="fr-CH"/>
              </w:rPr>
              <w:t>F15 Q19 a)</w:t>
            </w:r>
          </w:p>
        </w:tc>
        <w:tc>
          <w:tcPr>
            <w:tcW w:w="10206" w:type="dxa"/>
          </w:tcPr>
          <w:p w14:paraId="4934C895" w14:textId="77777777" w:rsidR="00192B8A" w:rsidRPr="00740569" w:rsidRDefault="00192B8A" w:rsidP="00192B8A">
            <w:pPr>
              <w:pStyle w:val="Commentaire"/>
              <w:rPr>
                <w:rFonts w:cstheme="minorHAnsi"/>
                <w:sz w:val="22"/>
                <w:szCs w:val="22"/>
                <w:lang w:val="fr-BE"/>
              </w:rPr>
            </w:pPr>
            <w:r w:rsidRPr="00740569">
              <w:rPr>
                <w:rFonts w:cstheme="minorHAnsi"/>
                <w:sz w:val="22"/>
                <w:szCs w:val="22"/>
                <w:lang w:val="fr-BE"/>
              </w:rPr>
              <w:t>Accessibilité des transports publics HALTES DE LIJN situation actuelle en Flandre</w:t>
            </w:r>
          </w:p>
          <w:p w14:paraId="08FFE15C" w14:textId="77777777" w:rsidR="00192B8A" w:rsidRPr="00740569" w:rsidRDefault="00192B8A" w:rsidP="004A6CF8">
            <w:pPr>
              <w:pStyle w:val="Commentaire"/>
              <w:ind w:left="881"/>
              <w:rPr>
                <w:rFonts w:cstheme="minorHAnsi"/>
                <w:sz w:val="22"/>
                <w:szCs w:val="22"/>
                <w:lang w:val="fr-BE"/>
              </w:rPr>
            </w:pPr>
            <w:r w:rsidRPr="00740569">
              <w:rPr>
                <w:rFonts w:cstheme="minorHAnsi"/>
                <w:sz w:val="22"/>
                <w:szCs w:val="22"/>
                <w:lang w:val="fr-BE"/>
              </w:rPr>
              <w:t>Les arrêts d'autobus relèvent de la compétence des autorités locales</w:t>
            </w:r>
          </w:p>
          <w:p w14:paraId="5B75491B" w14:textId="77777777" w:rsidR="00192B8A" w:rsidRPr="00740569" w:rsidRDefault="00192B8A" w:rsidP="004A6CF8">
            <w:pPr>
              <w:pStyle w:val="Commentaire"/>
              <w:ind w:left="881"/>
              <w:rPr>
                <w:rFonts w:cstheme="minorHAnsi"/>
                <w:sz w:val="22"/>
                <w:szCs w:val="22"/>
                <w:lang w:val="fr-BE"/>
              </w:rPr>
            </w:pPr>
            <w:r w:rsidRPr="00740569">
              <w:rPr>
                <w:rFonts w:cstheme="minorHAnsi"/>
                <w:sz w:val="22"/>
                <w:szCs w:val="22"/>
                <w:lang w:val="fr-BE"/>
              </w:rPr>
              <w:lastRenderedPageBreak/>
              <w:t>Seulement 1 arrêt de bus et de tramway flamand sur 10 est accessible aux personnes handicapées moteur sans aide supplémentaire.</w:t>
            </w:r>
          </w:p>
          <w:p w14:paraId="3D8283F9" w14:textId="77777777" w:rsidR="00192B8A" w:rsidRPr="00740569" w:rsidRDefault="00192B8A" w:rsidP="004A6CF8">
            <w:pPr>
              <w:pStyle w:val="Commentaire"/>
              <w:ind w:left="881"/>
              <w:rPr>
                <w:rFonts w:cstheme="minorHAnsi"/>
                <w:sz w:val="22"/>
                <w:szCs w:val="22"/>
                <w:lang w:val="fr-BE"/>
              </w:rPr>
            </w:pPr>
            <w:r w:rsidRPr="00740569">
              <w:rPr>
                <w:rFonts w:cstheme="minorHAnsi"/>
                <w:sz w:val="22"/>
                <w:szCs w:val="22"/>
                <w:lang w:val="fr-BE"/>
              </w:rPr>
              <w:t xml:space="preserve">1 sur 4 sont accessibles avec une assistance </w:t>
            </w:r>
          </w:p>
          <w:p w14:paraId="530DC843" w14:textId="77777777" w:rsidR="00192B8A" w:rsidRPr="00740569" w:rsidRDefault="00192B8A" w:rsidP="004A6CF8">
            <w:pPr>
              <w:pStyle w:val="Commentaire"/>
              <w:ind w:left="881"/>
              <w:rPr>
                <w:rFonts w:cstheme="minorHAnsi"/>
                <w:sz w:val="22"/>
                <w:szCs w:val="22"/>
                <w:lang w:val="fr-BE"/>
              </w:rPr>
            </w:pPr>
            <w:r w:rsidRPr="00740569">
              <w:rPr>
                <w:rFonts w:cstheme="minorHAnsi"/>
                <w:sz w:val="22"/>
                <w:szCs w:val="22"/>
                <w:lang w:val="fr-BE"/>
              </w:rPr>
              <w:t xml:space="preserve">1 personne malvoyante sur 20. Grâce à un "plan directeur d'accessibilité", le gouvernement flamand vise à rendre la moitié des arrêts existants accessibles d'ici 2030. Faites appel à des experts expérimentés pour choisir les étapes qui seront abordées en premier. Nous demandons des précisions sur la mise en œuvre de ce plan. Même après 2030, le gouvernement doit continuer à travailler sur les arrêts accessibles. </w:t>
            </w:r>
          </w:p>
          <w:p w14:paraId="52C8A641" w14:textId="77777777" w:rsidR="00192B8A" w:rsidRPr="00740569" w:rsidRDefault="00192B8A" w:rsidP="00192B8A">
            <w:pPr>
              <w:pStyle w:val="Commentaire"/>
              <w:rPr>
                <w:rFonts w:cstheme="minorHAnsi"/>
                <w:sz w:val="22"/>
                <w:szCs w:val="22"/>
                <w:lang w:val="fr-BE"/>
              </w:rPr>
            </w:pPr>
          </w:p>
          <w:p w14:paraId="769EE560" w14:textId="77777777" w:rsidR="00192B8A" w:rsidRPr="00740569" w:rsidRDefault="00192B8A" w:rsidP="00192B8A">
            <w:pPr>
              <w:pStyle w:val="Commentaire"/>
              <w:rPr>
                <w:rFonts w:cstheme="minorHAnsi"/>
                <w:sz w:val="22"/>
                <w:szCs w:val="22"/>
                <w:lang w:val="fr-BE"/>
              </w:rPr>
            </w:pPr>
            <w:r w:rsidRPr="00740569">
              <w:rPr>
                <w:rFonts w:cstheme="minorHAnsi"/>
                <w:sz w:val="22"/>
                <w:szCs w:val="22"/>
                <w:lang w:val="fr-BE"/>
              </w:rPr>
              <w:t>Ne devrait-il pas s'agir d'une accessibilité de base ?  Si oui, quelques inquiétudes. Celles exprimées par la VFG et le conseil consultatif flamand pour le handicap NOOZO :</w:t>
            </w:r>
          </w:p>
          <w:p w14:paraId="48D284F1" w14:textId="77777777" w:rsidR="00192B8A" w:rsidRPr="00740569" w:rsidRDefault="00192B8A" w:rsidP="00192B8A">
            <w:pPr>
              <w:pStyle w:val="Commentaire"/>
              <w:rPr>
                <w:rFonts w:cstheme="minorHAnsi"/>
                <w:sz w:val="22"/>
                <w:szCs w:val="22"/>
                <w:lang w:val="fr-BE"/>
              </w:rPr>
            </w:pPr>
          </w:p>
          <w:p w14:paraId="4F42EF23" w14:textId="77777777" w:rsidR="00192B8A" w:rsidRPr="00740569" w:rsidRDefault="00192B8A" w:rsidP="00192B8A">
            <w:pPr>
              <w:pStyle w:val="Commentaire"/>
              <w:rPr>
                <w:rFonts w:cstheme="minorHAnsi"/>
                <w:sz w:val="22"/>
                <w:szCs w:val="22"/>
                <w:lang w:val="fr-BE"/>
              </w:rPr>
            </w:pPr>
            <w:r w:rsidRPr="00740569">
              <w:rPr>
                <w:rFonts w:cstheme="minorHAnsi"/>
                <w:sz w:val="22"/>
                <w:szCs w:val="22"/>
                <w:lang w:val="fr-BE"/>
              </w:rPr>
              <w:t xml:space="preserve">Intérêt général pour la politique de mobilité en Flandre après la mise en œuvre de la </w:t>
            </w:r>
          </w:p>
          <w:p w14:paraId="59DC83F9" w14:textId="5B57786D" w:rsidR="004A489C" w:rsidRPr="00740569" w:rsidRDefault="00192B8A" w:rsidP="007D766D">
            <w:pPr>
              <w:rPr>
                <w:rFonts w:cstheme="minorHAnsi"/>
                <w:lang w:val="fr-BE"/>
              </w:rPr>
            </w:pPr>
            <w:r w:rsidRPr="00740569">
              <w:rPr>
                <w:rFonts w:cstheme="minorHAnsi"/>
                <w:lang w:val="fr-BE"/>
              </w:rPr>
              <w:t xml:space="preserve">Le décret sur l'accessibilité de base va modifier fondamentalement l'organisation des transports publics. Le décret porte sur la </w:t>
            </w:r>
            <w:r w:rsidR="00761AFD" w:rsidRPr="00740569">
              <w:rPr>
                <w:rFonts w:cstheme="minorHAnsi"/>
                <w:lang w:val="fr-BE"/>
              </w:rPr>
              <w:t>« </w:t>
            </w:r>
            <w:proofErr w:type="spellStart"/>
            <w:r w:rsidRPr="00740569">
              <w:rPr>
                <w:rFonts w:cstheme="minorHAnsi"/>
                <w:lang w:val="fr-BE"/>
              </w:rPr>
              <w:t>combimobilité</w:t>
            </w:r>
            <w:proofErr w:type="spellEnd"/>
            <w:r w:rsidR="00761AFD" w:rsidRPr="00740569">
              <w:rPr>
                <w:rFonts w:cstheme="minorHAnsi"/>
                <w:lang w:val="fr-BE"/>
              </w:rPr>
              <w:t> »</w:t>
            </w:r>
            <w:r w:rsidRPr="00740569">
              <w:rPr>
                <w:rFonts w:cstheme="minorHAnsi"/>
                <w:lang w:val="fr-BE"/>
              </w:rPr>
              <w:t xml:space="preserve"> (combinaison de plusieurs moyens de transport). Cela pose de grands défis aux personnes handicapées. La commutation est souvent complexe. Tous les moyens de transport (public) ne sont pas accessibles. Pour de nombreuses personnes handicapées, l'accessibilité de base menace de rendre plus difficile un voyage en transports publics.</w:t>
            </w:r>
          </w:p>
        </w:tc>
        <w:tc>
          <w:tcPr>
            <w:tcW w:w="1559" w:type="dxa"/>
          </w:tcPr>
          <w:p w14:paraId="7BBFCABC" w14:textId="42D6EB45" w:rsidR="004A489C" w:rsidRPr="00740569" w:rsidRDefault="004A489C" w:rsidP="00DF4D92">
            <w:pPr>
              <w:rPr>
                <w:rFonts w:cstheme="minorHAnsi"/>
                <w:u w:val="single"/>
                <w:lang w:val="fr-BE"/>
              </w:rPr>
            </w:pPr>
            <w:r w:rsidRPr="00740569">
              <w:rPr>
                <w:rFonts w:cstheme="minorHAnsi"/>
                <w:u w:val="single"/>
                <w:lang w:val="fr-BE"/>
              </w:rPr>
              <w:lastRenderedPageBreak/>
              <w:t>VFG</w:t>
            </w:r>
          </w:p>
        </w:tc>
      </w:tr>
      <w:tr w:rsidR="00EF6742" w:rsidRPr="00740569" w14:paraId="6EC2A394" w14:textId="77777777" w:rsidTr="00EF6742">
        <w:trPr>
          <w:trHeight w:val="532"/>
        </w:trPr>
        <w:tc>
          <w:tcPr>
            <w:tcW w:w="1413" w:type="dxa"/>
          </w:tcPr>
          <w:p w14:paraId="73B8E704" w14:textId="77777777" w:rsidR="00EF6742" w:rsidRPr="00740569" w:rsidRDefault="00EF6742" w:rsidP="00DF4D92">
            <w:pPr>
              <w:rPr>
                <w:rFonts w:cstheme="minorHAnsi"/>
                <w:lang w:val="fr-CH"/>
              </w:rPr>
            </w:pPr>
            <w:r w:rsidRPr="00740569">
              <w:rPr>
                <w:rFonts w:cstheme="minorHAnsi"/>
                <w:lang w:val="fr-CH"/>
              </w:rPr>
              <w:t>F15 Q19 a)</w:t>
            </w:r>
          </w:p>
        </w:tc>
        <w:tc>
          <w:tcPr>
            <w:tcW w:w="10206" w:type="dxa"/>
          </w:tcPr>
          <w:p w14:paraId="17838628" w14:textId="0C8F7EEE" w:rsidR="00EF6742" w:rsidRPr="00740569" w:rsidRDefault="00EF6742" w:rsidP="00EF6742">
            <w:pPr>
              <w:rPr>
                <w:rFonts w:cstheme="minorHAnsi"/>
                <w:lang w:val="fr-BE"/>
              </w:rPr>
            </w:pPr>
            <w:r w:rsidRPr="00740569">
              <w:rPr>
                <w:rFonts w:cstheme="minorHAnsi"/>
                <w:b/>
                <w:bCs/>
                <w:lang w:val="fr-BE"/>
              </w:rPr>
              <w:t>Au niveau de la SNCB</w:t>
            </w:r>
            <w:r w:rsidRPr="00740569">
              <w:rPr>
                <w:rFonts w:cstheme="minorHAnsi"/>
                <w:lang w:val="fr-BE"/>
              </w:rPr>
              <w:t xml:space="preserve">, les assistances ne sont possibles que là où il y a un service et une gare active. Les arrêts sans gare ne permettent pas cette assistance. </w:t>
            </w:r>
          </w:p>
          <w:p w14:paraId="2BBE7031" w14:textId="77777777" w:rsidR="00EF6742" w:rsidRPr="008418C2" w:rsidRDefault="00EF6742" w:rsidP="00EF6742">
            <w:pPr>
              <w:rPr>
                <w:rFonts w:cstheme="minorHAnsi"/>
                <w:sz w:val="8"/>
                <w:szCs w:val="8"/>
                <w:lang w:val="fr-BE"/>
              </w:rPr>
            </w:pPr>
          </w:p>
          <w:p w14:paraId="43E2E277" w14:textId="77777777" w:rsidR="00EF6742" w:rsidRPr="00740569" w:rsidRDefault="00EF6742" w:rsidP="00EF6742">
            <w:pPr>
              <w:rPr>
                <w:rFonts w:cstheme="minorHAnsi"/>
                <w:lang w:val="fr-BE"/>
              </w:rPr>
            </w:pPr>
            <w:r w:rsidRPr="00740569">
              <w:rPr>
                <w:rFonts w:cstheme="minorHAnsi"/>
                <w:lang w:val="fr-BE"/>
              </w:rPr>
              <w:t>Au niveau de l’accessibilité, l’absence de feu sonore ou le son trop faible de ceux-ci, les dalles podotactiles mal placées, les travaux mal indiqués.</w:t>
            </w:r>
          </w:p>
          <w:p w14:paraId="46AEFCDA" w14:textId="77777777" w:rsidR="00EF6742" w:rsidRPr="00740569" w:rsidRDefault="00EF6742" w:rsidP="007D766D">
            <w:pPr>
              <w:rPr>
                <w:rFonts w:cstheme="minorHAnsi"/>
                <w:lang w:val="fr-BE"/>
              </w:rPr>
            </w:pPr>
          </w:p>
        </w:tc>
        <w:tc>
          <w:tcPr>
            <w:tcW w:w="1559" w:type="dxa"/>
          </w:tcPr>
          <w:p w14:paraId="42270A4A" w14:textId="77777777" w:rsidR="00EF6742" w:rsidRPr="00740569" w:rsidRDefault="00EF6742" w:rsidP="00DF4D92">
            <w:pPr>
              <w:rPr>
                <w:rFonts w:cstheme="minorHAnsi"/>
                <w:u w:val="single"/>
                <w:lang w:val="fr-BE"/>
              </w:rPr>
            </w:pPr>
            <w:r w:rsidRPr="00740569">
              <w:rPr>
                <w:rFonts w:cstheme="minorHAnsi"/>
                <w:u w:val="single"/>
                <w:lang w:val="fr-BE"/>
              </w:rPr>
              <w:t>Ligue braille</w:t>
            </w:r>
          </w:p>
        </w:tc>
      </w:tr>
      <w:tr w:rsidR="0090042E" w:rsidRPr="00740569" w14:paraId="30FD6DBD" w14:textId="77777777" w:rsidTr="00EF6742">
        <w:trPr>
          <w:trHeight w:val="532"/>
        </w:trPr>
        <w:tc>
          <w:tcPr>
            <w:tcW w:w="1413" w:type="dxa"/>
          </w:tcPr>
          <w:p w14:paraId="46FE6C00" w14:textId="395CCB15" w:rsidR="0090042E" w:rsidRPr="00740569" w:rsidRDefault="0090042E" w:rsidP="00DF4D92">
            <w:pPr>
              <w:rPr>
                <w:rFonts w:cstheme="minorHAnsi"/>
                <w:lang w:val="fr-CH"/>
              </w:rPr>
            </w:pPr>
            <w:r w:rsidRPr="00740569">
              <w:rPr>
                <w:rFonts w:cstheme="minorHAnsi"/>
                <w:lang w:val="fr-CH"/>
              </w:rPr>
              <w:t>F15 Q19 a)</w:t>
            </w:r>
          </w:p>
        </w:tc>
        <w:tc>
          <w:tcPr>
            <w:tcW w:w="10206" w:type="dxa"/>
          </w:tcPr>
          <w:p w14:paraId="0567B445" w14:textId="31CBA661" w:rsidR="0090042E" w:rsidRPr="00740569" w:rsidRDefault="0090042E" w:rsidP="0090042E">
            <w:pPr>
              <w:rPr>
                <w:rFonts w:cstheme="minorHAnsi"/>
                <w:lang w:val="fr-BE"/>
              </w:rPr>
            </w:pPr>
            <w:r w:rsidRPr="00740569">
              <w:rPr>
                <w:rFonts w:cstheme="minorHAnsi"/>
                <w:b/>
                <w:bCs/>
                <w:lang w:val="fr-BE"/>
              </w:rPr>
              <w:t>Au niveau de la TEC,</w:t>
            </w:r>
            <w:r w:rsidRPr="00740569">
              <w:rPr>
                <w:rFonts w:cstheme="minorHAnsi"/>
                <w:lang w:val="fr-BE"/>
              </w:rPr>
              <w:t xml:space="preserve"> les conventions sont diverses et dépendant de la situation géographie de la personne. Quand elle dépasse un nombre de kms ou qu’elle sort de son arrondissement, le déplacement et l’aide se complique.</w:t>
            </w:r>
          </w:p>
          <w:p w14:paraId="2982055B" w14:textId="77777777" w:rsidR="0090042E" w:rsidRPr="00740569" w:rsidRDefault="0090042E" w:rsidP="00EF6742">
            <w:pPr>
              <w:rPr>
                <w:rFonts w:cstheme="minorHAnsi"/>
                <w:lang w:val="fr-BE"/>
              </w:rPr>
            </w:pPr>
          </w:p>
        </w:tc>
        <w:tc>
          <w:tcPr>
            <w:tcW w:w="1559" w:type="dxa"/>
          </w:tcPr>
          <w:p w14:paraId="7C14473A" w14:textId="08EA094B" w:rsidR="0090042E" w:rsidRPr="00740569" w:rsidRDefault="0090042E" w:rsidP="00DF4D92">
            <w:pPr>
              <w:rPr>
                <w:rFonts w:cstheme="minorHAnsi"/>
                <w:u w:val="single"/>
                <w:lang w:val="fr-BE"/>
              </w:rPr>
            </w:pPr>
            <w:r w:rsidRPr="00740569">
              <w:rPr>
                <w:rFonts w:cstheme="minorHAnsi"/>
                <w:u w:val="single"/>
                <w:lang w:val="fr-BE"/>
              </w:rPr>
              <w:t>Ligue Braille</w:t>
            </w:r>
          </w:p>
        </w:tc>
      </w:tr>
      <w:tr w:rsidR="0090042E" w:rsidRPr="00740569" w14:paraId="2560FB32" w14:textId="77777777" w:rsidTr="00EF6742">
        <w:trPr>
          <w:trHeight w:val="532"/>
        </w:trPr>
        <w:tc>
          <w:tcPr>
            <w:tcW w:w="1413" w:type="dxa"/>
          </w:tcPr>
          <w:p w14:paraId="2EBF7853" w14:textId="43BA5ED2" w:rsidR="0090042E" w:rsidRPr="00740569" w:rsidRDefault="0090042E" w:rsidP="00DF4D92">
            <w:pPr>
              <w:rPr>
                <w:rFonts w:cstheme="minorHAnsi"/>
                <w:lang w:val="fr-CH"/>
              </w:rPr>
            </w:pPr>
            <w:r w:rsidRPr="00740569">
              <w:rPr>
                <w:rFonts w:cstheme="minorHAnsi"/>
                <w:lang w:val="fr-CH"/>
              </w:rPr>
              <w:t>F15 Q19 a)</w:t>
            </w:r>
          </w:p>
        </w:tc>
        <w:tc>
          <w:tcPr>
            <w:tcW w:w="10206" w:type="dxa"/>
          </w:tcPr>
          <w:p w14:paraId="3B52BCBF" w14:textId="504F082A" w:rsidR="0090042E" w:rsidRPr="00740569" w:rsidRDefault="0090042E" w:rsidP="0090042E">
            <w:pPr>
              <w:rPr>
                <w:rFonts w:cstheme="minorHAnsi"/>
                <w:lang w:val="fr-BE"/>
              </w:rPr>
            </w:pPr>
            <w:r w:rsidRPr="00740569">
              <w:rPr>
                <w:rFonts w:cstheme="minorHAnsi"/>
                <w:lang w:val="fr-BE"/>
              </w:rPr>
              <w:t xml:space="preserve">La campagne de sensibilisation menée </w:t>
            </w:r>
            <w:r w:rsidRPr="00740569">
              <w:rPr>
                <w:rFonts w:cstheme="minorHAnsi"/>
                <w:b/>
                <w:bCs/>
                <w:lang w:val="fr-BE"/>
              </w:rPr>
              <w:t>en Région Bruxelloise</w:t>
            </w:r>
            <w:r w:rsidRPr="00740569">
              <w:rPr>
                <w:rFonts w:cstheme="minorHAnsi"/>
                <w:lang w:val="fr-BE"/>
              </w:rPr>
              <w:t xml:space="preserve"> visant la promotion de l’accès des chiens d’assistance aux lieux publics a aussi été organisée en Wallonie. Quelles que soient les régions et les communautés, il y a un manque d’information sur les obligations légales en la matière avec encore trop de situation d’exclusion (taxi, magasins, …).</w:t>
            </w:r>
          </w:p>
          <w:p w14:paraId="0277D87B" w14:textId="726DDA0D" w:rsidR="0090042E" w:rsidRPr="00740569" w:rsidRDefault="0090042E" w:rsidP="0090042E">
            <w:pPr>
              <w:rPr>
                <w:rFonts w:cstheme="minorHAnsi"/>
                <w:lang w:val="fr-BE"/>
              </w:rPr>
            </w:pPr>
          </w:p>
        </w:tc>
        <w:tc>
          <w:tcPr>
            <w:tcW w:w="1559" w:type="dxa"/>
          </w:tcPr>
          <w:p w14:paraId="4AB88F5F" w14:textId="2BA49B6B" w:rsidR="0090042E" w:rsidRPr="00740569" w:rsidRDefault="0090042E" w:rsidP="00DF4D92">
            <w:pPr>
              <w:rPr>
                <w:rFonts w:cstheme="minorHAnsi"/>
                <w:u w:val="single"/>
                <w:lang w:val="fr-BE"/>
              </w:rPr>
            </w:pPr>
            <w:r w:rsidRPr="00740569">
              <w:rPr>
                <w:rFonts w:cstheme="minorHAnsi"/>
                <w:u w:val="single"/>
                <w:lang w:val="fr-BE"/>
              </w:rPr>
              <w:t>Ligue Braille</w:t>
            </w:r>
          </w:p>
        </w:tc>
      </w:tr>
      <w:tr w:rsidR="000A5577" w:rsidRPr="00740569" w14:paraId="69348478" w14:textId="77777777" w:rsidTr="00EF6742">
        <w:trPr>
          <w:trHeight w:val="532"/>
        </w:trPr>
        <w:tc>
          <w:tcPr>
            <w:tcW w:w="1413" w:type="dxa"/>
          </w:tcPr>
          <w:p w14:paraId="6EC086BE" w14:textId="38D7A453" w:rsidR="000A5577" w:rsidRPr="00740569" w:rsidRDefault="000A5577" w:rsidP="00DF4D92">
            <w:pPr>
              <w:rPr>
                <w:rFonts w:cstheme="minorHAnsi"/>
                <w:lang w:val="fr-CH"/>
              </w:rPr>
            </w:pPr>
            <w:r w:rsidRPr="00740569">
              <w:rPr>
                <w:rFonts w:cstheme="minorHAnsi"/>
                <w:lang w:val="fr-CH"/>
              </w:rPr>
              <w:t>F15 Q19 a)</w:t>
            </w:r>
          </w:p>
        </w:tc>
        <w:tc>
          <w:tcPr>
            <w:tcW w:w="10206" w:type="dxa"/>
          </w:tcPr>
          <w:p w14:paraId="73D8D386" w14:textId="7BEC266D" w:rsidR="000A5577" w:rsidRPr="00740569" w:rsidRDefault="000A5577" w:rsidP="000A5577">
            <w:pPr>
              <w:rPr>
                <w:rFonts w:cstheme="minorHAnsi"/>
                <w:lang w:val="fr-FR"/>
              </w:rPr>
            </w:pPr>
            <w:r w:rsidRPr="00740569">
              <w:rPr>
                <w:rFonts w:cstheme="minorHAnsi"/>
                <w:lang w:val="fr-FR"/>
              </w:rPr>
              <w:t xml:space="preserve">Quid d’un élargissement de l’offre trop limitée en dehors du contexte de soin ? -&gt; Tous les domaines de la vie = sport, culture, etc. </w:t>
            </w:r>
          </w:p>
          <w:p w14:paraId="6037B968" w14:textId="77777777" w:rsidR="000A5577" w:rsidRPr="00740569" w:rsidRDefault="000A5577" w:rsidP="000A5577">
            <w:pPr>
              <w:rPr>
                <w:rFonts w:cstheme="minorHAnsi"/>
                <w:lang w:val="fr-FR"/>
              </w:rPr>
            </w:pPr>
          </w:p>
          <w:p w14:paraId="54D0C331" w14:textId="196D5729" w:rsidR="000A5577" w:rsidRPr="00740569" w:rsidRDefault="000A5577" w:rsidP="000A5577">
            <w:pPr>
              <w:rPr>
                <w:rFonts w:cstheme="minorHAnsi"/>
                <w:lang w:val="fr-FR"/>
              </w:rPr>
            </w:pPr>
            <w:r w:rsidRPr="00740569">
              <w:rPr>
                <w:rFonts w:cstheme="minorHAnsi"/>
                <w:lang w:val="fr-FR"/>
              </w:rPr>
              <w:t xml:space="preserve">Développer l’offre de transports pour les </w:t>
            </w:r>
            <w:r w:rsidR="004A6CF8" w:rsidRPr="00740569">
              <w:rPr>
                <w:rFonts w:cstheme="minorHAnsi"/>
                <w:lang w:val="fr-FR"/>
              </w:rPr>
              <w:t xml:space="preserve">personnes en situation de handicap </w:t>
            </w:r>
            <w:r w:rsidRPr="00740569">
              <w:rPr>
                <w:rFonts w:cstheme="minorHAnsi"/>
                <w:lang w:val="fr-FR"/>
              </w:rPr>
              <w:t xml:space="preserve">afin qu’elles puissent se rendre au travail mais aussi pour les loisirs ! </w:t>
            </w:r>
          </w:p>
          <w:p w14:paraId="34C1D377" w14:textId="77777777" w:rsidR="004A6CF8" w:rsidRPr="00740569" w:rsidRDefault="004A6CF8" w:rsidP="000A5577">
            <w:pPr>
              <w:rPr>
                <w:rFonts w:cstheme="minorHAnsi"/>
                <w:lang w:val="fr-FR"/>
              </w:rPr>
            </w:pPr>
          </w:p>
          <w:p w14:paraId="67DD04AB" w14:textId="12B590E5" w:rsidR="000A5577" w:rsidRPr="00740569" w:rsidRDefault="000A5577" w:rsidP="000A5577">
            <w:pPr>
              <w:rPr>
                <w:rFonts w:cstheme="minorHAnsi"/>
                <w:lang w:val="fr-FR"/>
              </w:rPr>
            </w:pPr>
            <w:r w:rsidRPr="00740569">
              <w:rPr>
                <w:rFonts w:cstheme="minorHAnsi"/>
                <w:lang w:val="fr-FR"/>
              </w:rPr>
              <w:t xml:space="preserve">Certaines ne sont pas en mesure d’utiliser les transports en commun (que ce soit pour des raisons d’accessibilités ou autres rendant impossible l’utilisation de ceux-ci). </w:t>
            </w:r>
          </w:p>
          <w:p w14:paraId="5A84623A" w14:textId="77777777" w:rsidR="004A6CF8" w:rsidRPr="00740569" w:rsidRDefault="004A6CF8" w:rsidP="000A5577">
            <w:pPr>
              <w:rPr>
                <w:rFonts w:cstheme="minorHAnsi"/>
                <w:lang w:val="fr-FR"/>
              </w:rPr>
            </w:pPr>
          </w:p>
          <w:p w14:paraId="2508F41B" w14:textId="4608E691" w:rsidR="000A5577" w:rsidRPr="00740569" w:rsidRDefault="000A5577" w:rsidP="000A5577">
            <w:pPr>
              <w:rPr>
                <w:rFonts w:cstheme="minorHAnsi"/>
                <w:lang w:val="fr-FR"/>
              </w:rPr>
            </w:pPr>
            <w:r w:rsidRPr="00740569">
              <w:rPr>
                <w:rFonts w:cstheme="minorHAnsi"/>
                <w:lang w:val="fr-FR"/>
              </w:rPr>
              <w:t>Il existe des aides financières proposées par les fonds, mais faute de moyen</w:t>
            </w:r>
            <w:r w:rsidR="008471BE" w:rsidRPr="00740569">
              <w:rPr>
                <w:rFonts w:cstheme="minorHAnsi"/>
                <w:lang w:val="fr-FR"/>
              </w:rPr>
              <w:t>s</w:t>
            </w:r>
            <w:r w:rsidRPr="00740569">
              <w:rPr>
                <w:rFonts w:cstheme="minorHAnsi"/>
                <w:lang w:val="fr-FR"/>
              </w:rPr>
              <w:t xml:space="preserve"> de transport adapté</w:t>
            </w:r>
            <w:r w:rsidR="008471BE" w:rsidRPr="00740569">
              <w:rPr>
                <w:rFonts w:cstheme="minorHAnsi"/>
                <w:lang w:val="fr-FR"/>
              </w:rPr>
              <w:t>s</w:t>
            </w:r>
            <w:r w:rsidRPr="00740569">
              <w:rPr>
                <w:rFonts w:cstheme="minorHAnsi"/>
                <w:lang w:val="fr-FR"/>
              </w:rPr>
              <w:t xml:space="preserve"> à moindre prix ou d’indisponibilité du </w:t>
            </w:r>
            <w:r w:rsidR="004A6CF8" w:rsidRPr="00740569">
              <w:rPr>
                <w:rFonts w:cstheme="minorHAnsi"/>
                <w:lang w:val="fr-FR"/>
              </w:rPr>
              <w:t>TEC</w:t>
            </w:r>
            <w:r w:rsidRPr="00740569">
              <w:rPr>
                <w:rFonts w:cstheme="minorHAnsi"/>
                <w:lang w:val="fr-FR"/>
              </w:rPr>
              <w:t xml:space="preserve">, elles doivent s’acquitter de la moitié du montant d’un trajet en taxi, ce qui peut être malgré tout conséquent. </w:t>
            </w:r>
          </w:p>
          <w:p w14:paraId="6AFE0B0D" w14:textId="45011285" w:rsidR="000A5577" w:rsidRPr="00740569" w:rsidRDefault="000A5577" w:rsidP="008471BE">
            <w:pPr>
              <w:rPr>
                <w:rFonts w:cstheme="minorHAnsi"/>
                <w:lang w:val="fr-FR"/>
              </w:rPr>
            </w:pPr>
          </w:p>
        </w:tc>
        <w:tc>
          <w:tcPr>
            <w:tcW w:w="1559" w:type="dxa"/>
          </w:tcPr>
          <w:p w14:paraId="2EFADE72" w14:textId="2C93A5EC" w:rsidR="000A5577" w:rsidRPr="00740569" w:rsidRDefault="000A5577" w:rsidP="00DF4D92">
            <w:pPr>
              <w:rPr>
                <w:rFonts w:cstheme="minorHAnsi"/>
                <w:u w:val="single"/>
                <w:lang w:val="fr-BE"/>
              </w:rPr>
            </w:pPr>
            <w:r w:rsidRPr="00740569">
              <w:rPr>
                <w:rFonts w:cstheme="minorHAnsi"/>
                <w:u w:val="single"/>
                <w:lang w:val="fr-BE"/>
              </w:rPr>
              <w:lastRenderedPageBreak/>
              <w:t>ASPH</w:t>
            </w:r>
          </w:p>
        </w:tc>
      </w:tr>
      <w:tr w:rsidR="008471BE" w:rsidRPr="00740569" w14:paraId="6A856151" w14:textId="77777777" w:rsidTr="00EF6742">
        <w:trPr>
          <w:trHeight w:val="532"/>
        </w:trPr>
        <w:tc>
          <w:tcPr>
            <w:tcW w:w="1413" w:type="dxa"/>
          </w:tcPr>
          <w:p w14:paraId="6354BA76" w14:textId="13B42571" w:rsidR="008471BE" w:rsidRPr="008418C2" w:rsidRDefault="008471BE" w:rsidP="00DF4D92">
            <w:pPr>
              <w:rPr>
                <w:rFonts w:cstheme="minorHAnsi"/>
                <w:lang w:val="fr-CH"/>
              </w:rPr>
            </w:pPr>
            <w:r w:rsidRPr="008418C2">
              <w:rPr>
                <w:rFonts w:cstheme="minorHAnsi"/>
                <w:lang w:val="fr-CH"/>
              </w:rPr>
              <w:t>F15 Q19 a)</w:t>
            </w:r>
          </w:p>
        </w:tc>
        <w:tc>
          <w:tcPr>
            <w:tcW w:w="10206" w:type="dxa"/>
          </w:tcPr>
          <w:p w14:paraId="769E1236" w14:textId="79BD0381" w:rsidR="008471BE" w:rsidRPr="008418C2" w:rsidRDefault="008471BE" w:rsidP="00150ED8">
            <w:pPr>
              <w:rPr>
                <w:rFonts w:cstheme="minorHAnsi"/>
                <w:lang w:val="fr-BE"/>
              </w:rPr>
            </w:pPr>
            <w:r w:rsidRPr="008418C2">
              <w:rPr>
                <w:rFonts w:cstheme="minorHAnsi"/>
                <w:lang w:val="fr-BE"/>
              </w:rPr>
              <w:t xml:space="preserve">Sous certaines conditions, la personne en situation de handicap peut obtenir le financement de l’achat d’un matériel de mobilité. Pour certaines personnes, il s’agit </w:t>
            </w:r>
            <w:r w:rsidR="0018626A" w:rsidRPr="008418C2">
              <w:rPr>
                <w:rFonts w:cstheme="minorHAnsi"/>
                <w:lang w:val="fr-BE"/>
              </w:rPr>
              <w:t xml:space="preserve">d’une chaise roulante électronique. Certaines sont convaincue, souvent pour des raisons de prix que la meilleure solution pour elles est d’acheter un « scooter ». Malheureusement, ce dont elles ne se rendent pas compte est qu’un scooter ne leur permettra pas d’accéder aux transports en commun. Souvent, il s’avère qu’il est impossible de le stocker dans leur logement, surtout quand elles vivent en appartement. </w:t>
            </w:r>
          </w:p>
          <w:p w14:paraId="44821F47" w14:textId="5797D39D" w:rsidR="0018626A" w:rsidRPr="008418C2" w:rsidRDefault="0018626A" w:rsidP="00150ED8">
            <w:pPr>
              <w:rPr>
                <w:rFonts w:cstheme="minorHAnsi"/>
                <w:strike/>
                <w:highlight w:val="cyan"/>
                <w:lang w:val="fr-BE"/>
              </w:rPr>
            </w:pPr>
          </w:p>
        </w:tc>
        <w:tc>
          <w:tcPr>
            <w:tcW w:w="1559" w:type="dxa"/>
          </w:tcPr>
          <w:p w14:paraId="4EF6BB89" w14:textId="6320BB44" w:rsidR="008471BE" w:rsidRPr="008418C2" w:rsidRDefault="0018626A" w:rsidP="00DF4D92">
            <w:pPr>
              <w:rPr>
                <w:rFonts w:cstheme="minorHAnsi"/>
                <w:u w:val="single"/>
                <w:lang w:val="fr-BE"/>
              </w:rPr>
            </w:pPr>
            <w:proofErr w:type="spellStart"/>
            <w:r w:rsidRPr="008418C2">
              <w:rPr>
                <w:rFonts w:cstheme="minorHAnsi"/>
                <w:u w:val="single"/>
                <w:lang w:val="fr-BE"/>
              </w:rPr>
              <w:t>Cawab</w:t>
            </w:r>
            <w:proofErr w:type="spellEnd"/>
            <w:r w:rsidRPr="008418C2">
              <w:rPr>
                <w:rFonts w:cstheme="minorHAnsi"/>
                <w:u w:val="single"/>
                <w:lang w:val="fr-BE"/>
              </w:rPr>
              <w:t xml:space="preserve"> en comité suivi</w:t>
            </w:r>
          </w:p>
        </w:tc>
      </w:tr>
      <w:tr w:rsidR="00C161EC" w:rsidRPr="00740569" w14:paraId="0DDA3AAA" w14:textId="77777777" w:rsidTr="00EF6742">
        <w:trPr>
          <w:trHeight w:val="532"/>
        </w:trPr>
        <w:tc>
          <w:tcPr>
            <w:tcW w:w="1413" w:type="dxa"/>
          </w:tcPr>
          <w:p w14:paraId="58E8A704" w14:textId="27CA93EB" w:rsidR="00C161EC" w:rsidRPr="00740569" w:rsidRDefault="00C161EC" w:rsidP="00DF4D92">
            <w:pPr>
              <w:rPr>
                <w:rFonts w:cstheme="minorHAnsi"/>
                <w:lang w:val="fr-CH"/>
              </w:rPr>
            </w:pPr>
            <w:r w:rsidRPr="00740569">
              <w:rPr>
                <w:rFonts w:cstheme="minorHAnsi"/>
                <w:lang w:val="fr-CH"/>
              </w:rPr>
              <w:t>F15 Q19 a)</w:t>
            </w:r>
          </w:p>
        </w:tc>
        <w:tc>
          <w:tcPr>
            <w:tcW w:w="10206" w:type="dxa"/>
          </w:tcPr>
          <w:p w14:paraId="394634E1" w14:textId="60E40C8A" w:rsidR="00C161EC" w:rsidRPr="00740569" w:rsidRDefault="00C161EC" w:rsidP="00150ED8">
            <w:pPr>
              <w:rPr>
                <w:rFonts w:cstheme="minorHAnsi"/>
                <w:lang w:val="fr-BE"/>
              </w:rPr>
            </w:pPr>
            <w:r w:rsidRPr="00740569">
              <w:rPr>
                <w:rFonts w:cstheme="minorHAnsi"/>
                <w:lang w:val="fr-BE"/>
              </w:rPr>
              <w:t>Au niveau de la SNCB, les assistances ne sont possibles que là où il y a un service et une gare active. Les arrêts sans gare ne permettent pas cette assistance.</w:t>
            </w:r>
          </w:p>
          <w:p w14:paraId="7B05983B" w14:textId="77777777" w:rsidR="00C161EC" w:rsidRPr="00740569" w:rsidRDefault="00C161EC" w:rsidP="00150ED8">
            <w:pPr>
              <w:rPr>
                <w:rFonts w:cstheme="minorHAnsi"/>
                <w:lang w:val="fr-BE"/>
              </w:rPr>
            </w:pPr>
          </w:p>
          <w:p w14:paraId="63E11EB3" w14:textId="570859F6" w:rsidR="00C161EC" w:rsidRPr="00740569" w:rsidRDefault="00C161EC" w:rsidP="00C161EC">
            <w:pPr>
              <w:rPr>
                <w:rFonts w:cstheme="minorHAnsi"/>
                <w:lang w:val="fr-BE"/>
              </w:rPr>
            </w:pPr>
            <w:r w:rsidRPr="00740569">
              <w:rPr>
                <w:rFonts w:cstheme="minorHAnsi"/>
                <w:lang w:val="fr-BE"/>
              </w:rPr>
              <w:t>Au niveau de l’accessibilité, l’absence de feu sonore ou le son trop faible de ceux-ci, les dalles podotactiles mal placées, les travaux mal indiqués ne garantissent pas une mobilité égale des personnes.</w:t>
            </w:r>
          </w:p>
          <w:p w14:paraId="705C1BAB" w14:textId="4E63ABE4" w:rsidR="00C161EC" w:rsidRPr="00740569" w:rsidRDefault="00C161EC" w:rsidP="00150ED8">
            <w:pPr>
              <w:rPr>
                <w:rFonts w:cstheme="minorHAnsi"/>
                <w:lang w:val="fr-BE"/>
              </w:rPr>
            </w:pPr>
          </w:p>
        </w:tc>
        <w:tc>
          <w:tcPr>
            <w:tcW w:w="1559" w:type="dxa"/>
          </w:tcPr>
          <w:p w14:paraId="189E5972" w14:textId="412D9298" w:rsidR="00C161EC" w:rsidRPr="00740569" w:rsidRDefault="00C161EC" w:rsidP="00DF4D92">
            <w:pPr>
              <w:rPr>
                <w:rFonts w:cstheme="minorHAnsi"/>
                <w:u w:val="single"/>
                <w:lang w:val="fr-BE"/>
              </w:rPr>
            </w:pPr>
            <w:r w:rsidRPr="00740569">
              <w:rPr>
                <w:rFonts w:cstheme="minorHAnsi"/>
                <w:u w:val="single"/>
                <w:lang w:val="fr-BE"/>
              </w:rPr>
              <w:t>CCBFPH</w:t>
            </w:r>
          </w:p>
        </w:tc>
      </w:tr>
      <w:tr w:rsidR="00E44D95" w:rsidRPr="008418C2" w14:paraId="5994E5C2" w14:textId="77777777" w:rsidTr="00EF6742">
        <w:trPr>
          <w:trHeight w:val="532"/>
        </w:trPr>
        <w:tc>
          <w:tcPr>
            <w:tcW w:w="1413" w:type="dxa"/>
          </w:tcPr>
          <w:p w14:paraId="11A335A2" w14:textId="4973EAD0" w:rsidR="00E44D95" w:rsidRPr="008418C2" w:rsidRDefault="00E44D95" w:rsidP="00DF4D92">
            <w:pPr>
              <w:rPr>
                <w:rFonts w:cstheme="minorHAnsi"/>
                <w:lang w:val="fr-CH"/>
              </w:rPr>
            </w:pPr>
            <w:r w:rsidRPr="008418C2">
              <w:rPr>
                <w:rFonts w:cstheme="minorHAnsi"/>
                <w:lang w:val="fr-CH"/>
              </w:rPr>
              <w:t>F15 Q19 a)</w:t>
            </w:r>
          </w:p>
        </w:tc>
        <w:tc>
          <w:tcPr>
            <w:tcW w:w="10206" w:type="dxa"/>
          </w:tcPr>
          <w:p w14:paraId="45F00A35" w14:textId="77777777" w:rsidR="00CD452F" w:rsidRPr="008418C2" w:rsidRDefault="00E44D95" w:rsidP="00150ED8">
            <w:pPr>
              <w:rPr>
                <w:rFonts w:cstheme="minorHAnsi"/>
                <w:lang w:val="fr-BE"/>
              </w:rPr>
            </w:pPr>
            <w:r w:rsidRPr="008418C2">
              <w:rPr>
                <w:rFonts w:cstheme="minorHAnsi"/>
                <w:lang w:val="fr-BE"/>
              </w:rPr>
              <w:t xml:space="preserve">Bruxelles Mobilité, le Service public bruxellois chargé de la mobilité </w:t>
            </w:r>
            <w:r w:rsidR="00CD452F" w:rsidRPr="008418C2">
              <w:rPr>
                <w:rFonts w:cstheme="minorHAnsi"/>
                <w:lang w:val="fr-BE"/>
              </w:rPr>
              <w:t>p</w:t>
            </w:r>
            <w:r w:rsidR="001100F5" w:rsidRPr="008418C2">
              <w:rPr>
                <w:rFonts w:cstheme="minorHAnsi"/>
                <w:lang w:val="fr-BE"/>
              </w:rPr>
              <w:t xml:space="preserve">ublie </w:t>
            </w:r>
            <w:proofErr w:type="spellStart"/>
            <w:r w:rsidR="00CD452F" w:rsidRPr="008418C2">
              <w:rPr>
                <w:rFonts w:cstheme="minorHAnsi"/>
                <w:i/>
                <w:iCs/>
                <w:lang w:val="fr-BE"/>
              </w:rPr>
              <w:t>Taxinews</w:t>
            </w:r>
            <w:proofErr w:type="spellEnd"/>
            <w:r w:rsidR="00CD452F" w:rsidRPr="008418C2">
              <w:rPr>
                <w:rFonts w:cstheme="minorHAnsi"/>
                <w:lang w:val="fr-BE"/>
              </w:rPr>
              <w:t xml:space="preserve">, </w:t>
            </w:r>
            <w:r w:rsidR="001100F5" w:rsidRPr="008418C2">
              <w:rPr>
                <w:rFonts w:cstheme="minorHAnsi"/>
                <w:lang w:val="fr-BE"/>
              </w:rPr>
              <w:t xml:space="preserve">une lettre d’information électronique à destination des professionnel du transport en taxi. </w:t>
            </w:r>
          </w:p>
          <w:p w14:paraId="1C74FC18" w14:textId="77777777" w:rsidR="00CD452F" w:rsidRPr="008418C2" w:rsidRDefault="00CD452F" w:rsidP="00150ED8">
            <w:pPr>
              <w:rPr>
                <w:rFonts w:cstheme="minorHAnsi"/>
                <w:lang w:val="fr-BE"/>
              </w:rPr>
            </w:pPr>
          </w:p>
          <w:p w14:paraId="695F3B2E" w14:textId="24C45EC9" w:rsidR="00E44D95" w:rsidRPr="008418C2" w:rsidRDefault="001100F5" w:rsidP="00150ED8">
            <w:pPr>
              <w:rPr>
                <w:rFonts w:cstheme="minorHAnsi"/>
                <w:lang w:val="fr-BE"/>
              </w:rPr>
            </w:pPr>
            <w:r w:rsidRPr="008418C2">
              <w:rPr>
                <w:rFonts w:cstheme="minorHAnsi"/>
                <w:lang w:val="fr-BE"/>
              </w:rPr>
              <w:t>En</w:t>
            </w:r>
            <w:r w:rsidR="00CD452F" w:rsidRPr="008418C2">
              <w:rPr>
                <w:rFonts w:cstheme="minorHAnsi"/>
                <w:lang w:val="fr-BE"/>
              </w:rPr>
              <w:t xml:space="preserve"> septembre</w:t>
            </w:r>
            <w:r w:rsidRPr="008418C2">
              <w:rPr>
                <w:rFonts w:cstheme="minorHAnsi"/>
                <w:lang w:val="fr-BE"/>
              </w:rPr>
              <w:t xml:space="preserve"> 2020,</w:t>
            </w:r>
            <w:r w:rsidR="00E44D95" w:rsidRPr="008418C2">
              <w:rPr>
                <w:rFonts w:cstheme="minorHAnsi"/>
                <w:lang w:val="fr-BE"/>
              </w:rPr>
              <w:t xml:space="preserve"> une édition spéciale de </w:t>
            </w:r>
            <w:proofErr w:type="spellStart"/>
            <w:r w:rsidR="00E44D95" w:rsidRPr="008418C2">
              <w:rPr>
                <w:rFonts w:cstheme="minorHAnsi"/>
                <w:i/>
                <w:iCs/>
                <w:lang w:val="fr-BE"/>
              </w:rPr>
              <w:t>Taxinews</w:t>
            </w:r>
            <w:proofErr w:type="spellEnd"/>
            <w:r w:rsidR="00E44D95" w:rsidRPr="008418C2">
              <w:rPr>
                <w:rFonts w:cstheme="minorHAnsi"/>
                <w:lang w:val="fr-BE"/>
              </w:rPr>
              <w:t xml:space="preserve"> </w:t>
            </w:r>
            <w:r w:rsidRPr="008418C2">
              <w:rPr>
                <w:rFonts w:cstheme="minorHAnsi"/>
                <w:lang w:val="fr-BE"/>
              </w:rPr>
              <w:t xml:space="preserve">a été publiée. Elle est </w:t>
            </w:r>
            <w:r w:rsidR="00E44D95" w:rsidRPr="008418C2">
              <w:rPr>
                <w:rFonts w:cstheme="minorHAnsi"/>
                <w:lang w:val="fr-BE"/>
              </w:rPr>
              <w:t>consacrée à la mobilité des personnes en situation de handicap en taxi en Région de Bruxelles capitale.</w:t>
            </w:r>
            <w:r w:rsidRPr="008418C2">
              <w:rPr>
                <w:rFonts w:cstheme="minorHAnsi"/>
                <w:lang w:val="fr-BE"/>
              </w:rPr>
              <w:t xml:space="preserve"> </w:t>
            </w:r>
            <w:r w:rsidR="00CD452F" w:rsidRPr="008418C2">
              <w:rPr>
                <w:rFonts w:cstheme="minorHAnsi"/>
                <w:lang w:val="fr-BE"/>
              </w:rPr>
              <w:t>Elle explique les éléments réglementaires ainsi que les conseils de prise en charge des personnes à mobilité réduite.</w:t>
            </w:r>
            <w:r w:rsidRPr="008418C2">
              <w:rPr>
                <w:rFonts w:cstheme="minorHAnsi"/>
                <w:lang w:val="fr-BE"/>
              </w:rPr>
              <w:t xml:space="preserve"> </w:t>
            </w:r>
          </w:p>
          <w:p w14:paraId="60953193" w14:textId="307AAF8A" w:rsidR="007E022E" w:rsidRPr="008418C2" w:rsidRDefault="009D1D33" w:rsidP="007E022E">
            <w:pPr>
              <w:ind w:left="737"/>
              <w:rPr>
                <w:rFonts w:cstheme="minorHAnsi"/>
                <w:color w:val="4472C4" w:themeColor="accent1"/>
                <w:lang w:val="fr-BE"/>
              </w:rPr>
            </w:pPr>
            <w:hyperlink r:id="rId17" w:history="1">
              <w:proofErr w:type="spellStart"/>
              <w:r w:rsidR="001100F5" w:rsidRPr="008418C2">
                <w:rPr>
                  <w:rStyle w:val="Lienhypertexte"/>
                  <w:rFonts w:cstheme="minorHAnsi"/>
                  <w:color w:val="4472C4" w:themeColor="accent1"/>
                  <w:lang w:val="fr-BE"/>
                </w:rPr>
                <w:t>Taxinews</w:t>
              </w:r>
              <w:proofErr w:type="spellEnd"/>
              <w:r w:rsidR="001100F5" w:rsidRPr="008418C2">
                <w:rPr>
                  <w:rStyle w:val="Lienhypertexte"/>
                  <w:rFonts w:cstheme="minorHAnsi"/>
                  <w:color w:val="4472C4" w:themeColor="accent1"/>
                  <w:lang w:val="fr-BE"/>
                </w:rPr>
                <w:t xml:space="preserve"> Spécial PMR (mailchi.mp)</w:t>
              </w:r>
            </w:hyperlink>
          </w:p>
          <w:p w14:paraId="6DACFC40" w14:textId="2C1944F9" w:rsidR="007E022E" w:rsidRPr="008418C2" w:rsidRDefault="007E022E" w:rsidP="007E022E">
            <w:pPr>
              <w:rPr>
                <w:rFonts w:cstheme="minorHAnsi"/>
                <w:lang w:val="fr-BE"/>
              </w:rPr>
            </w:pPr>
            <w:r w:rsidRPr="008418C2">
              <w:rPr>
                <w:rFonts w:cstheme="minorHAnsi"/>
                <w:highlight w:val="yellow"/>
                <w:lang w:val="fr-BE"/>
              </w:rPr>
              <w:t>Ici ou sous art. 8 Sensibilisation</w:t>
            </w:r>
          </w:p>
          <w:p w14:paraId="3D4D4FEF" w14:textId="6E485E86" w:rsidR="001100F5" w:rsidRPr="008418C2" w:rsidRDefault="001100F5" w:rsidP="00150ED8">
            <w:pPr>
              <w:rPr>
                <w:rFonts w:cstheme="minorHAnsi"/>
                <w:lang w:val="fr-BE"/>
              </w:rPr>
            </w:pPr>
          </w:p>
        </w:tc>
        <w:tc>
          <w:tcPr>
            <w:tcW w:w="1559" w:type="dxa"/>
          </w:tcPr>
          <w:p w14:paraId="5A00539F" w14:textId="3DB545ED" w:rsidR="00E44D95" w:rsidRPr="008418C2" w:rsidRDefault="001100F5" w:rsidP="00DF4D92">
            <w:pPr>
              <w:rPr>
                <w:rFonts w:cstheme="minorHAnsi"/>
                <w:color w:val="C00000"/>
                <w:u w:val="single"/>
                <w:lang w:val="fr-BE"/>
              </w:rPr>
            </w:pPr>
            <w:r w:rsidRPr="008418C2">
              <w:rPr>
                <w:rFonts w:cstheme="minorHAnsi"/>
                <w:u w:val="single"/>
                <w:lang w:val="fr-BE"/>
              </w:rPr>
              <w:t>Secrétariat</w:t>
            </w:r>
          </w:p>
        </w:tc>
      </w:tr>
      <w:tr w:rsidR="00742845" w:rsidRPr="00742845" w14:paraId="4D3A2050" w14:textId="77777777" w:rsidTr="00EF6742">
        <w:trPr>
          <w:trHeight w:val="532"/>
        </w:trPr>
        <w:tc>
          <w:tcPr>
            <w:tcW w:w="1413" w:type="dxa"/>
          </w:tcPr>
          <w:p w14:paraId="6651DB73" w14:textId="0E143AEA" w:rsidR="00742845" w:rsidRPr="00742845" w:rsidRDefault="00742845" w:rsidP="00DF4D92">
            <w:pPr>
              <w:rPr>
                <w:rFonts w:cstheme="minorHAnsi"/>
                <w:color w:val="C00000"/>
                <w:lang w:val="fr-CH"/>
              </w:rPr>
            </w:pPr>
            <w:r w:rsidRPr="00742845">
              <w:rPr>
                <w:rFonts w:cstheme="minorHAnsi"/>
                <w:color w:val="C00000"/>
                <w:lang w:val="fr-CH"/>
              </w:rPr>
              <w:lastRenderedPageBreak/>
              <w:t>F15 Q19 a)</w:t>
            </w:r>
          </w:p>
        </w:tc>
        <w:tc>
          <w:tcPr>
            <w:tcW w:w="10206" w:type="dxa"/>
          </w:tcPr>
          <w:p w14:paraId="555F5350" w14:textId="0409AA0A" w:rsidR="00742845" w:rsidRPr="00742845" w:rsidRDefault="00742845" w:rsidP="00742845">
            <w:pPr>
              <w:pStyle w:val="Paragraphedeliste"/>
              <w:ind w:left="36"/>
              <w:contextualSpacing w:val="0"/>
              <w:rPr>
                <w:rFonts w:cstheme="minorHAnsi"/>
                <w:b/>
                <w:color w:val="C00000"/>
                <w:lang w:val="fr-BE"/>
              </w:rPr>
            </w:pPr>
            <w:r w:rsidRPr="00742845">
              <w:rPr>
                <w:rFonts w:cstheme="minorHAnsi"/>
                <w:b/>
                <w:color w:val="C00000"/>
                <w:lang w:val="fr-BE"/>
              </w:rPr>
              <w:t>Le Plan interfédéral est trop vague :</w:t>
            </w:r>
          </w:p>
          <w:p w14:paraId="6DCB6167" w14:textId="48328684" w:rsidR="00742845" w:rsidRPr="00742845" w:rsidRDefault="00742845" w:rsidP="00742845">
            <w:pPr>
              <w:pStyle w:val="Paragraphedeliste"/>
              <w:ind w:left="36"/>
              <w:contextualSpacing w:val="0"/>
              <w:rPr>
                <w:rFonts w:cstheme="minorHAnsi"/>
                <w:b/>
                <w:color w:val="C00000"/>
                <w:lang w:val="fr-BE"/>
              </w:rPr>
            </w:pPr>
            <w:r w:rsidRPr="00742845">
              <w:rPr>
                <w:rFonts w:cstheme="minorHAnsi"/>
                <w:b/>
                <w:color w:val="C00000"/>
                <w:lang w:val="fr-BE"/>
              </w:rPr>
              <w:t xml:space="preserve">"Améliorer l'accessibilité des infrastructures" est un objectif non mesurable et donc inadéquat. Le </w:t>
            </w:r>
            <w:hyperlink r:id="rId18" w:history="1">
              <w:r w:rsidRPr="00742845">
                <w:rPr>
                  <w:rStyle w:val="Lienhypertexte"/>
                  <w:rFonts w:cstheme="minorHAnsi"/>
                  <w:b/>
                  <w:color w:val="4472C4" w:themeColor="accent1"/>
                  <w:lang w:val="fr-BE"/>
                </w:rPr>
                <w:t>comité UNCRPD a été clair</w:t>
              </w:r>
            </w:hyperlink>
            <w:r w:rsidRPr="00742845">
              <w:rPr>
                <w:rFonts w:cstheme="minorHAnsi"/>
                <w:b/>
                <w:color w:val="C00000"/>
                <w:lang w:val="fr-BE"/>
              </w:rPr>
              <w:t xml:space="preserve"> : "</w:t>
            </w:r>
            <w:r w:rsidRPr="00742845">
              <w:rPr>
                <w:rFonts w:cstheme="minorHAnsi"/>
                <w:b/>
                <w:i/>
                <w:iCs/>
                <w:color w:val="C00000"/>
                <w:lang w:val="fr-BE"/>
              </w:rPr>
              <w:t>Rendre tous les systèmes de transport public et les infrastructures urbaines et rurales accessibles à toutes les personnes en situation de handicap, et indiquer des actions spécifiques avec un calendrier clair, des bases de référence mesurables et des indicateurs</w:t>
            </w:r>
            <w:r w:rsidRPr="00742845">
              <w:rPr>
                <w:rFonts w:cstheme="minorHAnsi"/>
                <w:b/>
                <w:color w:val="C00000"/>
                <w:lang w:val="fr-BE"/>
              </w:rPr>
              <w:t>".</w:t>
            </w:r>
            <w:r w:rsidRPr="00742845">
              <w:rPr>
                <w:rFonts w:cstheme="minorHAnsi"/>
                <w:b/>
                <w:color w:val="C00000"/>
                <w:lang w:val="fr-BE"/>
              </w:rPr>
              <w:br/>
            </w:r>
          </w:p>
          <w:p w14:paraId="15AC02F6" w14:textId="77777777" w:rsidR="00742845" w:rsidRDefault="00742845" w:rsidP="00742845">
            <w:pPr>
              <w:pStyle w:val="Paragraphedeliste"/>
              <w:ind w:left="36"/>
              <w:rPr>
                <w:rFonts w:cstheme="minorHAnsi"/>
                <w:b/>
                <w:color w:val="C00000"/>
                <w:lang w:val="fr-BE"/>
              </w:rPr>
            </w:pPr>
            <w:r w:rsidRPr="00742845">
              <w:rPr>
                <w:rFonts w:cstheme="minorHAnsi"/>
                <w:b/>
                <w:color w:val="C00000"/>
                <w:lang w:val="fr-BE"/>
              </w:rPr>
              <w:t xml:space="preserve">Pouvoir se déplacer de manière autonome est une condition essentielle de l'autonomie, du sentiment de liberté, mais aussi une porte d'entrée sur le marché du travail, par exemple. </w:t>
            </w:r>
          </w:p>
          <w:p w14:paraId="2E649924" w14:textId="184E7A06" w:rsidR="00742845" w:rsidRDefault="00742845" w:rsidP="00742845">
            <w:pPr>
              <w:pStyle w:val="Paragraphedeliste"/>
              <w:ind w:left="744"/>
              <w:rPr>
                <w:rFonts w:cstheme="minorHAnsi"/>
                <w:b/>
                <w:color w:val="C00000"/>
                <w:lang w:val="fr-BE"/>
              </w:rPr>
            </w:pPr>
            <w:r w:rsidRPr="00742845">
              <w:rPr>
                <w:rFonts w:cstheme="minorHAnsi"/>
                <w:b/>
                <w:color w:val="C00000"/>
                <w:lang w:val="fr-BE"/>
              </w:rPr>
              <w:br/>
            </w:r>
            <w:hyperlink r:id="rId19" w:history="1">
              <w:r w:rsidRPr="002745D1">
                <w:rPr>
                  <w:rStyle w:val="Lienhypertexte"/>
                  <w:rFonts w:cstheme="minorHAnsi"/>
                  <w:b/>
                  <w:lang w:val="fr-BE"/>
                </w:rPr>
                <w:t>https://ph.belgium.be/fr/avis/avis-2023-03.html</w:t>
              </w:r>
            </w:hyperlink>
          </w:p>
          <w:p w14:paraId="18805B8B" w14:textId="57DF56AB" w:rsidR="00742845" w:rsidRPr="00742845" w:rsidRDefault="00742845" w:rsidP="00742845">
            <w:pPr>
              <w:pStyle w:val="Paragraphedeliste"/>
              <w:ind w:left="36"/>
              <w:rPr>
                <w:rFonts w:cstheme="minorHAnsi"/>
                <w:b/>
                <w:color w:val="C00000"/>
                <w:lang w:val="fr-BE"/>
              </w:rPr>
            </w:pPr>
            <w:r w:rsidRPr="00742845">
              <w:rPr>
                <w:rFonts w:cstheme="minorHAnsi"/>
                <w:b/>
                <w:color w:val="C00000"/>
                <w:highlight w:val="yellow"/>
                <w:lang w:val="fr-BE"/>
              </w:rPr>
              <w:t>Peut être repris ici ou sous art.9 : Accessibilité</w:t>
            </w:r>
          </w:p>
          <w:p w14:paraId="6D5CBB04" w14:textId="77777777" w:rsidR="00742845" w:rsidRPr="00742845" w:rsidRDefault="00742845" w:rsidP="00150ED8">
            <w:pPr>
              <w:rPr>
                <w:rFonts w:cstheme="minorHAnsi"/>
                <w:color w:val="C00000"/>
                <w:lang w:val="fr-BE"/>
              </w:rPr>
            </w:pPr>
          </w:p>
        </w:tc>
        <w:tc>
          <w:tcPr>
            <w:tcW w:w="1559" w:type="dxa"/>
          </w:tcPr>
          <w:p w14:paraId="197F8C68" w14:textId="7A0BAB47" w:rsidR="00742845" w:rsidRPr="00742845" w:rsidRDefault="00742845" w:rsidP="00DF4D92">
            <w:pPr>
              <w:rPr>
                <w:rFonts w:cstheme="minorHAnsi"/>
                <w:color w:val="C00000"/>
                <w:u w:val="single"/>
                <w:lang w:val="fr-BE"/>
              </w:rPr>
            </w:pPr>
            <w:r w:rsidRPr="00742845">
              <w:rPr>
                <w:rFonts w:cstheme="minorHAnsi"/>
                <w:color w:val="C00000"/>
                <w:u w:val="single"/>
                <w:lang w:val="fr-BE"/>
              </w:rPr>
              <w:t>Plateforme</w:t>
            </w:r>
          </w:p>
        </w:tc>
      </w:tr>
      <w:tr w:rsidR="00742845" w:rsidRPr="00742845" w14:paraId="6018D323" w14:textId="77777777" w:rsidTr="00EF6742">
        <w:trPr>
          <w:trHeight w:val="532"/>
        </w:trPr>
        <w:tc>
          <w:tcPr>
            <w:tcW w:w="1413" w:type="dxa"/>
          </w:tcPr>
          <w:p w14:paraId="6E173D1D" w14:textId="5081B458" w:rsidR="00742845" w:rsidRPr="00742845" w:rsidRDefault="00742845" w:rsidP="00DF4D92">
            <w:pPr>
              <w:rPr>
                <w:rFonts w:cstheme="minorHAnsi"/>
                <w:color w:val="C00000"/>
                <w:lang w:val="fr-CH"/>
              </w:rPr>
            </w:pPr>
            <w:r w:rsidRPr="00014716">
              <w:rPr>
                <w:rFonts w:cstheme="minorHAnsi"/>
                <w:color w:val="C00000"/>
                <w:lang w:val="fr-CH"/>
              </w:rPr>
              <w:t>F15 Q19 a)</w:t>
            </w:r>
          </w:p>
        </w:tc>
        <w:tc>
          <w:tcPr>
            <w:tcW w:w="10206" w:type="dxa"/>
          </w:tcPr>
          <w:p w14:paraId="3C0EA6AC" w14:textId="6FCCC4F7" w:rsidR="00742845" w:rsidRDefault="006C7178" w:rsidP="00742845">
            <w:pPr>
              <w:pStyle w:val="Paragraphedeliste"/>
              <w:ind w:left="36"/>
              <w:contextualSpacing w:val="0"/>
              <w:rPr>
                <w:rFonts w:cstheme="minorHAnsi"/>
                <w:b/>
                <w:color w:val="C00000"/>
                <w:lang w:val="fr-BE"/>
              </w:rPr>
            </w:pPr>
            <w:r>
              <w:rPr>
                <w:rFonts w:cstheme="minorHAnsi"/>
                <w:b/>
                <w:color w:val="C00000"/>
                <w:lang w:val="fr-BE"/>
              </w:rPr>
              <w:t>Le plan interfédéral aurait dû intégrer les aspects suivants :</w:t>
            </w:r>
          </w:p>
          <w:p w14:paraId="5EA80CE4" w14:textId="77777777" w:rsidR="006C7178" w:rsidRDefault="006C7178" w:rsidP="00742845">
            <w:pPr>
              <w:pStyle w:val="Paragraphedeliste"/>
              <w:ind w:left="36"/>
              <w:contextualSpacing w:val="0"/>
              <w:rPr>
                <w:rFonts w:cstheme="minorHAnsi"/>
                <w:b/>
                <w:color w:val="C00000"/>
                <w:lang w:val="fr-BE"/>
              </w:rPr>
            </w:pPr>
          </w:p>
          <w:p w14:paraId="191CF49F" w14:textId="77777777" w:rsidR="006C7178" w:rsidRPr="006C7178" w:rsidRDefault="006C7178" w:rsidP="006C7178">
            <w:pPr>
              <w:pStyle w:val="Paragraphedeliste"/>
              <w:ind w:left="36"/>
              <w:contextualSpacing w:val="0"/>
              <w:rPr>
                <w:rFonts w:cstheme="minorHAnsi"/>
                <w:b/>
                <w:color w:val="C00000"/>
                <w:lang w:val="fr-BE"/>
              </w:rPr>
            </w:pPr>
            <w:r w:rsidRPr="006C7178">
              <w:rPr>
                <w:rFonts w:cstheme="minorHAnsi"/>
                <w:b/>
                <w:color w:val="C00000"/>
                <w:lang w:val="fr-BE"/>
              </w:rPr>
              <w:t>La carte de stationnement pour personnes en situation de handicap est un document universel. Un système qui exige de l'utilisateur un enregistrement supplémentaire ne correspond pas à la nature universelle de la carte. Il faut tenir compte de la nature européenne de la carte de stationnement. Un système d'enregistrement empêche les touristes d'utiliser leur carte sans problème.</w:t>
            </w:r>
          </w:p>
          <w:p w14:paraId="06E12CF7" w14:textId="77777777" w:rsidR="006C7178" w:rsidRPr="006C7178" w:rsidRDefault="006C7178" w:rsidP="006C7178">
            <w:pPr>
              <w:pStyle w:val="Paragraphedeliste"/>
              <w:ind w:left="36"/>
              <w:rPr>
                <w:rFonts w:cstheme="minorHAnsi"/>
                <w:b/>
                <w:color w:val="C00000"/>
                <w:lang w:val="fr-BE"/>
              </w:rPr>
            </w:pPr>
          </w:p>
          <w:p w14:paraId="0786B1DC" w14:textId="77777777" w:rsidR="006C7178" w:rsidRPr="006C7178" w:rsidRDefault="006C7178" w:rsidP="006C7178">
            <w:pPr>
              <w:pStyle w:val="Paragraphedeliste"/>
              <w:ind w:left="36"/>
              <w:contextualSpacing w:val="0"/>
              <w:rPr>
                <w:rFonts w:cstheme="minorHAnsi"/>
                <w:b/>
                <w:color w:val="C00000"/>
                <w:lang w:val="fr-BE"/>
              </w:rPr>
            </w:pPr>
            <w:r w:rsidRPr="006C7178">
              <w:rPr>
                <w:rFonts w:cstheme="minorHAnsi"/>
                <w:b/>
                <w:color w:val="C00000"/>
                <w:lang w:val="fr-BE"/>
              </w:rPr>
              <w:t>“</w:t>
            </w:r>
            <w:r w:rsidRPr="006C7178">
              <w:rPr>
                <w:rFonts w:cstheme="minorHAnsi"/>
                <w:b/>
                <w:i/>
                <w:iCs/>
                <w:color w:val="C00000"/>
                <w:lang w:val="fr-BE"/>
              </w:rPr>
              <w:t>L'alignement des règles relatives aux voitures scan cars, l'uniformité des règles relatives au stationnement gratuit et aux chiens d'assistance</w:t>
            </w:r>
            <w:r w:rsidRPr="006C7178">
              <w:rPr>
                <w:rFonts w:cstheme="minorHAnsi"/>
                <w:b/>
                <w:color w:val="C00000"/>
                <w:lang w:val="fr-BE"/>
              </w:rPr>
              <w:t>” - l'alignement seul est insuffisant. Il doit y avoir interopérabilité (il suffit de penser aux zones d'interaction entre les scan cars, les emplacements de stationnement réservés, le permis de conduire à points, les bénévoles transportant une personne en situation de handicap...). En outre, le public doit être clairement informé. Qu'il soit difficile de créer de la cohérence est une chose, mais qu'il n'y ait pas de communication claire est incompréhensible.</w:t>
            </w:r>
          </w:p>
          <w:p w14:paraId="55620C41" w14:textId="77777777" w:rsidR="006C7178" w:rsidRPr="006C7178" w:rsidRDefault="006C7178" w:rsidP="006C7178">
            <w:pPr>
              <w:pStyle w:val="Paragraphedeliste"/>
              <w:ind w:left="36"/>
              <w:rPr>
                <w:rFonts w:cstheme="minorHAnsi"/>
                <w:b/>
                <w:color w:val="C00000"/>
                <w:lang w:val="fr-BE"/>
              </w:rPr>
            </w:pPr>
          </w:p>
          <w:p w14:paraId="2D7CF075" w14:textId="77777777" w:rsidR="006C7178" w:rsidRPr="006C7178" w:rsidRDefault="006C7178" w:rsidP="006C7178">
            <w:pPr>
              <w:pStyle w:val="Paragraphedeliste"/>
              <w:ind w:left="36"/>
              <w:contextualSpacing w:val="0"/>
              <w:rPr>
                <w:rFonts w:cstheme="minorHAnsi"/>
                <w:b/>
                <w:color w:val="C00000"/>
                <w:lang w:val="fr-BE"/>
              </w:rPr>
            </w:pPr>
            <w:r w:rsidRPr="006C7178">
              <w:rPr>
                <w:rFonts w:cstheme="minorHAnsi"/>
                <w:b/>
                <w:color w:val="C00000"/>
                <w:lang w:val="fr-BE"/>
              </w:rPr>
              <w:t>La CIM devrait prendre en considération les nouvelles mesures de mobilité telles que les LEZ, les zones à accès limité, le prélèvement kilométrique etc. Il convient de veiller à ne pas imposer une charge supplémentaire aux déplacements des personnes en situation de handicap. Les "dérogations" pour les personnes en situation de handicap devraient être coordonnées.</w:t>
            </w:r>
            <w:r w:rsidRPr="006C7178">
              <w:rPr>
                <w:rFonts w:cstheme="minorHAnsi"/>
                <w:b/>
                <w:color w:val="C00000"/>
                <w:lang w:val="fr-BE"/>
              </w:rPr>
              <w:br/>
            </w:r>
          </w:p>
          <w:p w14:paraId="68BF4561" w14:textId="77777777" w:rsidR="006C7178" w:rsidRDefault="006C7178" w:rsidP="006C7178">
            <w:pPr>
              <w:pStyle w:val="Paragraphedeliste"/>
              <w:ind w:left="36"/>
              <w:contextualSpacing w:val="0"/>
              <w:rPr>
                <w:rFonts w:cstheme="minorHAnsi"/>
                <w:b/>
                <w:color w:val="C00000"/>
                <w:lang w:val="fr-BE"/>
              </w:rPr>
            </w:pPr>
            <w:r w:rsidRPr="006C7178">
              <w:rPr>
                <w:rFonts w:cstheme="minorHAnsi"/>
                <w:b/>
                <w:color w:val="C00000"/>
                <w:lang w:val="fr-BE"/>
              </w:rPr>
              <w:t>Tout le monde a le droit d'utiliser les transports publics. Il est bon qu'une révision de l'accès aux aides à la mobilité figure au programme de travail.</w:t>
            </w:r>
          </w:p>
          <w:p w14:paraId="48358C90" w14:textId="77777777" w:rsidR="006C7178" w:rsidRDefault="006C7178" w:rsidP="006C7178">
            <w:pPr>
              <w:pStyle w:val="Paragraphedeliste"/>
              <w:ind w:left="36"/>
              <w:contextualSpacing w:val="0"/>
              <w:rPr>
                <w:rFonts w:cstheme="minorHAnsi"/>
                <w:b/>
                <w:color w:val="C00000"/>
                <w:lang w:val="fr-BE"/>
              </w:rPr>
            </w:pPr>
          </w:p>
          <w:p w14:paraId="6827A697" w14:textId="77777777" w:rsidR="006C7178" w:rsidRDefault="009D1D33" w:rsidP="006C7178">
            <w:pPr>
              <w:pStyle w:val="Paragraphedeliste"/>
              <w:ind w:left="744"/>
              <w:rPr>
                <w:rFonts w:cstheme="minorHAnsi"/>
                <w:b/>
                <w:color w:val="C00000"/>
                <w:lang w:val="fr-BE"/>
              </w:rPr>
            </w:pPr>
            <w:hyperlink r:id="rId20" w:history="1">
              <w:r w:rsidR="006C7178" w:rsidRPr="002745D1">
                <w:rPr>
                  <w:rStyle w:val="Lienhypertexte"/>
                  <w:rFonts w:cstheme="minorHAnsi"/>
                  <w:b/>
                  <w:lang w:val="fr-BE"/>
                </w:rPr>
                <w:t>https://ph.belgium.be/fr/avis/avis-2023-03.html</w:t>
              </w:r>
            </w:hyperlink>
          </w:p>
          <w:p w14:paraId="542ED701" w14:textId="78C6F4A1" w:rsidR="006C7178" w:rsidRPr="00742845" w:rsidRDefault="006C7178" w:rsidP="006C7178">
            <w:pPr>
              <w:pStyle w:val="Paragraphedeliste"/>
              <w:ind w:left="36"/>
              <w:rPr>
                <w:rFonts w:cstheme="minorHAnsi"/>
                <w:b/>
                <w:color w:val="C00000"/>
                <w:lang w:val="fr-BE"/>
              </w:rPr>
            </w:pPr>
            <w:r>
              <w:rPr>
                <w:rFonts w:cstheme="minorHAnsi"/>
                <w:b/>
                <w:color w:val="C00000"/>
                <w:highlight w:val="yellow"/>
                <w:lang w:val="fr-BE"/>
              </w:rPr>
              <w:t xml:space="preserve">Ces points peuvent </w:t>
            </w:r>
            <w:r w:rsidRPr="00742845">
              <w:rPr>
                <w:rFonts w:cstheme="minorHAnsi"/>
                <w:b/>
                <w:color w:val="C00000"/>
                <w:highlight w:val="yellow"/>
                <w:lang w:val="fr-BE"/>
              </w:rPr>
              <w:t>être repris ici ou sous art.9 : Accessibilité</w:t>
            </w:r>
          </w:p>
          <w:p w14:paraId="0C9081BE" w14:textId="39FD72F3" w:rsidR="006C7178" w:rsidRPr="00742845" w:rsidRDefault="006C7178" w:rsidP="006C7178">
            <w:pPr>
              <w:pStyle w:val="Paragraphedeliste"/>
              <w:ind w:left="36"/>
              <w:contextualSpacing w:val="0"/>
              <w:rPr>
                <w:rFonts w:cstheme="minorHAnsi"/>
                <w:b/>
                <w:color w:val="C00000"/>
                <w:lang w:val="fr-BE"/>
              </w:rPr>
            </w:pPr>
          </w:p>
        </w:tc>
        <w:tc>
          <w:tcPr>
            <w:tcW w:w="1559" w:type="dxa"/>
          </w:tcPr>
          <w:p w14:paraId="1ECE0169" w14:textId="0B288137" w:rsidR="00742845" w:rsidRPr="00742845" w:rsidRDefault="00742845" w:rsidP="00DF4D92">
            <w:pPr>
              <w:rPr>
                <w:rFonts w:cstheme="minorHAnsi"/>
                <w:color w:val="C00000"/>
                <w:u w:val="single"/>
                <w:lang w:val="fr-BE"/>
              </w:rPr>
            </w:pPr>
            <w:r w:rsidRPr="00742845">
              <w:rPr>
                <w:rFonts w:cstheme="minorHAnsi"/>
                <w:color w:val="C00000"/>
                <w:u w:val="single"/>
                <w:lang w:val="fr-BE"/>
              </w:rPr>
              <w:lastRenderedPageBreak/>
              <w:t>Plateforme</w:t>
            </w:r>
          </w:p>
        </w:tc>
      </w:tr>
      <w:tr w:rsidR="00014716" w:rsidRPr="00014716" w14:paraId="00BA6E1A" w14:textId="77777777" w:rsidTr="00EF6742">
        <w:trPr>
          <w:trHeight w:val="532"/>
        </w:trPr>
        <w:tc>
          <w:tcPr>
            <w:tcW w:w="1413" w:type="dxa"/>
          </w:tcPr>
          <w:p w14:paraId="7FF85E0B" w14:textId="31E958A5" w:rsidR="00014716" w:rsidRPr="00014716" w:rsidRDefault="00014716" w:rsidP="00DF4D92">
            <w:pPr>
              <w:rPr>
                <w:rFonts w:cstheme="minorHAnsi"/>
                <w:color w:val="C00000"/>
                <w:lang w:val="fr-CH"/>
              </w:rPr>
            </w:pPr>
            <w:r w:rsidRPr="00014716">
              <w:rPr>
                <w:rFonts w:cstheme="minorHAnsi"/>
                <w:color w:val="C00000"/>
                <w:lang w:val="fr-CH"/>
              </w:rPr>
              <w:t>F15 Q19 a)</w:t>
            </w:r>
          </w:p>
        </w:tc>
        <w:tc>
          <w:tcPr>
            <w:tcW w:w="10206" w:type="dxa"/>
          </w:tcPr>
          <w:p w14:paraId="27D98C11" w14:textId="77777777" w:rsidR="00014716" w:rsidRPr="00B3443F" w:rsidRDefault="00014716" w:rsidP="00150ED8">
            <w:pPr>
              <w:rPr>
                <w:rFonts w:cstheme="minorHAnsi"/>
                <w:b/>
                <w:color w:val="C00000"/>
                <w:lang w:val="fr-BE"/>
              </w:rPr>
            </w:pPr>
            <w:r w:rsidRPr="00B3443F">
              <w:rPr>
                <w:rFonts w:cstheme="minorHAnsi"/>
                <w:b/>
                <w:color w:val="C00000"/>
                <w:lang w:val="fr-BE"/>
              </w:rPr>
              <w:t>Dans le plan interfédéral manque un accent sur l'intermodalité et les déplacements entre entités :</w:t>
            </w:r>
          </w:p>
          <w:p w14:paraId="3D4F8390" w14:textId="4181B3BF" w:rsidR="00014716" w:rsidRPr="00B3443F" w:rsidRDefault="00014716" w:rsidP="00150ED8">
            <w:pPr>
              <w:rPr>
                <w:rFonts w:cstheme="minorHAnsi"/>
                <w:b/>
                <w:color w:val="C00000"/>
                <w:lang w:val="fr-BE"/>
              </w:rPr>
            </w:pPr>
            <w:r w:rsidRPr="00B3443F">
              <w:rPr>
                <w:rFonts w:cstheme="minorHAnsi"/>
                <w:b/>
                <w:color w:val="C00000"/>
                <w:lang w:val="fr-BE"/>
              </w:rPr>
              <w:br/>
              <w:t xml:space="preserve">La chaîne d'accessibilité doit rester assurée sans interruption. L'assistance doit donc être assurée non seulement à la SNCB, mais aussi lors des changements de trains et de bus, de trams, de métros... Et aussi lors du passage, par exemple, de </w:t>
            </w:r>
            <w:r w:rsidRPr="00B3443F">
              <w:rPr>
                <w:rFonts w:cstheme="minorHAnsi"/>
                <w:b/>
                <w:i/>
                <w:iCs/>
                <w:color w:val="C00000"/>
                <w:lang w:val="fr-BE"/>
              </w:rPr>
              <w:t xml:space="preserve">De </w:t>
            </w:r>
            <w:proofErr w:type="spellStart"/>
            <w:r w:rsidRPr="00B3443F">
              <w:rPr>
                <w:rFonts w:cstheme="minorHAnsi"/>
                <w:b/>
                <w:i/>
                <w:iCs/>
                <w:color w:val="C00000"/>
                <w:lang w:val="fr-BE"/>
              </w:rPr>
              <w:t>Lijn</w:t>
            </w:r>
            <w:proofErr w:type="spellEnd"/>
            <w:r w:rsidRPr="00B3443F">
              <w:rPr>
                <w:rFonts w:cstheme="minorHAnsi"/>
                <w:b/>
                <w:color w:val="C00000"/>
                <w:lang w:val="fr-BE"/>
              </w:rPr>
              <w:t xml:space="preserve"> au </w:t>
            </w:r>
            <w:r w:rsidRPr="00B3443F">
              <w:rPr>
                <w:rFonts w:cstheme="minorHAnsi"/>
                <w:b/>
                <w:i/>
                <w:iCs/>
                <w:color w:val="C00000"/>
                <w:lang w:val="fr-BE"/>
              </w:rPr>
              <w:t>TEC</w:t>
            </w:r>
            <w:r w:rsidRPr="00B3443F">
              <w:rPr>
                <w:rFonts w:cstheme="minorHAnsi"/>
                <w:b/>
                <w:color w:val="C00000"/>
                <w:lang w:val="fr-BE"/>
              </w:rPr>
              <w:t>, ou des services de transport adaptés vers un transport en commun.</w:t>
            </w:r>
            <w:r w:rsidRPr="00B3443F">
              <w:rPr>
                <w:rFonts w:cstheme="minorHAnsi"/>
                <w:b/>
                <w:color w:val="C00000"/>
                <w:lang w:val="fr-BE"/>
              </w:rPr>
              <w:br/>
            </w:r>
            <w:r w:rsidRPr="00B3443F">
              <w:rPr>
                <w:rFonts w:cstheme="minorHAnsi"/>
                <w:b/>
                <w:color w:val="C00000"/>
                <w:lang w:val="fr-BE"/>
              </w:rPr>
              <w:br/>
              <w:t>Le transport scolaire interrégional doit faire l'objet d'une attention particulière.</w:t>
            </w:r>
            <w:r w:rsidRPr="00B3443F">
              <w:rPr>
                <w:rFonts w:cstheme="minorHAnsi"/>
                <w:b/>
                <w:color w:val="C00000"/>
                <w:lang w:val="fr-BE"/>
              </w:rPr>
              <w:br/>
            </w:r>
            <w:r w:rsidRPr="00B3443F">
              <w:rPr>
                <w:rFonts w:cstheme="minorHAnsi"/>
                <w:b/>
                <w:color w:val="C00000"/>
                <w:lang w:val="fr-BE"/>
              </w:rPr>
              <w:br/>
              <w:t xml:space="preserve">Outre le manque d'assistance actuel, il est également nécessaire d'informer suffisamment les personnes en situation de handicap pour qu'elles puissent se préparer à un bon transfert. Voir </w:t>
            </w:r>
            <w:hyperlink r:id="rId21" w:history="1">
              <w:r w:rsidRPr="00B3443F">
                <w:rPr>
                  <w:rStyle w:val="Lienhypertexte"/>
                  <w:rFonts w:cstheme="minorHAnsi"/>
                  <w:b/>
                  <w:color w:val="4472C4" w:themeColor="accent1"/>
                  <w:lang w:val="fr-BE"/>
                </w:rPr>
                <w:t>l'avis du European Disability Forum</w:t>
              </w:r>
            </w:hyperlink>
            <w:r w:rsidRPr="00B3443F">
              <w:rPr>
                <w:rFonts w:cstheme="minorHAnsi"/>
                <w:b/>
                <w:color w:val="C00000"/>
                <w:lang w:val="fr-BE"/>
              </w:rPr>
              <w:t xml:space="preserve"> sur le droit à l'assistance dans les transports publics.</w:t>
            </w:r>
          </w:p>
          <w:p w14:paraId="4BB43C39" w14:textId="77777777" w:rsidR="00B3443F" w:rsidRPr="00B3443F" w:rsidRDefault="00B3443F" w:rsidP="00150ED8">
            <w:pPr>
              <w:rPr>
                <w:rFonts w:cstheme="minorHAnsi"/>
                <w:b/>
                <w:lang w:val="fr-BE"/>
              </w:rPr>
            </w:pPr>
          </w:p>
          <w:p w14:paraId="430B8281" w14:textId="1E415706" w:rsidR="00B3443F" w:rsidRPr="00B3443F" w:rsidRDefault="00B3443F" w:rsidP="00150ED8">
            <w:pPr>
              <w:rPr>
                <w:rFonts w:cstheme="minorHAnsi"/>
                <w:b/>
                <w:color w:val="C00000"/>
                <w:lang w:val="fr-BE"/>
              </w:rPr>
            </w:pPr>
            <w:r w:rsidRPr="00B3443F">
              <w:rPr>
                <w:rFonts w:cstheme="minorHAnsi"/>
                <w:b/>
                <w:color w:val="C00000"/>
                <w:lang w:val="fr-BE"/>
              </w:rPr>
              <w:t>L'accessibilité ‘financière’ du transport ne doit pas non plus être négligée.</w:t>
            </w:r>
          </w:p>
          <w:p w14:paraId="6451B3BC" w14:textId="77777777" w:rsidR="00B3443F" w:rsidRPr="00B3443F" w:rsidRDefault="00B3443F" w:rsidP="00150ED8">
            <w:pPr>
              <w:rPr>
                <w:rFonts w:cstheme="minorHAnsi"/>
                <w:b/>
                <w:color w:val="C00000"/>
                <w:lang w:val="fr-BE"/>
              </w:rPr>
            </w:pPr>
          </w:p>
          <w:p w14:paraId="1CEBBA29" w14:textId="2E164C63" w:rsidR="00014716" w:rsidRPr="00913A90" w:rsidRDefault="009D1D33" w:rsidP="00014716">
            <w:pPr>
              <w:ind w:left="744"/>
              <w:rPr>
                <w:rFonts w:cstheme="minorHAnsi"/>
                <w:b/>
                <w:color w:val="C00000"/>
                <w:lang w:val="fr-BE"/>
              </w:rPr>
            </w:pPr>
            <w:hyperlink r:id="rId22" w:history="1">
              <w:r w:rsidR="00014716" w:rsidRPr="00913A90">
                <w:rPr>
                  <w:rStyle w:val="Lienhypertexte"/>
                  <w:rFonts w:cstheme="minorHAnsi"/>
                  <w:b/>
                  <w:lang w:val="fr-BE"/>
                </w:rPr>
                <w:t>https://ph.belgium.be/fr/avis/avis-2023-03.html</w:t>
              </w:r>
            </w:hyperlink>
            <w:r w:rsidR="00014716" w:rsidRPr="00913A90">
              <w:rPr>
                <w:rFonts w:cstheme="minorHAnsi"/>
                <w:b/>
                <w:color w:val="C00000"/>
                <w:lang w:val="fr-BE"/>
              </w:rPr>
              <w:t xml:space="preserve"> </w:t>
            </w:r>
          </w:p>
          <w:p w14:paraId="1D0A6A03" w14:textId="447239FE" w:rsidR="009254DF" w:rsidRPr="00913A90" w:rsidRDefault="009254DF" w:rsidP="00014716">
            <w:pPr>
              <w:ind w:left="744"/>
              <w:rPr>
                <w:rFonts w:cstheme="minorHAnsi"/>
                <w:b/>
                <w:color w:val="C00000"/>
                <w:lang w:val="fr-BE"/>
              </w:rPr>
            </w:pPr>
            <w:r w:rsidRPr="00913A90">
              <w:rPr>
                <w:rFonts w:cstheme="minorHAnsi"/>
                <w:b/>
                <w:color w:val="C00000"/>
                <w:highlight w:val="yellow"/>
                <w:lang w:val="fr-BE"/>
              </w:rPr>
              <w:t>Ici ou sous article 9 Accessibilité</w:t>
            </w:r>
          </w:p>
          <w:p w14:paraId="763CD6E9" w14:textId="30E43199" w:rsidR="00014716" w:rsidRPr="00014716" w:rsidRDefault="00014716" w:rsidP="00150ED8">
            <w:pPr>
              <w:rPr>
                <w:rFonts w:cstheme="minorHAnsi"/>
                <w:color w:val="C00000"/>
                <w:lang w:val="fr-BE"/>
              </w:rPr>
            </w:pPr>
          </w:p>
        </w:tc>
        <w:tc>
          <w:tcPr>
            <w:tcW w:w="1559" w:type="dxa"/>
          </w:tcPr>
          <w:p w14:paraId="170D9FDC" w14:textId="6C2E347E" w:rsidR="00014716" w:rsidRPr="00014716" w:rsidRDefault="00014716" w:rsidP="00DF4D92">
            <w:pPr>
              <w:rPr>
                <w:rFonts w:cstheme="minorHAnsi"/>
                <w:color w:val="C00000"/>
                <w:u w:val="single"/>
                <w:lang w:val="fr-BE"/>
              </w:rPr>
            </w:pPr>
            <w:r w:rsidRPr="00014716">
              <w:rPr>
                <w:rFonts w:cstheme="minorHAnsi"/>
                <w:color w:val="C00000"/>
                <w:u w:val="single"/>
                <w:lang w:val="fr-BE"/>
              </w:rPr>
              <w:t>Plateforme</w:t>
            </w:r>
          </w:p>
        </w:tc>
      </w:tr>
      <w:tr w:rsidR="00B3443F" w:rsidRPr="003706D9" w14:paraId="10161FE2" w14:textId="77777777" w:rsidTr="00EF6742">
        <w:trPr>
          <w:trHeight w:val="532"/>
        </w:trPr>
        <w:tc>
          <w:tcPr>
            <w:tcW w:w="1413" w:type="dxa"/>
          </w:tcPr>
          <w:p w14:paraId="6E9C088A" w14:textId="6CA80825" w:rsidR="00B3443F" w:rsidRPr="003706D9" w:rsidRDefault="00B3443F" w:rsidP="00DF4D92">
            <w:pPr>
              <w:rPr>
                <w:rFonts w:cstheme="minorHAnsi"/>
                <w:color w:val="C00000"/>
                <w:lang w:val="fr-CH"/>
              </w:rPr>
            </w:pPr>
            <w:r w:rsidRPr="003706D9">
              <w:rPr>
                <w:rFonts w:cstheme="minorHAnsi"/>
                <w:color w:val="C00000"/>
                <w:lang w:val="fr-CH"/>
              </w:rPr>
              <w:t>F15 Q19 a)</w:t>
            </w:r>
          </w:p>
        </w:tc>
        <w:tc>
          <w:tcPr>
            <w:tcW w:w="10206" w:type="dxa"/>
          </w:tcPr>
          <w:p w14:paraId="5384499B" w14:textId="2B4DEBA4" w:rsidR="003706D9" w:rsidRPr="003706D9" w:rsidRDefault="003706D9" w:rsidP="003706D9">
            <w:pPr>
              <w:pStyle w:val="Paragraphedeliste"/>
              <w:ind w:left="36"/>
              <w:contextualSpacing w:val="0"/>
              <w:rPr>
                <w:rFonts w:cstheme="minorHAnsi"/>
                <w:b/>
                <w:color w:val="C00000"/>
                <w:lang w:val="fr-BE"/>
              </w:rPr>
            </w:pPr>
            <w:r w:rsidRPr="003706D9">
              <w:rPr>
                <w:rFonts w:cstheme="minorHAnsi"/>
                <w:b/>
                <w:color w:val="C00000"/>
                <w:lang w:val="fr-BE"/>
              </w:rPr>
              <w:t xml:space="preserve">Dans le plan Interfédéral manquent également : </w:t>
            </w:r>
          </w:p>
          <w:p w14:paraId="6902164B" w14:textId="4DAF2752" w:rsidR="003706D9" w:rsidRPr="003706D9" w:rsidRDefault="003706D9" w:rsidP="003706D9">
            <w:pPr>
              <w:pStyle w:val="Paragraphedeliste"/>
              <w:ind w:left="36"/>
              <w:contextualSpacing w:val="0"/>
              <w:rPr>
                <w:rFonts w:cstheme="minorHAnsi"/>
                <w:b/>
                <w:color w:val="C00000"/>
                <w:lang w:val="fr-BE"/>
              </w:rPr>
            </w:pPr>
            <w:r w:rsidRPr="003706D9">
              <w:rPr>
                <w:rFonts w:cstheme="minorHAnsi"/>
                <w:b/>
                <w:color w:val="C00000"/>
                <w:lang w:val="fr-BE"/>
              </w:rPr>
              <w:t>Se concentrer sur les obstacles tels que les câbles de recharge des voitures électriques et les trottinettes électriques. Il serait bon de réglementer l'emplacement de ces objets sur les trottoirs. Il s'agit d'une question de sécurité pour les personnes malvoyantes, par exemple.</w:t>
            </w:r>
            <w:r w:rsidRPr="003706D9">
              <w:rPr>
                <w:rFonts w:cstheme="minorHAnsi"/>
                <w:b/>
                <w:color w:val="C00000"/>
                <w:lang w:val="fr-BE"/>
              </w:rPr>
              <w:br/>
            </w:r>
          </w:p>
          <w:p w14:paraId="101E2FEA" w14:textId="77777777" w:rsidR="003706D9" w:rsidRPr="003706D9" w:rsidRDefault="003706D9" w:rsidP="003706D9">
            <w:pPr>
              <w:pStyle w:val="Paragraphedeliste"/>
              <w:ind w:left="36"/>
              <w:contextualSpacing w:val="0"/>
              <w:rPr>
                <w:rFonts w:cstheme="minorHAnsi"/>
                <w:b/>
                <w:color w:val="C00000"/>
                <w:lang w:val="fr-BE"/>
              </w:rPr>
            </w:pPr>
            <w:r w:rsidRPr="003706D9">
              <w:rPr>
                <w:rFonts w:cstheme="minorHAnsi"/>
                <w:b/>
                <w:color w:val="C00000"/>
                <w:lang w:val="fr-BE"/>
              </w:rPr>
              <w:t>Dans cette optique, des modifications du code de la route sont globalement nécessaires pour améliorer l'accessibilité et la sécurité des trottoirs et des passages pour piétons pour les personnes en situation de handicap.</w:t>
            </w:r>
          </w:p>
          <w:p w14:paraId="7120D05D" w14:textId="77777777" w:rsidR="003706D9" w:rsidRPr="003706D9" w:rsidRDefault="003706D9" w:rsidP="003706D9">
            <w:pPr>
              <w:pStyle w:val="Paragraphedeliste"/>
              <w:ind w:left="36"/>
              <w:rPr>
                <w:rFonts w:cstheme="minorHAnsi"/>
                <w:b/>
                <w:color w:val="C00000"/>
                <w:lang w:val="fr-BE"/>
              </w:rPr>
            </w:pPr>
            <w:r w:rsidRPr="003706D9">
              <w:rPr>
                <w:rFonts w:cstheme="minorHAnsi"/>
                <w:b/>
                <w:color w:val="C00000"/>
                <w:lang w:val="fr-BE"/>
              </w:rPr>
              <w:t>Le CSNPH a émis un certain nombre de recommandations à cet égard. Aucune de ces recommandations ne figure dans le plan d'actions fédéral en faveur des personnes en situation de handicap ni dans la stratégie interfédérale en faveur des personnes en situation de handicap. Voir, par exemple, l'</w:t>
            </w:r>
            <w:hyperlink r:id="rId23" w:history="1">
              <w:r w:rsidRPr="003706D9">
                <w:rPr>
                  <w:rStyle w:val="Lienhypertexte"/>
                  <w:rFonts w:cstheme="minorHAnsi"/>
                  <w:b/>
                  <w:color w:val="4472C4" w:themeColor="accent1"/>
                  <w:lang w:val="fr-BE"/>
                </w:rPr>
                <w:t>avis 2021-39 du CSNPH</w:t>
              </w:r>
            </w:hyperlink>
            <w:r w:rsidRPr="003706D9">
              <w:rPr>
                <w:rFonts w:cstheme="minorHAnsi"/>
                <w:b/>
                <w:color w:val="C00000"/>
                <w:lang w:val="fr-BE"/>
              </w:rPr>
              <w:t xml:space="preserve"> sur la sécurité routière.</w:t>
            </w:r>
            <w:r w:rsidRPr="003706D9">
              <w:rPr>
                <w:rFonts w:cstheme="minorHAnsi"/>
                <w:b/>
                <w:color w:val="C00000"/>
                <w:lang w:val="fr-BE"/>
              </w:rPr>
              <w:br/>
            </w:r>
          </w:p>
          <w:p w14:paraId="3010BBEA" w14:textId="77777777" w:rsidR="00B3443F" w:rsidRPr="003706D9" w:rsidRDefault="003706D9" w:rsidP="003706D9">
            <w:pPr>
              <w:rPr>
                <w:rFonts w:cstheme="minorHAnsi"/>
                <w:b/>
                <w:color w:val="C00000"/>
                <w:lang w:val="fr-BE"/>
              </w:rPr>
            </w:pPr>
            <w:r w:rsidRPr="003706D9">
              <w:rPr>
                <w:rFonts w:cstheme="minorHAnsi"/>
                <w:b/>
                <w:color w:val="C00000"/>
                <w:lang w:val="fr-BE"/>
              </w:rPr>
              <w:lastRenderedPageBreak/>
              <w:t>Il est également important de garder à l'esprit que les répétiteurs sonores restent importants pour les personnes en situation de handicap visuel afin qu'elles puissent s'orienter lorsqu'elles traversent. Les développements technologiques (applications) offrent des opportunités mais ne dispensent pas le gouvernement de la tâche de maintenir l'accessibilité des infrastructures de circulation.</w:t>
            </w:r>
          </w:p>
          <w:p w14:paraId="53BBB53F" w14:textId="77777777" w:rsidR="003706D9" w:rsidRPr="003706D9" w:rsidRDefault="003706D9" w:rsidP="003706D9">
            <w:pPr>
              <w:rPr>
                <w:rFonts w:cstheme="minorHAnsi"/>
                <w:bCs/>
                <w:color w:val="C00000"/>
              </w:rPr>
            </w:pPr>
          </w:p>
          <w:p w14:paraId="1001360B" w14:textId="77777777" w:rsidR="003706D9" w:rsidRPr="003706D9" w:rsidRDefault="009D1D33" w:rsidP="003706D9">
            <w:pPr>
              <w:ind w:left="744"/>
              <w:rPr>
                <w:rFonts w:cstheme="minorHAnsi"/>
                <w:b/>
                <w:color w:val="C00000"/>
              </w:rPr>
            </w:pPr>
            <w:hyperlink r:id="rId24" w:history="1">
              <w:r w:rsidR="003706D9" w:rsidRPr="003706D9">
                <w:rPr>
                  <w:rStyle w:val="Lienhypertexte"/>
                  <w:rFonts w:cstheme="minorHAnsi"/>
                  <w:b/>
                </w:rPr>
                <w:t>https://ph.belgium.be/fr/avis/avis-2023-03.html</w:t>
              </w:r>
            </w:hyperlink>
            <w:r w:rsidR="003706D9" w:rsidRPr="003706D9">
              <w:rPr>
                <w:rFonts w:cstheme="minorHAnsi"/>
                <w:b/>
                <w:color w:val="C00000"/>
              </w:rPr>
              <w:t xml:space="preserve"> </w:t>
            </w:r>
          </w:p>
          <w:p w14:paraId="1982FC45" w14:textId="6BEB228D" w:rsidR="003706D9" w:rsidRPr="00913A90" w:rsidRDefault="003706D9" w:rsidP="003706D9">
            <w:pPr>
              <w:ind w:left="744"/>
              <w:rPr>
                <w:rFonts w:cstheme="minorHAnsi"/>
                <w:b/>
                <w:color w:val="C00000"/>
                <w:lang w:val="fr-BE"/>
              </w:rPr>
            </w:pPr>
            <w:r>
              <w:rPr>
                <w:rFonts w:cstheme="minorHAnsi"/>
                <w:b/>
                <w:color w:val="C00000"/>
                <w:highlight w:val="yellow"/>
                <w:lang w:val="fr-BE"/>
              </w:rPr>
              <w:t>A transférer</w:t>
            </w:r>
            <w:r w:rsidRPr="00913A90">
              <w:rPr>
                <w:rFonts w:cstheme="minorHAnsi"/>
                <w:b/>
                <w:color w:val="C00000"/>
                <w:highlight w:val="yellow"/>
                <w:lang w:val="fr-BE"/>
              </w:rPr>
              <w:t xml:space="preserve"> sous article 9 Accessibilité</w:t>
            </w:r>
          </w:p>
          <w:p w14:paraId="73008CF7" w14:textId="1F13C00F" w:rsidR="003706D9" w:rsidRPr="003706D9" w:rsidRDefault="003706D9" w:rsidP="003706D9">
            <w:pPr>
              <w:rPr>
                <w:rFonts w:cstheme="minorHAnsi"/>
                <w:b/>
                <w:color w:val="C00000"/>
                <w:lang w:val="fr-BE"/>
              </w:rPr>
            </w:pPr>
          </w:p>
        </w:tc>
        <w:tc>
          <w:tcPr>
            <w:tcW w:w="1559" w:type="dxa"/>
          </w:tcPr>
          <w:p w14:paraId="772CE33A" w14:textId="61FBD27E" w:rsidR="00B3443F" w:rsidRPr="003706D9" w:rsidRDefault="00B3443F" w:rsidP="00DF4D92">
            <w:pPr>
              <w:rPr>
                <w:rFonts w:cstheme="minorHAnsi"/>
                <w:color w:val="C00000"/>
                <w:u w:val="single"/>
                <w:lang w:val="fr-BE"/>
              </w:rPr>
            </w:pPr>
            <w:r w:rsidRPr="003706D9">
              <w:rPr>
                <w:rFonts w:cstheme="minorHAnsi"/>
                <w:color w:val="C00000"/>
                <w:u w:val="single"/>
                <w:lang w:val="fr-BE"/>
              </w:rPr>
              <w:lastRenderedPageBreak/>
              <w:t>Plateforme</w:t>
            </w:r>
          </w:p>
        </w:tc>
      </w:tr>
      <w:tr w:rsidR="002E761D" w:rsidRPr="00014716" w14:paraId="237A3ACD" w14:textId="77777777" w:rsidTr="00EF6742">
        <w:trPr>
          <w:trHeight w:val="158"/>
        </w:trPr>
        <w:tc>
          <w:tcPr>
            <w:tcW w:w="1413" w:type="dxa"/>
            <w:shd w:val="clear" w:color="auto" w:fill="D0CECE" w:themeFill="background2" w:themeFillShade="E6"/>
          </w:tcPr>
          <w:p w14:paraId="3C0A57C8" w14:textId="77777777" w:rsidR="002E761D" w:rsidRPr="008418C2" w:rsidRDefault="002E761D" w:rsidP="00DF4D92">
            <w:pPr>
              <w:rPr>
                <w:rFonts w:cstheme="minorHAnsi"/>
                <w:sz w:val="8"/>
                <w:szCs w:val="8"/>
                <w:lang w:val="fr-CH"/>
              </w:rPr>
            </w:pPr>
          </w:p>
        </w:tc>
        <w:tc>
          <w:tcPr>
            <w:tcW w:w="10206" w:type="dxa"/>
            <w:shd w:val="clear" w:color="auto" w:fill="D0CECE" w:themeFill="background2" w:themeFillShade="E6"/>
          </w:tcPr>
          <w:p w14:paraId="73D66699" w14:textId="77777777" w:rsidR="002E761D" w:rsidRPr="008418C2" w:rsidRDefault="002E761D" w:rsidP="00DF4D92">
            <w:pPr>
              <w:rPr>
                <w:rFonts w:cstheme="minorHAnsi"/>
                <w:sz w:val="8"/>
                <w:szCs w:val="8"/>
                <w:lang w:val="fr-BE"/>
              </w:rPr>
            </w:pPr>
          </w:p>
        </w:tc>
        <w:tc>
          <w:tcPr>
            <w:tcW w:w="1559" w:type="dxa"/>
            <w:shd w:val="clear" w:color="auto" w:fill="D0CECE" w:themeFill="background2" w:themeFillShade="E6"/>
          </w:tcPr>
          <w:p w14:paraId="032AFEB6" w14:textId="77777777" w:rsidR="002E761D" w:rsidRPr="008418C2" w:rsidRDefault="002E761D" w:rsidP="00DF4D92">
            <w:pPr>
              <w:rPr>
                <w:rFonts w:cstheme="minorHAnsi"/>
                <w:sz w:val="8"/>
                <w:szCs w:val="8"/>
                <w:lang w:val="fr-BE"/>
              </w:rPr>
            </w:pPr>
          </w:p>
        </w:tc>
      </w:tr>
      <w:tr w:rsidR="002E761D" w:rsidRPr="00740569" w14:paraId="287FE8F6" w14:textId="77777777" w:rsidTr="00EF6742">
        <w:trPr>
          <w:trHeight w:val="532"/>
        </w:trPr>
        <w:tc>
          <w:tcPr>
            <w:tcW w:w="1413" w:type="dxa"/>
          </w:tcPr>
          <w:p w14:paraId="232E842C" w14:textId="77777777" w:rsidR="002E761D" w:rsidRPr="00740569" w:rsidRDefault="002E761D" w:rsidP="00DF4D92">
            <w:pPr>
              <w:rPr>
                <w:rFonts w:cstheme="minorHAnsi"/>
                <w:lang w:val="fr-CH"/>
              </w:rPr>
            </w:pPr>
            <w:r w:rsidRPr="00740569">
              <w:rPr>
                <w:rFonts w:cstheme="minorHAnsi"/>
                <w:lang w:val="fr-CH"/>
              </w:rPr>
              <w:t>F</w:t>
            </w:r>
            <w:r w:rsidR="00C737AB" w:rsidRPr="00740569">
              <w:rPr>
                <w:rFonts w:cstheme="minorHAnsi"/>
                <w:lang w:val="fr-CH"/>
              </w:rPr>
              <w:t>1</w:t>
            </w:r>
            <w:r w:rsidR="00677431" w:rsidRPr="00740569">
              <w:rPr>
                <w:rFonts w:cstheme="minorHAnsi"/>
                <w:lang w:val="fr-CH"/>
              </w:rPr>
              <w:t>5</w:t>
            </w:r>
            <w:r w:rsidRPr="00740569">
              <w:rPr>
                <w:rFonts w:cstheme="minorHAnsi"/>
                <w:lang w:val="fr-CH"/>
              </w:rPr>
              <w:t xml:space="preserve"> Q1</w:t>
            </w:r>
            <w:r w:rsidR="00677431" w:rsidRPr="00740569">
              <w:rPr>
                <w:rFonts w:cstheme="minorHAnsi"/>
                <w:lang w:val="fr-CH"/>
              </w:rPr>
              <w:t>9</w:t>
            </w:r>
            <w:r w:rsidRPr="00740569">
              <w:rPr>
                <w:rFonts w:cstheme="minorHAnsi"/>
                <w:lang w:val="fr-CH"/>
              </w:rPr>
              <w:t xml:space="preserve"> b)</w:t>
            </w:r>
          </w:p>
        </w:tc>
        <w:tc>
          <w:tcPr>
            <w:tcW w:w="10206" w:type="dxa"/>
          </w:tcPr>
          <w:p w14:paraId="4A915138" w14:textId="77777777" w:rsidR="002E761D" w:rsidRPr="00740569" w:rsidRDefault="002E761D" w:rsidP="00DF4D92">
            <w:pPr>
              <w:keepNext/>
              <w:keepLines/>
              <w:outlineLvl w:val="0"/>
              <w:rPr>
                <w:rFonts w:eastAsiaTheme="majorEastAsia" w:cstheme="minorHAnsi"/>
                <w:u w:val="single"/>
                <w:lang w:val="fr-CH"/>
              </w:rPr>
            </w:pPr>
            <w:r w:rsidRPr="00740569">
              <w:rPr>
                <w:rFonts w:eastAsiaTheme="majorEastAsia" w:cstheme="minorHAnsi"/>
                <w:b/>
                <w:bCs/>
                <w:u w:val="single"/>
                <w:lang w:val="fr-CH"/>
              </w:rPr>
              <w:t>Question 1</w:t>
            </w:r>
            <w:r w:rsidR="007D766D" w:rsidRPr="00740569">
              <w:rPr>
                <w:rFonts w:eastAsiaTheme="majorEastAsia" w:cstheme="minorHAnsi"/>
                <w:b/>
                <w:bCs/>
                <w:u w:val="single"/>
                <w:lang w:val="fr-CH"/>
              </w:rPr>
              <w:t>9</w:t>
            </w:r>
            <w:r w:rsidRPr="00740569">
              <w:rPr>
                <w:rFonts w:eastAsiaTheme="majorEastAsia" w:cstheme="minorHAnsi"/>
                <w:u w:val="single"/>
                <w:lang w:val="fr-CH"/>
              </w:rPr>
              <w:t> : Donner des renseignements sur</w:t>
            </w:r>
            <w:r w:rsidR="007D766D" w:rsidRPr="00740569">
              <w:rPr>
                <w:rFonts w:eastAsiaTheme="majorEastAsia" w:cstheme="minorHAnsi"/>
                <w:u w:val="single"/>
                <w:lang w:val="fr-CH"/>
              </w:rPr>
              <w:t xml:space="preserve"> les mesures prises pour</w:t>
            </w:r>
            <w:r w:rsidR="00C737AB" w:rsidRPr="00740569">
              <w:rPr>
                <w:rFonts w:eastAsiaTheme="majorEastAsia" w:cstheme="minorHAnsi"/>
                <w:u w:val="single"/>
                <w:lang w:val="fr-CH"/>
              </w:rPr>
              <w:t xml:space="preserve"> </w:t>
            </w:r>
            <w:r w:rsidRPr="00740569">
              <w:rPr>
                <w:rFonts w:eastAsiaTheme="majorEastAsia" w:cstheme="minorHAnsi"/>
                <w:u w:val="single"/>
                <w:lang w:val="fr-CH"/>
              </w:rPr>
              <w:t>:</w:t>
            </w:r>
          </w:p>
          <w:p w14:paraId="43E5A4E4" w14:textId="77777777" w:rsidR="002E761D" w:rsidRPr="00740569" w:rsidRDefault="002E761D" w:rsidP="00793DC1">
            <w:pPr>
              <w:pStyle w:val="SingleTxtG"/>
              <w:ind w:left="0" w:right="0"/>
              <w:jc w:val="left"/>
              <w:rPr>
                <w:rFonts w:asciiTheme="minorHAnsi" w:hAnsiTheme="minorHAnsi" w:cstheme="minorHAnsi"/>
                <w:sz w:val="22"/>
                <w:szCs w:val="22"/>
                <w:u w:val="single"/>
              </w:rPr>
            </w:pPr>
            <w:r w:rsidRPr="00740569">
              <w:rPr>
                <w:rFonts w:asciiTheme="minorHAnsi" w:hAnsiTheme="minorHAnsi" w:cstheme="minorHAnsi"/>
                <w:sz w:val="22"/>
                <w:szCs w:val="22"/>
                <w:u w:val="single"/>
              </w:rPr>
              <w:t>b)</w:t>
            </w:r>
            <w:r w:rsidR="007D766D" w:rsidRPr="00740569">
              <w:rPr>
                <w:rFonts w:asciiTheme="minorHAnsi" w:hAnsiTheme="minorHAnsi" w:cstheme="minorHAnsi"/>
                <w:sz w:val="22"/>
                <w:szCs w:val="22"/>
                <w:u w:val="single"/>
                <w:lang w:val="fr-BE"/>
              </w:rPr>
              <w:t xml:space="preserve"> </w:t>
            </w:r>
            <w:r w:rsidR="007D766D" w:rsidRPr="00740569">
              <w:rPr>
                <w:rFonts w:asciiTheme="minorHAnsi" w:hAnsiTheme="minorHAnsi" w:cstheme="minorHAnsi"/>
                <w:sz w:val="22"/>
                <w:szCs w:val="22"/>
                <w:u w:val="single"/>
              </w:rPr>
              <w:t>Garantir que les personnes handicapées et leur famille ont accès aux aides à la mobilité, aux appareils et accessoires et aux autres technologies d’assistance dont elles ont besoin.</w:t>
            </w:r>
          </w:p>
        </w:tc>
        <w:tc>
          <w:tcPr>
            <w:tcW w:w="1559" w:type="dxa"/>
          </w:tcPr>
          <w:p w14:paraId="5BF3869C" w14:textId="77777777" w:rsidR="002E761D" w:rsidRPr="00740569" w:rsidRDefault="002E761D" w:rsidP="00DF4D92">
            <w:pPr>
              <w:keepNext/>
              <w:keepLines/>
              <w:outlineLvl w:val="0"/>
              <w:rPr>
                <w:rFonts w:eastAsiaTheme="majorEastAsia" w:cstheme="minorHAnsi"/>
                <w:u w:val="single"/>
                <w:lang w:val="fr-CH"/>
              </w:rPr>
            </w:pPr>
            <w:r w:rsidRPr="00740569">
              <w:rPr>
                <w:rFonts w:eastAsiaTheme="majorEastAsia" w:cstheme="minorHAnsi"/>
                <w:u w:val="single"/>
                <w:lang w:val="fr-CH"/>
              </w:rPr>
              <w:t>CDPH</w:t>
            </w:r>
          </w:p>
        </w:tc>
      </w:tr>
      <w:tr w:rsidR="002E761D" w:rsidRPr="00740569" w14:paraId="63F85F30" w14:textId="77777777" w:rsidTr="00EF6742">
        <w:trPr>
          <w:trHeight w:val="532"/>
        </w:trPr>
        <w:tc>
          <w:tcPr>
            <w:tcW w:w="1413" w:type="dxa"/>
          </w:tcPr>
          <w:p w14:paraId="4E18FA7C" w14:textId="77777777" w:rsidR="002E761D" w:rsidRPr="00740569" w:rsidRDefault="002E761D" w:rsidP="00DF4D92">
            <w:pPr>
              <w:rPr>
                <w:rFonts w:cstheme="minorHAnsi"/>
                <w:lang w:val="fr-CH"/>
              </w:rPr>
            </w:pPr>
            <w:r w:rsidRPr="00740569">
              <w:rPr>
                <w:rFonts w:cstheme="minorHAnsi"/>
                <w:lang w:val="fr-CH"/>
              </w:rPr>
              <w:t>F</w:t>
            </w:r>
            <w:r w:rsidR="00C737AB" w:rsidRPr="00740569">
              <w:rPr>
                <w:rFonts w:cstheme="minorHAnsi"/>
                <w:lang w:val="fr-CH"/>
              </w:rPr>
              <w:t>1</w:t>
            </w:r>
            <w:r w:rsidR="00677431" w:rsidRPr="00740569">
              <w:rPr>
                <w:rFonts w:cstheme="minorHAnsi"/>
                <w:lang w:val="fr-CH"/>
              </w:rPr>
              <w:t>5</w:t>
            </w:r>
            <w:r w:rsidRPr="00740569">
              <w:rPr>
                <w:rFonts w:cstheme="minorHAnsi"/>
                <w:lang w:val="fr-CH"/>
              </w:rPr>
              <w:t xml:space="preserve"> Q1</w:t>
            </w:r>
            <w:r w:rsidR="00677431" w:rsidRPr="00740569">
              <w:rPr>
                <w:rFonts w:cstheme="minorHAnsi"/>
                <w:lang w:val="fr-CH"/>
              </w:rPr>
              <w:t>9</w:t>
            </w:r>
            <w:r w:rsidRPr="00740569">
              <w:rPr>
                <w:rFonts w:cstheme="minorHAnsi"/>
                <w:lang w:val="fr-CH"/>
              </w:rPr>
              <w:t xml:space="preserve"> b)</w:t>
            </w:r>
          </w:p>
        </w:tc>
        <w:tc>
          <w:tcPr>
            <w:tcW w:w="10206" w:type="dxa"/>
          </w:tcPr>
          <w:p w14:paraId="2F4E4E13" w14:textId="1C8692A7" w:rsidR="007D766D" w:rsidRPr="00740569" w:rsidRDefault="007D766D" w:rsidP="007D766D">
            <w:pPr>
              <w:rPr>
                <w:rFonts w:cstheme="minorHAnsi"/>
                <w:lang w:val="fr-BE"/>
              </w:rPr>
            </w:pPr>
            <w:r w:rsidRPr="00740569">
              <w:rPr>
                <w:rFonts w:cstheme="minorHAnsi"/>
                <w:lang w:val="fr-BE"/>
              </w:rPr>
              <w:t>Les aides à la mobilité sont un élément essentiel du maintien à domicile et de la vie autonome.</w:t>
            </w:r>
          </w:p>
          <w:p w14:paraId="71B4E423" w14:textId="77777777" w:rsidR="00F739BD" w:rsidRPr="00740569" w:rsidRDefault="00F739BD" w:rsidP="007D766D">
            <w:pPr>
              <w:rPr>
                <w:rFonts w:cstheme="minorHAnsi"/>
                <w:lang w:val="fr-BE"/>
              </w:rPr>
            </w:pPr>
          </w:p>
          <w:p w14:paraId="6A15FF60" w14:textId="77777777" w:rsidR="007D766D" w:rsidRPr="00740569" w:rsidRDefault="007D766D" w:rsidP="007D766D">
            <w:pPr>
              <w:rPr>
                <w:rFonts w:cstheme="minorHAnsi"/>
                <w:lang w:val="fr-BE"/>
              </w:rPr>
            </w:pPr>
            <w:r w:rsidRPr="00740569">
              <w:rPr>
                <w:rFonts w:cstheme="minorHAnsi"/>
                <w:lang w:val="fr-BE"/>
              </w:rPr>
              <w:t xml:space="preserve">Cependant, les personnes reconnues handicapées après l’âge de 65 ans n'ont pas </w:t>
            </w:r>
            <w:r w:rsidRPr="00740569">
              <w:rPr>
                <w:rFonts w:cstheme="minorHAnsi"/>
                <w:b/>
                <w:bCs/>
                <w:color w:val="C00000"/>
                <w:lang w:val="fr-BE"/>
              </w:rPr>
              <w:t>toujours</w:t>
            </w:r>
            <w:r w:rsidRPr="00740569">
              <w:rPr>
                <w:rFonts w:cstheme="minorHAnsi"/>
                <w:color w:val="C00000"/>
                <w:lang w:val="fr-BE"/>
              </w:rPr>
              <w:t xml:space="preserve"> </w:t>
            </w:r>
            <w:r w:rsidRPr="00740569">
              <w:rPr>
                <w:rFonts w:cstheme="minorHAnsi"/>
                <w:lang w:val="fr-BE"/>
              </w:rPr>
              <w:t xml:space="preserve">droit aux mêmes prestations que les personnes reconnues handicapées avant l’âge de 65 ans. (cf. art. 5, question 1). </w:t>
            </w:r>
          </w:p>
          <w:p w14:paraId="68F2E2DC" w14:textId="77777777" w:rsidR="007D766D" w:rsidRPr="00740569" w:rsidRDefault="007D766D" w:rsidP="007D766D">
            <w:pPr>
              <w:rPr>
                <w:rFonts w:cstheme="minorHAnsi"/>
                <w:lang w:val="fr-BE"/>
              </w:rPr>
            </w:pPr>
          </w:p>
          <w:p w14:paraId="48F5FBB8" w14:textId="77777777" w:rsidR="007D766D" w:rsidRPr="00740569" w:rsidRDefault="007D766D" w:rsidP="007D766D">
            <w:pPr>
              <w:rPr>
                <w:rFonts w:cstheme="minorHAnsi"/>
                <w:lang w:val="fr-BE"/>
              </w:rPr>
            </w:pPr>
            <w:r w:rsidRPr="00740569">
              <w:rPr>
                <w:rFonts w:cstheme="minorHAnsi"/>
                <w:lang w:val="fr-BE"/>
              </w:rPr>
              <w:t>Certaines aides à la mobilité ne sont pas financées de manière suffisante par les agences régionales. Cela réduit considérablement la mobilité des personnes concernées. Par exemple, seuls 25% des coûts de formation des chiens-guides sont couverts en Région wallonne et en Région de Bruxelles-Capitale et 50% en Région flamande. Autre exemple : la canne blanche électronique n'est pas financée du tout.</w:t>
            </w:r>
          </w:p>
          <w:p w14:paraId="1FC6ADF8" w14:textId="77777777" w:rsidR="007D766D" w:rsidRPr="00740569" w:rsidRDefault="007D766D" w:rsidP="007D766D">
            <w:pPr>
              <w:rPr>
                <w:rFonts w:cstheme="minorHAnsi"/>
                <w:lang w:val="fr-BE"/>
              </w:rPr>
            </w:pPr>
          </w:p>
          <w:p w14:paraId="240CBAB1" w14:textId="77777777" w:rsidR="007D766D" w:rsidRPr="00740569" w:rsidRDefault="007D766D" w:rsidP="007D766D">
            <w:pPr>
              <w:rPr>
                <w:rFonts w:cstheme="minorHAnsi"/>
                <w:lang w:val="fr-BE"/>
              </w:rPr>
            </w:pPr>
            <w:r w:rsidRPr="00740569">
              <w:rPr>
                <w:rFonts w:cstheme="minorHAnsi"/>
                <w:u w:val="single"/>
                <w:lang w:val="fr-BE"/>
              </w:rPr>
              <w:t>Questions proposées</w:t>
            </w:r>
            <w:r w:rsidRPr="00740569">
              <w:rPr>
                <w:rFonts w:cstheme="minorHAnsi"/>
                <w:lang w:val="fr-BE"/>
              </w:rPr>
              <w:t xml:space="preserve"> :</w:t>
            </w:r>
          </w:p>
          <w:p w14:paraId="1762E99A" w14:textId="77777777" w:rsidR="007D766D" w:rsidRPr="00740569" w:rsidRDefault="007D766D" w:rsidP="007D766D">
            <w:pPr>
              <w:numPr>
                <w:ilvl w:val="0"/>
                <w:numId w:val="8"/>
              </w:numPr>
              <w:rPr>
                <w:rFonts w:cstheme="minorHAnsi"/>
                <w:lang w:val="fr-BE"/>
              </w:rPr>
            </w:pPr>
            <w:r w:rsidRPr="00740569">
              <w:rPr>
                <w:rFonts w:cstheme="minorHAnsi"/>
                <w:lang w:val="fr-BE"/>
              </w:rPr>
              <w:t>Quelles mesures concrètes la Belgique prévoit-elle pour financer, de manière plus équitable, l’ensemble des aides à la mobilité, y compris le soutien, et ce sans limite d'âge ?</w:t>
            </w:r>
          </w:p>
          <w:p w14:paraId="01E3A75F" w14:textId="77777777" w:rsidR="002E761D" w:rsidRPr="00740569" w:rsidRDefault="007D766D" w:rsidP="00677431">
            <w:pPr>
              <w:numPr>
                <w:ilvl w:val="0"/>
                <w:numId w:val="8"/>
              </w:numPr>
              <w:rPr>
                <w:rFonts w:cstheme="minorHAnsi"/>
                <w:lang w:val="fr-BE"/>
              </w:rPr>
            </w:pPr>
            <w:r w:rsidRPr="00740569">
              <w:rPr>
                <w:rFonts w:cstheme="minorHAnsi"/>
                <w:lang w:val="fr-BE"/>
              </w:rPr>
              <w:t>Quelles mesures concrètes la Belgique prévoit-elle pour garantir des aménagements raisonnables par les entreprises de transport public lorsqu'elles ne peuvent pas assurer le transport d'une personne en raison de sa situation de handicap ?</w:t>
            </w:r>
          </w:p>
          <w:p w14:paraId="48A86F7E" w14:textId="3021205F" w:rsidR="00726301" w:rsidRPr="00740569" w:rsidRDefault="00726301" w:rsidP="00726301">
            <w:pPr>
              <w:ind w:left="720"/>
              <w:rPr>
                <w:rFonts w:cstheme="minorHAnsi"/>
                <w:lang w:val="fr-BE"/>
              </w:rPr>
            </w:pPr>
          </w:p>
        </w:tc>
        <w:tc>
          <w:tcPr>
            <w:tcW w:w="1559" w:type="dxa"/>
          </w:tcPr>
          <w:p w14:paraId="00CA179C" w14:textId="77777777" w:rsidR="002E761D" w:rsidRPr="00740569" w:rsidRDefault="00C737AB" w:rsidP="00DF4D92">
            <w:pPr>
              <w:rPr>
                <w:rFonts w:cstheme="minorHAnsi"/>
                <w:u w:val="single"/>
                <w:lang w:val="fr-BE"/>
              </w:rPr>
            </w:pPr>
            <w:r w:rsidRPr="00740569">
              <w:rPr>
                <w:rFonts w:cstheme="minorHAnsi"/>
                <w:u w:val="single"/>
                <w:lang w:val="fr-BE"/>
              </w:rPr>
              <w:t>Secrétariat</w:t>
            </w:r>
          </w:p>
        </w:tc>
      </w:tr>
      <w:tr w:rsidR="00EF6742" w:rsidRPr="00740569" w14:paraId="1EE16E66" w14:textId="77777777" w:rsidTr="00EF6742">
        <w:trPr>
          <w:trHeight w:val="532"/>
        </w:trPr>
        <w:tc>
          <w:tcPr>
            <w:tcW w:w="1413" w:type="dxa"/>
          </w:tcPr>
          <w:p w14:paraId="4A689206" w14:textId="77777777" w:rsidR="00EF6742" w:rsidRPr="00740569" w:rsidRDefault="00EF6742" w:rsidP="00DF4D92">
            <w:pPr>
              <w:rPr>
                <w:rFonts w:cstheme="minorHAnsi"/>
                <w:lang w:val="fr-CH"/>
              </w:rPr>
            </w:pPr>
            <w:r w:rsidRPr="00740569">
              <w:rPr>
                <w:rFonts w:cstheme="minorHAnsi"/>
                <w:lang w:val="fr-CH"/>
              </w:rPr>
              <w:t>F15 Q19 b)</w:t>
            </w:r>
          </w:p>
        </w:tc>
        <w:tc>
          <w:tcPr>
            <w:tcW w:w="10206" w:type="dxa"/>
          </w:tcPr>
          <w:p w14:paraId="2DE66775" w14:textId="5A3F9319" w:rsidR="00726301" w:rsidRPr="00740569" w:rsidRDefault="002F0361" w:rsidP="00726301">
            <w:pPr>
              <w:pStyle w:val="Commentaire"/>
              <w:rPr>
                <w:rFonts w:cstheme="minorHAnsi"/>
                <w:sz w:val="22"/>
                <w:szCs w:val="22"/>
                <w:lang w:val="fr-BE"/>
              </w:rPr>
            </w:pPr>
            <w:r w:rsidRPr="00740569">
              <w:rPr>
                <w:rFonts w:cstheme="minorHAnsi"/>
                <w:sz w:val="22"/>
                <w:szCs w:val="22"/>
                <w:lang w:val="fr-BE"/>
              </w:rPr>
              <w:t>L</w:t>
            </w:r>
            <w:r w:rsidR="00726301" w:rsidRPr="00740569">
              <w:rPr>
                <w:rFonts w:cstheme="minorHAnsi"/>
                <w:sz w:val="22"/>
                <w:szCs w:val="22"/>
                <w:lang w:val="fr-BE"/>
              </w:rPr>
              <w:t>es personnes reconnues handicapées après l’âge de 65 ans n’ont pas toujours droit aux mêmes prestations, cela donne l’impression que parfois les interventions sont possibles. Elles le sont dans le cadre du transfert des compétences en matière de voiturettes mais pas au niveau des chiens d’assistance ou de la canne blanche (ni des cours de locomotion indispensables pourtant en matière de sécurité dans les déplacements</w:t>
            </w:r>
          </w:p>
          <w:p w14:paraId="53FAFB59" w14:textId="77777777" w:rsidR="00F739BD" w:rsidRPr="00740569" w:rsidRDefault="00F739BD" w:rsidP="00726301">
            <w:pPr>
              <w:pStyle w:val="Commentaire"/>
              <w:rPr>
                <w:rFonts w:cstheme="minorHAnsi"/>
                <w:sz w:val="22"/>
                <w:szCs w:val="22"/>
                <w:lang w:val="fr-BE"/>
              </w:rPr>
            </w:pPr>
          </w:p>
          <w:p w14:paraId="75C66883" w14:textId="77777777" w:rsidR="00EF6742" w:rsidRPr="00740569" w:rsidRDefault="00726301" w:rsidP="00726301">
            <w:pPr>
              <w:rPr>
                <w:rFonts w:cstheme="minorHAnsi"/>
                <w:lang w:val="fr-BE"/>
              </w:rPr>
            </w:pPr>
            <w:r w:rsidRPr="00740569">
              <w:rPr>
                <w:rFonts w:cstheme="minorHAnsi"/>
                <w:lang w:val="fr-BE"/>
              </w:rPr>
              <w:lastRenderedPageBreak/>
              <w:t>J’ai déjà fait la remarque dans une autre fiche, mais n’est-il pas opportun de développer ce sujet des 65+ ?</w:t>
            </w:r>
          </w:p>
          <w:p w14:paraId="28B6D077" w14:textId="04DEE366" w:rsidR="00434FD6" w:rsidRPr="00740569" w:rsidRDefault="00434FD6" w:rsidP="00726301">
            <w:pPr>
              <w:rPr>
                <w:rFonts w:cstheme="minorHAnsi"/>
                <w:lang w:val="fr-BE"/>
              </w:rPr>
            </w:pPr>
          </w:p>
        </w:tc>
        <w:tc>
          <w:tcPr>
            <w:tcW w:w="1559" w:type="dxa"/>
          </w:tcPr>
          <w:p w14:paraId="0868285F" w14:textId="77777777" w:rsidR="00EF6742" w:rsidRPr="00740569" w:rsidRDefault="00EF6742" w:rsidP="00DF4D92">
            <w:pPr>
              <w:rPr>
                <w:rFonts w:cstheme="minorHAnsi"/>
                <w:u w:val="single"/>
                <w:lang w:val="fr-BE"/>
              </w:rPr>
            </w:pPr>
            <w:r w:rsidRPr="00740569">
              <w:rPr>
                <w:rFonts w:cstheme="minorHAnsi"/>
                <w:u w:val="single"/>
                <w:lang w:val="fr-BE"/>
              </w:rPr>
              <w:lastRenderedPageBreak/>
              <w:t>Ligue Braille</w:t>
            </w:r>
          </w:p>
        </w:tc>
      </w:tr>
      <w:tr w:rsidR="0090042E" w:rsidRPr="00740569" w14:paraId="6433713A" w14:textId="77777777" w:rsidTr="00EF6742">
        <w:trPr>
          <w:trHeight w:val="532"/>
        </w:trPr>
        <w:tc>
          <w:tcPr>
            <w:tcW w:w="1413" w:type="dxa"/>
          </w:tcPr>
          <w:p w14:paraId="67A9D9A1" w14:textId="1E4CFA38" w:rsidR="0090042E" w:rsidRPr="00740569" w:rsidRDefault="0090042E" w:rsidP="00DF4D92">
            <w:pPr>
              <w:rPr>
                <w:rFonts w:cstheme="minorHAnsi"/>
                <w:lang w:val="fr-CH"/>
              </w:rPr>
            </w:pPr>
            <w:r w:rsidRPr="00740569">
              <w:rPr>
                <w:rFonts w:cstheme="minorHAnsi"/>
                <w:lang w:val="fr-CH"/>
              </w:rPr>
              <w:t>F15 Q19 b)</w:t>
            </w:r>
          </w:p>
        </w:tc>
        <w:tc>
          <w:tcPr>
            <w:tcW w:w="10206" w:type="dxa"/>
          </w:tcPr>
          <w:p w14:paraId="24BF3AA3" w14:textId="7114E716" w:rsidR="0090042E" w:rsidRPr="00740569" w:rsidRDefault="0090042E" w:rsidP="0090042E">
            <w:pPr>
              <w:pStyle w:val="Commentaire"/>
              <w:rPr>
                <w:rFonts w:cstheme="minorHAnsi"/>
                <w:sz w:val="22"/>
                <w:szCs w:val="22"/>
                <w:lang w:val="fr-BE"/>
              </w:rPr>
            </w:pPr>
            <w:r w:rsidRPr="00740569">
              <w:rPr>
                <w:rFonts w:cstheme="minorHAnsi"/>
                <w:sz w:val="22"/>
                <w:szCs w:val="22"/>
                <w:lang w:val="fr-BE"/>
              </w:rPr>
              <w:t>Concernant les personnes reconnues handicapées après l’âge de 65 ans qui  n’ont pas</w:t>
            </w:r>
            <w:r w:rsidRPr="00740569">
              <w:rPr>
                <w:rFonts w:cstheme="minorHAnsi"/>
                <w:b/>
                <w:bCs/>
                <w:sz w:val="22"/>
                <w:szCs w:val="22"/>
                <w:lang w:val="fr-BE"/>
              </w:rPr>
              <w:t xml:space="preserve"> toujours</w:t>
            </w:r>
            <w:r w:rsidRPr="00740569">
              <w:rPr>
                <w:rFonts w:cstheme="minorHAnsi"/>
                <w:sz w:val="22"/>
                <w:szCs w:val="22"/>
                <w:lang w:val="fr-BE"/>
              </w:rPr>
              <w:t xml:space="preserve"> droit aux mêmes prestations : cela donne l’impression que parfois les interventions sont possibles. Elles le sont dans le cadre du transfert des compétences en matière de voiturettes mais pas au niveau des chiens d’assistance ou de la canne blanche (ni des cours de locomotion indispensables pourtant en matière de sécurité dans les déplacements</w:t>
            </w:r>
          </w:p>
          <w:p w14:paraId="16F40A27" w14:textId="77777777" w:rsidR="0090042E" w:rsidRPr="00740569" w:rsidRDefault="0090042E" w:rsidP="0090042E">
            <w:pPr>
              <w:pStyle w:val="Commentaire"/>
              <w:rPr>
                <w:rFonts w:cstheme="minorHAnsi"/>
                <w:sz w:val="22"/>
                <w:szCs w:val="22"/>
                <w:lang w:val="fr-BE"/>
              </w:rPr>
            </w:pPr>
            <w:r w:rsidRPr="00740569">
              <w:rPr>
                <w:rFonts w:cstheme="minorHAnsi"/>
                <w:sz w:val="22"/>
                <w:szCs w:val="22"/>
                <w:lang w:val="fr-BE"/>
              </w:rPr>
              <w:t>J’ai déjà fait la remarque dans une autre fiche, mais n’est-il pas opportun de développer ce sujet des 65+ ?</w:t>
            </w:r>
            <w:r w:rsidR="000A5577" w:rsidRPr="00740569">
              <w:rPr>
                <w:rFonts w:cstheme="minorHAnsi"/>
                <w:sz w:val="22"/>
                <w:szCs w:val="22"/>
                <w:lang w:val="fr-BE"/>
              </w:rPr>
              <w:t xml:space="preserve"> </w:t>
            </w:r>
          </w:p>
          <w:p w14:paraId="7A0ED551" w14:textId="52FB8A43" w:rsidR="000A5577" w:rsidRPr="00740569" w:rsidRDefault="000A5577" w:rsidP="0090042E">
            <w:pPr>
              <w:pStyle w:val="Commentaire"/>
              <w:rPr>
                <w:rFonts w:cstheme="minorHAnsi"/>
                <w:sz w:val="22"/>
                <w:szCs w:val="22"/>
                <w:lang w:val="fr-BE"/>
              </w:rPr>
            </w:pPr>
          </w:p>
        </w:tc>
        <w:tc>
          <w:tcPr>
            <w:tcW w:w="1559" w:type="dxa"/>
          </w:tcPr>
          <w:p w14:paraId="261A90D8" w14:textId="414A63E3" w:rsidR="0090042E" w:rsidRPr="00740569" w:rsidRDefault="0090042E" w:rsidP="00DF4D92">
            <w:pPr>
              <w:rPr>
                <w:rFonts w:cstheme="minorHAnsi"/>
                <w:u w:val="single"/>
                <w:lang w:val="fr-BE"/>
              </w:rPr>
            </w:pPr>
            <w:r w:rsidRPr="00740569">
              <w:rPr>
                <w:rFonts w:cstheme="minorHAnsi"/>
                <w:u w:val="single"/>
                <w:lang w:val="fr-BE"/>
              </w:rPr>
              <w:t>Ligue Braille</w:t>
            </w:r>
          </w:p>
        </w:tc>
      </w:tr>
      <w:tr w:rsidR="000A5577" w:rsidRPr="00740569" w14:paraId="00BCE469" w14:textId="77777777" w:rsidTr="00EF6742">
        <w:trPr>
          <w:trHeight w:val="532"/>
        </w:trPr>
        <w:tc>
          <w:tcPr>
            <w:tcW w:w="1413" w:type="dxa"/>
          </w:tcPr>
          <w:p w14:paraId="4DF23117" w14:textId="70DF42DF" w:rsidR="000A5577" w:rsidRPr="00740569" w:rsidRDefault="000A5577" w:rsidP="00DF4D92">
            <w:pPr>
              <w:rPr>
                <w:rFonts w:cstheme="minorHAnsi"/>
                <w:lang w:val="fr-CH"/>
              </w:rPr>
            </w:pPr>
            <w:r w:rsidRPr="00740569">
              <w:rPr>
                <w:rFonts w:cstheme="minorHAnsi"/>
                <w:lang w:val="fr-CH"/>
              </w:rPr>
              <w:t>F15 Q19 b)</w:t>
            </w:r>
          </w:p>
        </w:tc>
        <w:tc>
          <w:tcPr>
            <w:tcW w:w="10206" w:type="dxa"/>
          </w:tcPr>
          <w:p w14:paraId="25E121ED" w14:textId="5C44E4E0" w:rsidR="000A5577" w:rsidRPr="00740569" w:rsidRDefault="000A5577" w:rsidP="000A5577">
            <w:pPr>
              <w:pStyle w:val="Commentaire"/>
              <w:rPr>
                <w:rFonts w:cstheme="minorHAnsi"/>
                <w:sz w:val="22"/>
                <w:szCs w:val="22"/>
                <w:lang w:val="fr-FR"/>
              </w:rPr>
            </w:pPr>
            <w:r w:rsidRPr="00740569">
              <w:rPr>
                <w:rFonts w:cstheme="minorHAnsi"/>
                <w:sz w:val="22"/>
                <w:szCs w:val="22"/>
                <w:lang w:val="fr-FR"/>
              </w:rPr>
              <w:t xml:space="preserve">Technologies d’assistance trop peu développées avec notre public et donc pas utilisable </w:t>
            </w:r>
            <w:proofErr w:type="spellStart"/>
            <w:r w:rsidRPr="00740569">
              <w:rPr>
                <w:rFonts w:cstheme="minorHAnsi"/>
                <w:sz w:val="22"/>
                <w:szCs w:val="22"/>
                <w:lang w:val="fr-FR"/>
              </w:rPr>
              <w:t>Cfr</w:t>
            </w:r>
            <w:proofErr w:type="spellEnd"/>
            <w:r w:rsidRPr="00740569">
              <w:rPr>
                <w:rFonts w:cstheme="minorHAnsi"/>
                <w:sz w:val="22"/>
                <w:szCs w:val="22"/>
                <w:lang w:val="fr-FR"/>
              </w:rPr>
              <w:t xml:space="preserve"> analyse Maï : </w:t>
            </w:r>
            <w:hyperlink r:id="rId25" w:history="1">
              <w:r w:rsidRPr="00740569">
                <w:rPr>
                  <w:rStyle w:val="Lienhypertexte"/>
                  <w:rFonts w:cstheme="minorHAnsi"/>
                  <w:sz w:val="22"/>
                  <w:szCs w:val="22"/>
                  <w:lang w:val="fr-FR"/>
                </w:rPr>
                <w:t>http://www.asph.be/PublicationsEtOutils/AnalysesEtEtudes/Divers/Pages/2019-Technologies-d-assistance-technologies-accessibles-innovation-digitale-est-elle-pensee-pour-tous.aspx</w:t>
              </w:r>
            </w:hyperlink>
            <w:r w:rsidRPr="00740569">
              <w:rPr>
                <w:rFonts w:cstheme="minorHAnsi"/>
                <w:sz w:val="22"/>
                <w:szCs w:val="22"/>
                <w:lang w:val="fr-FR"/>
              </w:rPr>
              <w:t xml:space="preserve"> </w:t>
            </w:r>
          </w:p>
          <w:p w14:paraId="48DF3865" w14:textId="77777777" w:rsidR="000A5577" w:rsidRPr="00740569" w:rsidRDefault="000A5577" w:rsidP="000A5577">
            <w:pPr>
              <w:pStyle w:val="Commentaire"/>
              <w:rPr>
                <w:rFonts w:cstheme="minorHAnsi"/>
                <w:sz w:val="22"/>
                <w:szCs w:val="22"/>
                <w:lang w:val="fr-FR"/>
              </w:rPr>
            </w:pPr>
          </w:p>
          <w:p w14:paraId="42515E50" w14:textId="77777777" w:rsidR="000A5577" w:rsidRPr="00740569" w:rsidRDefault="000A5577" w:rsidP="000A5577">
            <w:pPr>
              <w:pStyle w:val="Commentaire"/>
              <w:rPr>
                <w:rFonts w:cstheme="minorHAnsi"/>
                <w:sz w:val="22"/>
                <w:szCs w:val="22"/>
                <w:lang w:val="fr-FR"/>
              </w:rPr>
            </w:pPr>
            <w:r w:rsidRPr="00740569">
              <w:rPr>
                <w:rFonts w:cstheme="minorHAnsi"/>
                <w:sz w:val="22"/>
                <w:szCs w:val="22"/>
                <w:lang w:val="fr-FR"/>
              </w:rPr>
              <w:t>Limite 65 ans inacceptable !</w:t>
            </w:r>
          </w:p>
          <w:p w14:paraId="5F520D5B" w14:textId="40D83AB7" w:rsidR="00FF5DE7" w:rsidRPr="00740569" w:rsidRDefault="00FF5DE7" w:rsidP="000A5577">
            <w:pPr>
              <w:pStyle w:val="Commentaire"/>
              <w:rPr>
                <w:rFonts w:cstheme="minorHAnsi"/>
                <w:sz w:val="22"/>
                <w:szCs w:val="22"/>
                <w:lang w:val="fr-BE"/>
              </w:rPr>
            </w:pPr>
          </w:p>
        </w:tc>
        <w:tc>
          <w:tcPr>
            <w:tcW w:w="1559" w:type="dxa"/>
          </w:tcPr>
          <w:p w14:paraId="69D73944" w14:textId="181672D0" w:rsidR="000A5577" w:rsidRPr="00740569" w:rsidRDefault="000A5577" w:rsidP="00DF4D92">
            <w:pPr>
              <w:rPr>
                <w:rFonts w:cstheme="minorHAnsi"/>
                <w:u w:val="single"/>
                <w:lang w:val="fr-BE"/>
              </w:rPr>
            </w:pPr>
            <w:r w:rsidRPr="00740569">
              <w:rPr>
                <w:rFonts w:cstheme="minorHAnsi"/>
                <w:u w:val="single"/>
                <w:lang w:val="fr-BE"/>
              </w:rPr>
              <w:t>ASPH</w:t>
            </w:r>
          </w:p>
        </w:tc>
      </w:tr>
      <w:tr w:rsidR="00A222D1" w:rsidRPr="00740569" w14:paraId="20994EE2" w14:textId="77777777" w:rsidTr="00EF6742">
        <w:trPr>
          <w:trHeight w:val="532"/>
        </w:trPr>
        <w:tc>
          <w:tcPr>
            <w:tcW w:w="1413" w:type="dxa"/>
          </w:tcPr>
          <w:p w14:paraId="4B1BD8B4" w14:textId="722AEF29" w:rsidR="00A222D1" w:rsidRPr="00740569" w:rsidRDefault="00A222D1" w:rsidP="00DF4D92">
            <w:pPr>
              <w:rPr>
                <w:rFonts w:cstheme="minorHAnsi"/>
                <w:lang w:val="fr-CH"/>
              </w:rPr>
            </w:pPr>
            <w:r w:rsidRPr="00740569">
              <w:rPr>
                <w:rFonts w:cstheme="minorHAnsi"/>
                <w:lang w:val="fr-CH"/>
              </w:rPr>
              <w:t>F15 Q19 b)</w:t>
            </w:r>
          </w:p>
        </w:tc>
        <w:tc>
          <w:tcPr>
            <w:tcW w:w="10206" w:type="dxa"/>
          </w:tcPr>
          <w:p w14:paraId="4409BC9D" w14:textId="34FB845F" w:rsidR="00A222D1" w:rsidRPr="00740569" w:rsidRDefault="00A222D1" w:rsidP="000A5577">
            <w:pPr>
              <w:pStyle w:val="Commentaire"/>
              <w:rPr>
                <w:rFonts w:cstheme="minorHAnsi"/>
                <w:sz w:val="22"/>
                <w:szCs w:val="22"/>
                <w:lang w:val="fr-FR"/>
              </w:rPr>
            </w:pPr>
            <w:r w:rsidRPr="00740569">
              <w:rPr>
                <w:rFonts w:cstheme="minorHAnsi"/>
                <w:sz w:val="22"/>
                <w:szCs w:val="22"/>
                <w:lang w:val="fr-FR"/>
              </w:rPr>
              <w:t>« … PAVE.</w:t>
            </w:r>
            <w:r w:rsidRPr="00740569">
              <w:rPr>
                <w:rFonts w:cstheme="minorHAnsi"/>
                <w:sz w:val="22"/>
                <w:szCs w:val="22"/>
                <w:vertAlign w:val="superscript"/>
                <w:lang w:val="en-IE"/>
              </w:rPr>
              <w:footnoteReference w:id="1"/>
            </w:r>
            <w:r w:rsidRPr="00740569">
              <w:rPr>
                <w:rFonts w:cstheme="minorHAnsi"/>
                <w:sz w:val="22"/>
                <w:szCs w:val="22"/>
                <w:lang w:val="fr-FR"/>
              </w:rPr>
              <w:t xml:space="preserve"> Une nouvelle application de parking… » </w:t>
            </w:r>
          </w:p>
          <w:p w14:paraId="30121285" w14:textId="11C93E87" w:rsidR="00A222D1" w:rsidRPr="00740569" w:rsidRDefault="00A222D1" w:rsidP="00A222D1">
            <w:pPr>
              <w:pStyle w:val="Commentaire"/>
              <w:ind w:left="744"/>
              <w:rPr>
                <w:rFonts w:cstheme="minorHAnsi"/>
                <w:sz w:val="22"/>
                <w:szCs w:val="22"/>
                <w:lang w:val="fr-BE"/>
              </w:rPr>
            </w:pPr>
            <w:r w:rsidRPr="00740569">
              <w:rPr>
                <w:rFonts w:cstheme="minorHAnsi"/>
                <w:sz w:val="22"/>
                <w:szCs w:val="22"/>
                <w:lang w:val="fr-BE"/>
              </w:rPr>
              <w:sym w:font="Wingdings" w:char="F0E0"/>
            </w:r>
            <w:r w:rsidRPr="00740569">
              <w:rPr>
                <w:rFonts w:cstheme="minorHAnsi"/>
                <w:sz w:val="22"/>
                <w:szCs w:val="22"/>
                <w:lang w:val="fr-BE"/>
              </w:rPr>
              <w:t xml:space="preserve"> Projet pilote de mars 2019 dans 3 communes (Auderghem, Evere, Jette) . Selon B. Clerfayt, Ministre bruxellois de la Transition Numérique, le Gouvernement n’a pas encore décidé de la suite à donner à ce projet. Voir </w:t>
            </w:r>
            <w:hyperlink r:id="rId26" w:history="1">
              <w:r w:rsidRPr="00740569">
                <w:rPr>
                  <w:rStyle w:val="Lienhypertexte"/>
                  <w:rFonts w:cstheme="minorHAnsi"/>
                  <w:sz w:val="22"/>
                  <w:szCs w:val="22"/>
                  <w:lang w:val="fr-BE"/>
                </w:rPr>
                <w:t>question parlementaire sur ce projet pilote de politique de stationnement intelligent pour les PMR</w:t>
              </w:r>
            </w:hyperlink>
          </w:p>
          <w:p w14:paraId="06555EA4" w14:textId="1466BA67" w:rsidR="00A222D1" w:rsidRPr="00740569" w:rsidRDefault="00A222D1" w:rsidP="000A5577">
            <w:pPr>
              <w:pStyle w:val="Commentaire"/>
              <w:rPr>
                <w:rFonts w:cstheme="minorHAnsi"/>
                <w:sz w:val="22"/>
                <w:szCs w:val="22"/>
                <w:lang w:val="fr-FR"/>
              </w:rPr>
            </w:pPr>
          </w:p>
        </w:tc>
        <w:tc>
          <w:tcPr>
            <w:tcW w:w="1559" w:type="dxa"/>
          </w:tcPr>
          <w:p w14:paraId="141C669D" w14:textId="5905C70C" w:rsidR="00A222D1" w:rsidRPr="00740569" w:rsidRDefault="00A222D1" w:rsidP="00DF4D92">
            <w:pPr>
              <w:rPr>
                <w:rFonts w:cstheme="minorHAnsi"/>
                <w:u w:val="single"/>
                <w:lang w:val="fr-BE"/>
              </w:rPr>
            </w:pPr>
            <w:r w:rsidRPr="00740569">
              <w:rPr>
                <w:rFonts w:cstheme="minorHAnsi"/>
                <w:u w:val="single"/>
                <w:lang w:val="fr-BE"/>
              </w:rPr>
              <w:t>CAWAB</w:t>
            </w:r>
          </w:p>
        </w:tc>
      </w:tr>
      <w:tr w:rsidR="00150ED8" w:rsidRPr="00740569" w14:paraId="4BD7B3C9" w14:textId="77777777" w:rsidTr="00EF6742">
        <w:trPr>
          <w:trHeight w:val="532"/>
        </w:trPr>
        <w:tc>
          <w:tcPr>
            <w:tcW w:w="1413" w:type="dxa"/>
          </w:tcPr>
          <w:p w14:paraId="6F5C4786" w14:textId="25A4DB65" w:rsidR="00150ED8" w:rsidRPr="00740569" w:rsidRDefault="00150ED8" w:rsidP="00DF4D92">
            <w:pPr>
              <w:rPr>
                <w:rFonts w:cstheme="minorHAnsi"/>
                <w:lang w:val="fr-CH"/>
              </w:rPr>
            </w:pPr>
            <w:r w:rsidRPr="00740569">
              <w:rPr>
                <w:rFonts w:cstheme="minorHAnsi"/>
                <w:lang w:val="fr-CH"/>
              </w:rPr>
              <w:t>F15 Q19 b)</w:t>
            </w:r>
          </w:p>
        </w:tc>
        <w:tc>
          <w:tcPr>
            <w:tcW w:w="10206" w:type="dxa"/>
          </w:tcPr>
          <w:p w14:paraId="0EFB3E4A" w14:textId="5D3BD139" w:rsidR="00150ED8" w:rsidRPr="00740569" w:rsidRDefault="00150ED8" w:rsidP="00150ED8">
            <w:pPr>
              <w:pStyle w:val="Commentaire"/>
              <w:rPr>
                <w:rFonts w:cstheme="minorHAnsi"/>
                <w:sz w:val="22"/>
                <w:szCs w:val="22"/>
                <w:lang w:val="fr-BE"/>
              </w:rPr>
            </w:pPr>
            <w:r w:rsidRPr="00740569">
              <w:rPr>
                <w:rFonts w:cstheme="minorHAnsi"/>
                <w:sz w:val="22"/>
                <w:szCs w:val="22"/>
                <w:lang w:val="fr-BE"/>
              </w:rPr>
              <w:t xml:space="preserve">En </w:t>
            </w:r>
            <w:r w:rsidRPr="00740569">
              <w:rPr>
                <w:rFonts w:cstheme="minorHAnsi"/>
                <w:sz w:val="22"/>
                <w:szCs w:val="22"/>
                <w:u w:val="single"/>
                <w:lang w:val="fr-BE"/>
              </w:rPr>
              <w:t>Communauté germanophone</w:t>
            </w:r>
            <w:r w:rsidRPr="00740569">
              <w:rPr>
                <w:rFonts w:cstheme="minorHAnsi"/>
                <w:sz w:val="22"/>
                <w:szCs w:val="22"/>
                <w:lang w:val="fr-BE"/>
              </w:rPr>
              <w:t>, les aides matérielles (leur forme, leur financement, les procédures de demandes, le recours...) sont définies dans un règlement interne  à la DSL et ne constituent pas un droit.</w:t>
            </w:r>
          </w:p>
          <w:p w14:paraId="5AD66C12" w14:textId="77777777" w:rsidR="008471BE" w:rsidRPr="008418C2" w:rsidRDefault="008471BE" w:rsidP="00150ED8">
            <w:pPr>
              <w:pStyle w:val="Commentaire"/>
              <w:rPr>
                <w:rFonts w:cstheme="minorHAnsi"/>
                <w:sz w:val="8"/>
                <w:szCs w:val="8"/>
                <w:lang w:val="fr-BE"/>
              </w:rPr>
            </w:pPr>
          </w:p>
          <w:p w14:paraId="12098CFB" w14:textId="77777777" w:rsidR="008418C2" w:rsidRPr="008418C2" w:rsidRDefault="00150ED8" w:rsidP="008471BE">
            <w:pPr>
              <w:spacing w:after="120"/>
              <w:rPr>
                <w:rFonts w:cstheme="minorHAnsi"/>
                <w:lang w:val="fr-BE"/>
              </w:rPr>
            </w:pPr>
            <w:r w:rsidRPr="008418C2">
              <w:rPr>
                <w:rFonts w:cstheme="minorHAnsi"/>
                <w:lang w:val="fr-BE"/>
              </w:rPr>
              <w:t>L'arrêté du gouvernement octro</w:t>
            </w:r>
            <w:r w:rsidR="00C22CEC" w:rsidRPr="008418C2">
              <w:rPr>
                <w:rFonts w:cstheme="minorHAnsi"/>
                <w:lang w:val="fr-BE"/>
              </w:rPr>
              <w:t>i</w:t>
            </w:r>
            <w:r w:rsidRPr="008418C2">
              <w:rPr>
                <w:rFonts w:cstheme="minorHAnsi"/>
                <w:lang w:val="fr-BE"/>
              </w:rPr>
              <w:t>e ce droit uniquement pour les aides à la mobilité .</w:t>
            </w:r>
            <w:r w:rsidR="00FA46EB" w:rsidRPr="008418C2">
              <w:rPr>
                <w:rFonts w:cstheme="minorHAnsi"/>
                <w:lang w:val="fr-BE"/>
              </w:rPr>
              <w:t xml:space="preserve"> </w:t>
            </w:r>
          </w:p>
          <w:p w14:paraId="7D06C81E" w14:textId="32556B7E" w:rsidR="00150ED8" w:rsidRPr="008418C2" w:rsidRDefault="008471BE" w:rsidP="008471BE">
            <w:pPr>
              <w:spacing w:after="120"/>
              <w:rPr>
                <w:rFonts w:cstheme="minorHAnsi"/>
                <w:lang w:val="fr-BE"/>
              </w:rPr>
            </w:pPr>
            <w:r w:rsidRPr="008418C2">
              <w:rPr>
                <w:rFonts w:cstheme="minorHAnsi"/>
                <w:lang w:val="fr-BE"/>
              </w:rPr>
              <w:t>E</w:t>
            </w:r>
            <w:r w:rsidR="00FA46EB" w:rsidRPr="008418C2">
              <w:rPr>
                <w:rFonts w:cstheme="minorHAnsi"/>
                <w:lang w:val="fr-BE"/>
              </w:rPr>
              <w:t>n CG, il n’y a plus de limite d’âge</w:t>
            </w:r>
            <w:r w:rsidRPr="008418C2">
              <w:rPr>
                <w:rFonts w:cstheme="minorHAnsi"/>
                <w:lang w:val="fr-BE"/>
              </w:rPr>
              <w:t xml:space="preserve"> à 65 ans pour l’octroi d</w:t>
            </w:r>
            <w:r w:rsidR="00FA46EB" w:rsidRPr="008418C2">
              <w:rPr>
                <w:rFonts w:cstheme="minorHAnsi"/>
                <w:lang w:val="fr-BE"/>
              </w:rPr>
              <w:t>es anciennes aides fédérales</w:t>
            </w:r>
            <w:r w:rsidRPr="008418C2">
              <w:rPr>
                <w:rFonts w:cstheme="minorHAnsi"/>
                <w:lang w:val="fr-BE"/>
              </w:rPr>
              <w:t xml:space="preserve"> à la mobilité</w:t>
            </w:r>
            <w:r w:rsidR="00FA46EB" w:rsidRPr="008418C2">
              <w:rPr>
                <w:rFonts w:cstheme="minorHAnsi"/>
                <w:lang w:val="fr-BE"/>
              </w:rPr>
              <w:t xml:space="preserve">. Pour les autres aides de la CG </w:t>
            </w:r>
            <w:r w:rsidRPr="008418C2">
              <w:rPr>
                <w:rFonts w:cstheme="minorHAnsi"/>
                <w:lang w:val="fr-BE"/>
              </w:rPr>
              <w:t>la règle des 65 ans reste</w:t>
            </w:r>
            <w:r w:rsidR="00FA46EB" w:rsidRPr="008418C2">
              <w:rPr>
                <w:rFonts w:cstheme="minorHAnsi"/>
                <w:lang w:val="fr-BE"/>
              </w:rPr>
              <w:t>. La plus part des aides ne sont pas couvertes par une norme juridique, mais seulement par une règlementation interne à la DSL</w:t>
            </w:r>
            <w:r w:rsidRPr="008418C2">
              <w:rPr>
                <w:rFonts w:cstheme="minorHAnsi"/>
                <w:lang w:val="fr-BE"/>
              </w:rPr>
              <w:t>.</w:t>
            </w:r>
          </w:p>
          <w:p w14:paraId="08381499" w14:textId="5E9BC4A5" w:rsidR="00150ED8" w:rsidRPr="00740569" w:rsidRDefault="00150ED8" w:rsidP="00150ED8">
            <w:pPr>
              <w:pStyle w:val="Commentaire"/>
              <w:rPr>
                <w:rFonts w:cstheme="minorHAnsi"/>
                <w:sz w:val="22"/>
                <w:szCs w:val="22"/>
                <w:lang w:val="fr-BE"/>
              </w:rPr>
            </w:pPr>
            <w:r w:rsidRPr="00740569">
              <w:rPr>
                <w:rFonts w:cstheme="minorHAnsi"/>
                <w:sz w:val="22"/>
                <w:szCs w:val="22"/>
                <w:lang w:val="fr-BE"/>
              </w:rPr>
              <w:t>L'implication des personnes handicapées est très relative : C'est la DSL qui choisit le catalogue d'aides, la hauteur du subside octroyé, les procédures d'octroi, le recours est un recours interne auprès d'une commission d'experts de la DSL,...</w:t>
            </w:r>
          </w:p>
          <w:p w14:paraId="18D3E8C0" w14:textId="77777777" w:rsidR="00F739BD" w:rsidRPr="00740569" w:rsidRDefault="00F739BD" w:rsidP="00150ED8">
            <w:pPr>
              <w:pStyle w:val="Commentaire"/>
              <w:rPr>
                <w:rFonts w:cstheme="minorHAnsi"/>
                <w:sz w:val="22"/>
                <w:szCs w:val="22"/>
                <w:lang w:val="fr-BE"/>
              </w:rPr>
            </w:pPr>
          </w:p>
          <w:p w14:paraId="4B4A090F" w14:textId="77777777" w:rsidR="00150ED8" w:rsidRPr="00740569" w:rsidRDefault="00150ED8" w:rsidP="00150ED8">
            <w:pPr>
              <w:pStyle w:val="Commentaire"/>
              <w:rPr>
                <w:rFonts w:cstheme="minorHAnsi"/>
                <w:sz w:val="22"/>
                <w:szCs w:val="22"/>
                <w:lang w:val="fr-BE"/>
              </w:rPr>
            </w:pPr>
            <w:r w:rsidRPr="00740569">
              <w:rPr>
                <w:rFonts w:cstheme="minorHAnsi"/>
                <w:sz w:val="22"/>
                <w:szCs w:val="22"/>
                <w:lang w:val="fr-BE"/>
              </w:rPr>
              <w:lastRenderedPageBreak/>
              <w:t>En Communauté germanophone, il n'y a pas de BAP.</w:t>
            </w:r>
          </w:p>
          <w:p w14:paraId="4230CAD4" w14:textId="4925D430" w:rsidR="00150ED8" w:rsidRPr="00740569" w:rsidRDefault="00150ED8" w:rsidP="00150ED8">
            <w:pPr>
              <w:pStyle w:val="Commentaire"/>
              <w:rPr>
                <w:rFonts w:cstheme="minorHAnsi"/>
                <w:sz w:val="22"/>
                <w:szCs w:val="22"/>
                <w:lang w:val="fr-BE"/>
              </w:rPr>
            </w:pPr>
          </w:p>
        </w:tc>
        <w:tc>
          <w:tcPr>
            <w:tcW w:w="1559" w:type="dxa"/>
          </w:tcPr>
          <w:p w14:paraId="64E1F743" w14:textId="34439B0E" w:rsidR="00150ED8" w:rsidRPr="00740569" w:rsidRDefault="00150ED8" w:rsidP="00DF4D92">
            <w:pPr>
              <w:rPr>
                <w:rFonts w:cstheme="minorHAnsi"/>
                <w:u w:val="single"/>
                <w:lang w:val="fr-BE"/>
              </w:rPr>
            </w:pPr>
            <w:proofErr w:type="spellStart"/>
            <w:r w:rsidRPr="00740569">
              <w:rPr>
                <w:rFonts w:cstheme="minorHAnsi"/>
                <w:u w:val="single"/>
                <w:lang w:val="fr-BE"/>
              </w:rPr>
              <w:lastRenderedPageBreak/>
              <w:t>Kleines</w:t>
            </w:r>
            <w:proofErr w:type="spellEnd"/>
            <w:r w:rsidRPr="00740569">
              <w:rPr>
                <w:rFonts w:cstheme="minorHAnsi"/>
                <w:u w:val="single"/>
                <w:lang w:val="fr-BE"/>
              </w:rPr>
              <w:t xml:space="preserve"> Forum</w:t>
            </w:r>
          </w:p>
        </w:tc>
      </w:tr>
      <w:tr w:rsidR="00C161EC" w:rsidRPr="00740569" w14:paraId="79C47074" w14:textId="77777777" w:rsidTr="00EF6742">
        <w:trPr>
          <w:trHeight w:val="532"/>
        </w:trPr>
        <w:tc>
          <w:tcPr>
            <w:tcW w:w="1413" w:type="dxa"/>
          </w:tcPr>
          <w:p w14:paraId="72AAF935" w14:textId="71534A13" w:rsidR="00C161EC" w:rsidRPr="00740569" w:rsidRDefault="00C161EC" w:rsidP="00DF4D92">
            <w:pPr>
              <w:rPr>
                <w:rFonts w:cstheme="minorHAnsi"/>
                <w:lang w:val="fr-CH"/>
              </w:rPr>
            </w:pPr>
            <w:r w:rsidRPr="00740569">
              <w:rPr>
                <w:rFonts w:cstheme="minorHAnsi"/>
                <w:lang w:val="fr-CH"/>
              </w:rPr>
              <w:t>F15 Q19 b)</w:t>
            </w:r>
          </w:p>
        </w:tc>
        <w:tc>
          <w:tcPr>
            <w:tcW w:w="10206" w:type="dxa"/>
          </w:tcPr>
          <w:p w14:paraId="41816B53" w14:textId="644CB72D" w:rsidR="00C161EC" w:rsidRPr="00740569" w:rsidRDefault="0086442A" w:rsidP="00C161EC">
            <w:pPr>
              <w:pStyle w:val="Commentaire"/>
              <w:rPr>
                <w:rFonts w:cstheme="minorHAnsi"/>
                <w:sz w:val="22"/>
                <w:szCs w:val="22"/>
                <w:lang w:val="fr-BE"/>
              </w:rPr>
            </w:pPr>
            <w:r w:rsidRPr="00740569">
              <w:rPr>
                <w:rFonts w:cstheme="minorHAnsi"/>
                <w:i/>
                <w:iCs/>
                <w:sz w:val="22"/>
                <w:szCs w:val="22"/>
                <w:lang w:val="fr-BE"/>
              </w:rPr>
              <w:t>L</w:t>
            </w:r>
            <w:r w:rsidR="00C161EC" w:rsidRPr="00740569">
              <w:rPr>
                <w:rFonts w:cstheme="minorHAnsi"/>
                <w:i/>
                <w:iCs/>
                <w:sz w:val="22"/>
                <w:szCs w:val="22"/>
                <w:lang w:val="fr-BE"/>
              </w:rPr>
              <w:t>es personnes reconnues handicapées après l’âge de 65 ans n'ont pas</w:t>
            </w:r>
            <w:r w:rsidR="008418C2">
              <w:rPr>
                <w:rFonts w:cstheme="minorHAnsi"/>
                <w:i/>
                <w:iCs/>
                <w:sz w:val="22"/>
                <w:szCs w:val="22"/>
                <w:lang w:val="fr-BE"/>
              </w:rPr>
              <w:t xml:space="preserve"> toujours</w:t>
            </w:r>
            <w:r w:rsidR="00C161EC" w:rsidRPr="008418C2">
              <w:rPr>
                <w:rFonts w:cstheme="minorHAnsi"/>
                <w:sz w:val="22"/>
                <w:szCs w:val="22"/>
                <w:lang w:val="fr-BE"/>
              </w:rPr>
              <w:t xml:space="preserve"> </w:t>
            </w:r>
            <w:r w:rsidR="00C161EC" w:rsidRPr="00740569">
              <w:rPr>
                <w:rFonts w:cstheme="minorHAnsi"/>
                <w:i/>
                <w:iCs/>
                <w:sz w:val="22"/>
                <w:szCs w:val="22"/>
                <w:lang w:val="fr-BE"/>
              </w:rPr>
              <w:t>droit aux mêmes prestations que les personnes reconnues handicapées avant l’âge de 65 ans)</w:t>
            </w:r>
            <w:r w:rsidR="00C161EC" w:rsidRPr="00740569">
              <w:rPr>
                <w:rFonts w:cstheme="minorHAnsi"/>
                <w:sz w:val="22"/>
                <w:szCs w:val="22"/>
                <w:lang w:val="fr-BE"/>
              </w:rPr>
              <w:t> : Ceci donne l’impression que parfois les interventions sont possibles. Elles le sont dans le cadre du transfert des compétences en matière de voiturettes mais pas au niveau des chiens d’assistance ou de la canne blanche (ni des cours de locomotion indispensables pourtant en matière de sécurité dans les déplacements</w:t>
            </w:r>
          </w:p>
          <w:p w14:paraId="24276E1A" w14:textId="1CFF2253" w:rsidR="00C161EC" w:rsidRPr="00740569" w:rsidRDefault="00C161EC" w:rsidP="00150ED8">
            <w:pPr>
              <w:pStyle w:val="Commentaire"/>
              <w:rPr>
                <w:rFonts w:cstheme="minorHAnsi"/>
                <w:sz w:val="22"/>
                <w:szCs w:val="22"/>
                <w:lang w:val="fr-BE"/>
              </w:rPr>
            </w:pPr>
          </w:p>
        </w:tc>
        <w:tc>
          <w:tcPr>
            <w:tcW w:w="1559" w:type="dxa"/>
          </w:tcPr>
          <w:p w14:paraId="17B79B10" w14:textId="73A773DB" w:rsidR="00C161EC" w:rsidRPr="00740569" w:rsidRDefault="00C161EC" w:rsidP="00DF4D92">
            <w:pPr>
              <w:rPr>
                <w:rFonts w:cstheme="minorHAnsi"/>
                <w:u w:val="single"/>
                <w:lang w:val="fr-BE"/>
              </w:rPr>
            </w:pPr>
            <w:r w:rsidRPr="00740569">
              <w:rPr>
                <w:rFonts w:cstheme="minorHAnsi"/>
                <w:u w:val="single"/>
                <w:lang w:val="fr-BE"/>
              </w:rPr>
              <w:t>CCBFPH</w:t>
            </w:r>
          </w:p>
        </w:tc>
      </w:tr>
    </w:tbl>
    <w:p w14:paraId="49550723" w14:textId="77777777" w:rsidR="002E761D" w:rsidRPr="00740569" w:rsidRDefault="002E761D" w:rsidP="002E761D">
      <w:pPr>
        <w:spacing w:after="0"/>
        <w:rPr>
          <w:rFonts w:cstheme="minorHAnsi"/>
          <w:lang w:val="fr-BE"/>
        </w:rPr>
      </w:pPr>
    </w:p>
    <w:p w14:paraId="5DFF9983" w14:textId="77777777" w:rsidR="002E761D" w:rsidRPr="00740569" w:rsidRDefault="002E761D" w:rsidP="002E761D">
      <w:pPr>
        <w:spacing w:after="0"/>
        <w:rPr>
          <w:rFonts w:cstheme="minorHAnsi"/>
          <w:lang w:val="fr-BE"/>
        </w:rPr>
      </w:pPr>
    </w:p>
    <w:tbl>
      <w:tblPr>
        <w:tblStyle w:val="Grilledutableau"/>
        <w:tblW w:w="13036" w:type="dxa"/>
        <w:tblLook w:val="06A0" w:firstRow="1" w:lastRow="0" w:firstColumn="1" w:lastColumn="0" w:noHBand="1" w:noVBand="1"/>
      </w:tblPr>
      <w:tblGrid>
        <w:gridCol w:w="1319"/>
        <w:gridCol w:w="11717"/>
      </w:tblGrid>
      <w:tr w:rsidR="002E761D" w:rsidRPr="008418C2" w14:paraId="200A6235" w14:textId="77777777" w:rsidTr="008325CC">
        <w:tc>
          <w:tcPr>
            <w:tcW w:w="1319" w:type="dxa"/>
            <w:tcBorders>
              <w:top w:val="single" w:sz="4" w:space="0" w:color="auto"/>
              <w:left w:val="single" w:sz="4" w:space="0" w:color="auto"/>
              <w:bottom w:val="single" w:sz="4" w:space="0" w:color="auto"/>
              <w:right w:val="single" w:sz="4" w:space="0" w:color="auto"/>
            </w:tcBorders>
            <w:hideMark/>
          </w:tcPr>
          <w:p w14:paraId="31B12197" w14:textId="77777777" w:rsidR="002E761D" w:rsidRPr="00740569" w:rsidRDefault="002E761D" w:rsidP="00DF4D92">
            <w:pPr>
              <w:rPr>
                <w:rFonts w:cstheme="minorHAnsi"/>
                <w:b/>
                <w:bCs/>
                <w:lang w:val="fr-BE"/>
              </w:rPr>
            </w:pPr>
            <w:r w:rsidRPr="00740569">
              <w:rPr>
                <w:rFonts w:cstheme="minorHAnsi"/>
                <w:b/>
                <w:bCs/>
                <w:lang w:val="fr-BE"/>
              </w:rPr>
              <w:t>Ajout 1</w:t>
            </w:r>
          </w:p>
        </w:tc>
        <w:tc>
          <w:tcPr>
            <w:tcW w:w="11717" w:type="dxa"/>
            <w:tcBorders>
              <w:top w:val="single" w:sz="4" w:space="0" w:color="auto"/>
              <w:left w:val="single" w:sz="4" w:space="0" w:color="auto"/>
              <w:bottom w:val="single" w:sz="4" w:space="0" w:color="auto"/>
              <w:right w:val="single" w:sz="4" w:space="0" w:color="auto"/>
            </w:tcBorders>
            <w:hideMark/>
          </w:tcPr>
          <w:p w14:paraId="73626004" w14:textId="77777777" w:rsidR="002E761D" w:rsidRPr="00740569" w:rsidRDefault="002E761D" w:rsidP="00DF4D92">
            <w:pPr>
              <w:rPr>
                <w:rFonts w:cstheme="minorHAnsi"/>
                <w:b/>
                <w:bCs/>
                <w:lang w:val="fr-BE"/>
              </w:rPr>
            </w:pPr>
            <w:r w:rsidRPr="00740569">
              <w:rPr>
                <w:rFonts w:cstheme="minorHAnsi"/>
                <w:b/>
                <w:bCs/>
                <w:lang w:val="fr-BE"/>
              </w:rPr>
              <w:t>Autres sujets absents de la “List of Issues”, mais que le BDF souhaite aborder</w:t>
            </w:r>
          </w:p>
        </w:tc>
      </w:tr>
      <w:tr w:rsidR="002E761D" w:rsidRPr="008418C2" w14:paraId="5332CBC9" w14:textId="77777777" w:rsidTr="008325CC">
        <w:tc>
          <w:tcPr>
            <w:tcW w:w="1319" w:type="dxa"/>
            <w:tcBorders>
              <w:top w:val="single" w:sz="4" w:space="0" w:color="auto"/>
              <w:left w:val="single" w:sz="4" w:space="0" w:color="auto"/>
              <w:bottom w:val="single" w:sz="4" w:space="0" w:color="auto"/>
              <w:right w:val="single" w:sz="4" w:space="0" w:color="auto"/>
            </w:tcBorders>
          </w:tcPr>
          <w:p w14:paraId="49663C55" w14:textId="3F27B0BD" w:rsidR="002E761D" w:rsidRPr="00740569" w:rsidRDefault="00FB2DEE" w:rsidP="00DF4D92">
            <w:pPr>
              <w:rPr>
                <w:rFonts w:cstheme="minorHAnsi"/>
                <w:lang w:val="fr-BE"/>
              </w:rPr>
            </w:pPr>
            <w:r w:rsidRPr="00740569">
              <w:rPr>
                <w:rFonts w:cstheme="minorHAnsi"/>
                <w:lang w:val="fr-BE"/>
              </w:rPr>
              <w:t>Secrétariat</w:t>
            </w:r>
          </w:p>
        </w:tc>
        <w:tc>
          <w:tcPr>
            <w:tcW w:w="11717" w:type="dxa"/>
            <w:tcBorders>
              <w:top w:val="single" w:sz="4" w:space="0" w:color="auto"/>
              <w:left w:val="single" w:sz="4" w:space="0" w:color="auto"/>
              <w:bottom w:val="single" w:sz="4" w:space="0" w:color="auto"/>
              <w:right w:val="single" w:sz="4" w:space="0" w:color="auto"/>
            </w:tcBorders>
          </w:tcPr>
          <w:p w14:paraId="722561BE" w14:textId="77777777" w:rsidR="00677431" w:rsidRPr="00740569" w:rsidRDefault="00677431" w:rsidP="00677431">
            <w:pPr>
              <w:rPr>
                <w:rFonts w:cstheme="minorHAnsi"/>
                <w:lang w:val="fr-BE"/>
              </w:rPr>
            </w:pPr>
            <w:r w:rsidRPr="00740569">
              <w:rPr>
                <w:rFonts w:cstheme="minorHAnsi"/>
                <w:lang w:val="fr-BE"/>
              </w:rPr>
              <w:t xml:space="preserve">Le dossier </w:t>
            </w:r>
            <w:r w:rsidRPr="00740569">
              <w:rPr>
                <w:rFonts w:cstheme="minorHAnsi"/>
                <w:u w:val="single"/>
                <w:lang w:val="fr-BE"/>
              </w:rPr>
              <w:t>“scan cars”</w:t>
            </w:r>
            <w:r w:rsidRPr="00740569">
              <w:rPr>
                <w:rFonts w:cstheme="minorHAnsi"/>
                <w:lang w:val="fr-BE"/>
              </w:rPr>
              <w:t xml:space="preserve"> est arrivé sur la table au début de l’année 2020. </w:t>
            </w:r>
            <w:r w:rsidRPr="00740569">
              <w:rPr>
                <w:rFonts w:cstheme="minorHAnsi"/>
                <w:b/>
                <w:bCs/>
                <w:lang w:val="fr-BE"/>
              </w:rPr>
              <w:t>La scan-car</w:t>
            </w:r>
            <w:r w:rsidRPr="00740569">
              <w:rPr>
                <w:rFonts w:cstheme="minorHAnsi"/>
                <w:lang w:val="fr-BE"/>
              </w:rPr>
              <w:t xml:space="preserve"> est une voiture équipée d’une caméra sur le toit qui permet à la police d'effectuer un contrôle systématique des voitures stationnées. Elle scanne la plaque d’immatriculation pour s’assurer que le stationnement est bien payé ou qu’il y a possibilité de gratuité.</w:t>
            </w:r>
          </w:p>
          <w:p w14:paraId="1F23A033" w14:textId="77777777" w:rsidR="00677431" w:rsidRPr="00740569" w:rsidRDefault="00677431" w:rsidP="00677431">
            <w:pPr>
              <w:rPr>
                <w:rFonts w:cstheme="minorHAnsi"/>
                <w:lang w:val="fr-BE"/>
              </w:rPr>
            </w:pPr>
          </w:p>
          <w:p w14:paraId="34C586D7" w14:textId="207A1BCB" w:rsidR="00677431" w:rsidRPr="00740569" w:rsidRDefault="00677431" w:rsidP="00677431">
            <w:pPr>
              <w:rPr>
                <w:rFonts w:cstheme="minorHAnsi"/>
                <w:lang w:val="fr-BE"/>
              </w:rPr>
            </w:pPr>
            <w:r w:rsidRPr="00740569">
              <w:rPr>
                <w:rFonts w:cstheme="minorHAnsi"/>
                <w:lang w:val="fr-BE"/>
              </w:rPr>
              <w:t>Pour rappel, en Belgique, la carte européenne de stationnement pour personnes handicapées est délivrée sous conditions par la DG Personnes handicapées (DG Han) du SPF Sécurité sociale</w:t>
            </w:r>
            <w:r w:rsidRPr="00740569">
              <w:rPr>
                <w:rFonts w:cstheme="minorHAnsi"/>
                <w:vertAlign w:val="superscript"/>
                <w:lang w:val="fr-BE"/>
              </w:rPr>
              <w:footnoteReference w:id="2"/>
            </w:r>
            <w:r w:rsidRPr="00740569">
              <w:rPr>
                <w:rFonts w:cstheme="minorHAnsi"/>
                <w:lang w:val="fr-BE"/>
              </w:rPr>
              <w:t xml:space="preserve">. La carte permet principalement à son détenteur de </w:t>
            </w:r>
            <w:r w:rsidR="00936EEB" w:rsidRPr="00740569">
              <w:rPr>
                <w:rFonts w:cstheme="minorHAnsi"/>
                <w:lang w:val="fr-BE"/>
              </w:rPr>
              <w:t>stationner</w:t>
            </w:r>
            <w:r w:rsidRPr="00740569">
              <w:rPr>
                <w:rFonts w:cstheme="minorHAnsi"/>
                <w:lang w:val="fr-BE"/>
              </w:rPr>
              <w:t xml:space="preserve"> en Belgique sur un emplacement réservé aux personnes handicapées (indiqué par le panneau de signalisation bleu E9a - « </w:t>
            </w:r>
            <w:r w:rsidRPr="00740569">
              <w:rPr>
                <w:rFonts w:cstheme="minorHAnsi"/>
                <w:b/>
                <w:bCs/>
                <w:lang w:val="fr-BE"/>
              </w:rPr>
              <w:t>P</w:t>
            </w:r>
            <w:r w:rsidRPr="00740569">
              <w:rPr>
                <w:rFonts w:cstheme="minorHAnsi"/>
                <w:lang w:val="fr-BE"/>
              </w:rPr>
              <w:t xml:space="preserve"> »). Lorsque le détenteur de la carte se déplace dans son propre véhicule, dans un autre véhicule ou s’il est passager, la carte de stationnement doit être déposée sur le tableau de bord dudit véhicule pour la durée du stationnement. La carte est personnelle. Les conditions liées à la reconnaissance (DG Han) et à l’utilisation de la carte (code de la route) relèvent donc de la compétence fédérale. Dans certaines villes et communes, la carte permet de se garer gratuitement (compétence locale). </w:t>
            </w:r>
          </w:p>
          <w:p w14:paraId="2BAD79D4" w14:textId="77777777" w:rsidR="009B7EF3" w:rsidRPr="00740569" w:rsidRDefault="009B7EF3" w:rsidP="00677431">
            <w:pPr>
              <w:rPr>
                <w:rFonts w:cstheme="minorHAnsi"/>
                <w:lang w:val="fr-BE"/>
              </w:rPr>
            </w:pPr>
          </w:p>
          <w:p w14:paraId="18D2B66E" w14:textId="6BC32362" w:rsidR="00677431" w:rsidRPr="00740569" w:rsidRDefault="00677431" w:rsidP="00677431">
            <w:pPr>
              <w:rPr>
                <w:rFonts w:cstheme="minorHAnsi"/>
                <w:lang w:val="fr-BE"/>
              </w:rPr>
            </w:pPr>
            <w:r w:rsidRPr="00740569">
              <w:rPr>
                <w:rFonts w:cstheme="minorHAnsi"/>
                <w:lang w:val="fr-BE"/>
              </w:rPr>
              <w:t xml:space="preserve">Le système “scan-car” tel qu’appliqué dans la majorité des communes est lié à la plaque d’immatriculation du véhicule ou à l’inscription préalable, généralement sur le site Internet de la ville ou commune. Ces dispositions sont incompatibles avec les principes d’utilisation de la carte de stationnement tels que prévus au niveau fédéral, puisque la carte est liée à une personne et non à un véhicule. </w:t>
            </w:r>
            <w:r w:rsidR="00936EEB" w:rsidRPr="00740569">
              <w:rPr>
                <w:rFonts w:cstheme="minorHAnsi"/>
                <w:lang w:val="fr-BE"/>
              </w:rPr>
              <w:t xml:space="preserve">A Bruxelles, un ménage peut faire enregistrer deux véhicules. </w:t>
            </w:r>
            <w:r w:rsidRPr="00740569">
              <w:rPr>
                <w:rFonts w:cstheme="minorHAnsi"/>
                <w:lang w:val="fr-BE"/>
              </w:rPr>
              <w:t xml:space="preserve">Elles posent également problème pour les </w:t>
            </w:r>
            <w:r w:rsidR="00936EEB" w:rsidRPr="00740569">
              <w:rPr>
                <w:rFonts w:cstheme="minorHAnsi"/>
                <w:lang w:val="fr-BE"/>
              </w:rPr>
              <w:t>PSH</w:t>
            </w:r>
            <w:r w:rsidRPr="00740569">
              <w:rPr>
                <w:rFonts w:cstheme="minorHAnsi"/>
                <w:lang w:val="fr-BE"/>
              </w:rPr>
              <w:t xml:space="preserve"> qui voyagent en Belgique : va-t-on exiger d’elles qu’elles s’enregistrent dans chaque ville ou commune où elles s’arrêtent ? </w:t>
            </w:r>
          </w:p>
          <w:p w14:paraId="443BE381" w14:textId="4893B2BE" w:rsidR="001139C5" w:rsidRPr="00740569" w:rsidRDefault="001139C5" w:rsidP="00677431">
            <w:pPr>
              <w:rPr>
                <w:rFonts w:cstheme="minorHAnsi"/>
                <w:lang w:val="fr-BE"/>
              </w:rPr>
            </w:pPr>
          </w:p>
          <w:p w14:paraId="653CF106" w14:textId="6A9C583F" w:rsidR="001139C5" w:rsidRPr="00740569" w:rsidRDefault="001139C5" w:rsidP="00677431">
            <w:pPr>
              <w:rPr>
                <w:rFonts w:cstheme="minorHAnsi"/>
                <w:lang w:val="fr-BE"/>
              </w:rPr>
            </w:pPr>
            <w:r w:rsidRPr="00740569">
              <w:rPr>
                <w:rFonts w:cstheme="minorHAnsi"/>
                <w:lang w:val="fr-BE"/>
              </w:rPr>
              <w:t xml:space="preserve">Il apparaît que les communes appliquent les mesures « scan car » de manière différente, sur base d’un règlement communal. Ainsi, à Anvers, suite à un constat par « scan car », </w:t>
            </w:r>
            <w:r w:rsidR="000F195F" w:rsidRPr="00740569">
              <w:rPr>
                <w:rFonts w:cstheme="minorHAnsi"/>
                <w:lang w:val="fr-BE"/>
              </w:rPr>
              <w:t xml:space="preserve">un contrôle de l’infraction par un être humain est nécessaire pour qu’il y ait </w:t>
            </w:r>
            <w:r w:rsidR="000F195F" w:rsidRPr="00740569">
              <w:rPr>
                <w:rFonts w:cstheme="minorHAnsi"/>
                <w:lang w:val="fr-BE"/>
              </w:rPr>
              <w:lastRenderedPageBreak/>
              <w:t xml:space="preserve">amende. Cette procédure constitue une bonne pratique pour le BDF. Par soucis de cohérence et d’équité, elle devrait être étendue à l’ensemble de la Belgique. </w:t>
            </w:r>
          </w:p>
          <w:p w14:paraId="0AF25E74" w14:textId="0F1E3B65" w:rsidR="000F195F" w:rsidRPr="00740569" w:rsidRDefault="000F195F" w:rsidP="00677431">
            <w:pPr>
              <w:rPr>
                <w:rFonts w:cstheme="minorHAnsi"/>
                <w:lang w:val="fr-BE"/>
              </w:rPr>
            </w:pPr>
          </w:p>
          <w:p w14:paraId="15D94E76" w14:textId="6F73DDB9" w:rsidR="000F195F" w:rsidRPr="00740569" w:rsidRDefault="000F195F" w:rsidP="00677431">
            <w:pPr>
              <w:rPr>
                <w:rFonts w:cstheme="minorHAnsi"/>
                <w:lang w:val="fr-BE"/>
              </w:rPr>
            </w:pPr>
            <w:r w:rsidRPr="00740569">
              <w:rPr>
                <w:rFonts w:cstheme="minorHAnsi"/>
                <w:lang w:val="fr-BE"/>
              </w:rPr>
              <w:t xml:space="preserve">Enfin, les « scan cars » ne contrôlent pas l’occupation des places de stationnement réservées aux les personnes handicapées. </w:t>
            </w:r>
          </w:p>
          <w:p w14:paraId="66AD6902" w14:textId="77777777" w:rsidR="00677431" w:rsidRPr="00740569" w:rsidRDefault="00677431" w:rsidP="00677431">
            <w:pPr>
              <w:rPr>
                <w:rFonts w:cstheme="minorHAnsi"/>
                <w:lang w:val="fr-BE"/>
              </w:rPr>
            </w:pPr>
          </w:p>
          <w:p w14:paraId="25A263C5" w14:textId="35AEF839" w:rsidR="00677431" w:rsidRPr="00740569" w:rsidRDefault="00677431" w:rsidP="00677431">
            <w:pPr>
              <w:rPr>
                <w:rFonts w:cstheme="minorHAnsi"/>
                <w:lang w:val="fr-BE"/>
              </w:rPr>
            </w:pPr>
            <w:r w:rsidRPr="00740569">
              <w:rPr>
                <w:rFonts w:cstheme="minorHAnsi"/>
                <w:lang w:val="fr-BE"/>
              </w:rPr>
              <w:t xml:space="preserve">Le dossier </w:t>
            </w:r>
            <w:r w:rsidRPr="00740569">
              <w:rPr>
                <w:rFonts w:cstheme="minorHAnsi"/>
                <w:u w:val="single"/>
                <w:lang w:val="fr-BE"/>
              </w:rPr>
              <w:t>“zones de basses émissions” (LEZ)</w:t>
            </w:r>
            <w:r w:rsidRPr="00740569">
              <w:rPr>
                <w:rFonts w:cstheme="minorHAnsi"/>
                <w:lang w:val="fr-BE"/>
              </w:rPr>
              <w:t xml:space="preserve"> a un impact sur la situation des personnes handicapées. La Région de Bruxelles-Capitale et les villes d’Anvers et de Gand ont décidé de mettre en place une “zone de basses émissions”. Le Conseil Supérieur National des Personnes handicapées a obtenu l’élargissement des dérogations pour les personnes handicapées. Elles touchent désormais les véhicules adaptés pour le transport de personnes handicapées et les véhicules des personnes qui sont à la fois titulaire d’une carte de stationnement pour personnes handicapées et bénéficiaire d’une intervention majorée pour les soins de santé. </w:t>
            </w:r>
          </w:p>
          <w:p w14:paraId="147575A8" w14:textId="77777777" w:rsidR="009B7EF3" w:rsidRPr="00740569" w:rsidRDefault="009B7EF3" w:rsidP="00677431">
            <w:pPr>
              <w:rPr>
                <w:rFonts w:cstheme="minorHAnsi"/>
                <w:lang w:val="fr-BE"/>
              </w:rPr>
            </w:pPr>
          </w:p>
          <w:p w14:paraId="61DA4193" w14:textId="77777777" w:rsidR="00677431" w:rsidRPr="00740569" w:rsidRDefault="00677431" w:rsidP="00677431">
            <w:pPr>
              <w:rPr>
                <w:rFonts w:cstheme="minorHAnsi"/>
                <w:lang w:val="fr-BE"/>
              </w:rPr>
            </w:pPr>
            <w:r w:rsidRPr="00740569">
              <w:rPr>
                <w:rFonts w:cstheme="minorHAnsi"/>
                <w:lang w:val="fr-BE"/>
              </w:rPr>
              <w:t xml:space="preserve">Le BDF soutient sans réserve les efforts réalisés pour améliorer la qualité de l’air et diminuer la pollution. Cependant, ce combat ne peut être mené en opposition à celui de l’inclusion sociale de tous les citoyens. </w:t>
            </w:r>
          </w:p>
          <w:p w14:paraId="0D128969" w14:textId="77777777" w:rsidR="00677431" w:rsidRPr="00740569" w:rsidRDefault="00677431" w:rsidP="00677431">
            <w:pPr>
              <w:rPr>
                <w:rFonts w:cstheme="minorHAnsi"/>
                <w:lang w:val="fr-BE"/>
              </w:rPr>
            </w:pPr>
          </w:p>
          <w:p w14:paraId="55CB1343" w14:textId="218C0201" w:rsidR="00677431" w:rsidRPr="00740569" w:rsidRDefault="00677431" w:rsidP="00677431">
            <w:pPr>
              <w:rPr>
                <w:rFonts w:cstheme="minorHAnsi"/>
                <w:lang w:val="fr-BE"/>
              </w:rPr>
            </w:pPr>
            <w:r w:rsidRPr="00740569">
              <w:rPr>
                <w:rFonts w:cstheme="minorHAnsi"/>
                <w:lang w:val="fr-BE"/>
              </w:rPr>
              <w:t>Dans le contexte global du défaut endémique d’accessibilité des transports en commun et des limitations importantes en matière d’assistance à la mobilité, le BDF attire l’attention sur le fait que l’offre de taxis adaptés au transport de personnes handicapées est beaucoup trop faible en Belgique.</w:t>
            </w:r>
          </w:p>
          <w:p w14:paraId="6AAED105" w14:textId="77777777" w:rsidR="00677431" w:rsidRPr="00740569" w:rsidRDefault="00677431" w:rsidP="00677431">
            <w:pPr>
              <w:rPr>
                <w:rFonts w:cstheme="minorHAnsi"/>
                <w:lang w:val="fr-BE"/>
              </w:rPr>
            </w:pPr>
          </w:p>
          <w:p w14:paraId="4F95AB4B" w14:textId="77777777" w:rsidR="00677431" w:rsidRPr="00740569" w:rsidRDefault="00677431" w:rsidP="00677431">
            <w:pPr>
              <w:rPr>
                <w:rFonts w:cstheme="minorHAnsi"/>
                <w:lang w:val="fr-BE"/>
              </w:rPr>
            </w:pPr>
            <w:r w:rsidRPr="00740569">
              <w:rPr>
                <w:rFonts w:cstheme="minorHAnsi"/>
                <w:u w:val="single"/>
                <w:lang w:val="fr-BE"/>
              </w:rPr>
              <w:t>Questions proposées</w:t>
            </w:r>
            <w:r w:rsidRPr="00740569">
              <w:rPr>
                <w:rFonts w:cstheme="minorHAnsi"/>
                <w:lang w:val="fr-BE"/>
              </w:rPr>
              <w:t xml:space="preserve"> : </w:t>
            </w:r>
          </w:p>
          <w:p w14:paraId="3BD94D77" w14:textId="77777777" w:rsidR="00677431" w:rsidRPr="00740569" w:rsidRDefault="00677431" w:rsidP="00677431">
            <w:pPr>
              <w:numPr>
                <w:ilvl w:val="0"/>
                <w:numId w:val="9"/>
              </w:numPr>
              <w:rPr>
                <w:rFonts w:cstheme="minorHAnsi"/>
                <w:lang w:val="fr-BE"/>
              </w:rPr>
            </w:pPr>
            <w:r w:rsidRPr="00740569">
              <w:rPr>
                <w:rFonts w:cstheme="minorHAnsi"/>
                <w:lang w:val="fr-BE"/>
              </w:rPr>
              <w:t>Quelles mesures concrètes la Belgique va-t-elle prendre pour garantir la conformité des règlementations locales d’utilisation des “scan cars” avec la législation fédérale et avec la recommandation européenne relative à la carte européenne de stationnement pour personnes handicapées ?</w:t>
            </w:r>
          </w:p>
          <w:p w14:paraId="1A7D9351" w14:textId="77777777" w:rsidR="00677431" w:rsidRPr="00740569" w:rsidRDefault="00677431" w:rsidP="00677431">
            <w:pPr>
              <w:numPr>
                <w:ilvl w:val="0"/>
                <w:numId w:val="9"/>
              </w:numPr>
              <w:rPr>
                <w:rFonts w:cstheme="minorHAnsi"/>
                <w:lang w:val="fr-BE"/>
              </w:rPr>
            </w:pPr>
            <w:r w:rsidRPr="00740569">
              <w:rPr>
                <w:rFonts w:cstheme="minorHAnsi"/>
                <w:lang w:val="fr-BE"/>
              </w:rPr>
              <w:t>Quelles mesures concrètes la Belgique va-t-elle prendre pour garantir que la mise en place des “zones de basses émissions” ne se fassent pas au détriment du droit à la mobilité des personnes handicapées ?</w:t>
            </w:r>
          </w:p>
          <w:p w14:paraId="7C407A6E" w14:textId="429ABD88" w:rsidR="00726301" w:rsidRPr="00740569" w:rsidRDefault="00677431" w:rsidP="00726301">
            <w:pPr>
              <w:pStyle w:val="Paragraphedeliste"/>
              <w:numPr>
                <w:ilvl w:val="0"/>
                <w:numId w:val="9"/>
              </w:numPr>
              <w:rPr>
                <w:rFonts w:cstheme="minorHAnsi"/>
                <w:lang w:val="fr-BE"/>
              </w:rPr>
            </w:pPr>
            <w:r w:rsidRPr="00740569">
              <w:rPr>
                <w:rFonts w:eastAsia="Verdana" w:cstheme="minorHAnsi"/>
                <w:lang w:val="fr-BE"/>
              </w:rPr>
              <w:t>La Belgique va-t-elle envisager de faire inscrire dans le cahier des charges de renouvellement des sociétés de taxi le fait de disposer d’un pourcentage minimum de véhicules permettant le transport de chaises roulantes électriques ?</w:t>
            </w:r>
          </w:p>
          <w:p w14:paraId="54D0394B" w14:textId="77777777" w:rsidR="002E761D" w:rsidRPr="00740569" w:rsidRDefault="002E761D" w:rsidP="00DF4D92">
            <w:pPr>
              <w:rPr>
                <w:rFonts w:cstheme="minorHAnsi"/>
                <w:lang w:val="fr-BE"/>
              </w:rPr>
            </w:pPr>
          </w:p>
        </w:tc>
      </w:tr>
      <w:tr w:rsidR="005E1CC0" w:rsidRPr="008418C2" w14:paraId="4BD1F3A0" w14:textId="77777777" w:rsidTr="008325CC">
        <w:tc>
          <w:tcPr>
            <w:tcW w:w="1319" w:type="dxa"/>
            <w:tcBorders>
              <w:top w:val="single" w:sz="4" w:space="0" w:color="auto"/>
              <w:left w:val="single" w:sz="4" w:space="0" w:color="auto"/>
              <w:bottom w:val="single" w:sz="4" w:space="0" w:color="auto"/>
              <w:right w:val="single" w:sz="4" w:space="0" w:color="auto"/>
            </w:tcBorders>
          </w:tcPr>
          <w:p w14:paraId="3D6BB11E" w14:textId="65A70DD2" w:rsidR="005E1CC0" w:rsidRPr="00740569" w:rsidRDefault="005E1CC0" w:rsidP="00DF4D92">
            <w:pPr>
              <w:rPr>
                <w:rFonts w:cstheme="minorHAnsi"/>
                <w:lang w:val="fr-BE"/>
              </w:rPr>
            </w:pPr>
            <w:bookmarkStart w:id="1" w:name="_Hlk136339241"/>
            <w:r w:rsidRPr="00740569">
              <w:rPr>
                <w:rFonts w:cstheme="minorHAnsi"/>
                <w:lang w:val="fr-BE"/>
              </w:rPr>
              <w:lastRenderedPageBreak/>
              <w:t>CAWaB</w:t>
            </w:r>
          </w:p>
        </w:tc>
        <w:tc>
          <w:tcPr>
            <w:tcW w:w="11717" w:type="dxa"/>
            <w:tcBorders>
              <w:top w:val="single" w:sz="4" w:space="0" w:color="auto"/>
              <w:left w:val="single" w:sz="4" w:space="0" w:color="auto"/>
              <w:bottom w:val="single" w:sz="4" w:space="0" w:color="auto"/>
              <w:right w:val="single" w:sz="4" w:space="0" w:color="auto"/>
            </w:tcBorders>
          </w:tcPr>
          <w:p w14:paraId="3781FC3E" w14:textId="0497B856" w:rsidR="005E1CC0" w:rsidRPr="00740569" w:rsidRDefault="005E1CC0" w:rsidP="00677431">
            <w:pPr>
              <w:rPr>
                <w:rFonts w:cstheme="minorHAnsi"/>
                <w:lang w:val="fr-BE"/>
              </w:rPr>
            </w:pPr>
            <w:proofErr w:type="spellStart"/>
            <w:r w:rsidRPr="00740569">
              <w:rPr>
                <w:rFonts w:cstheme="minorHAnsi"/>
                <w:u w:val="single"/>
                <w:lang w:val="fr-BE"/>
              </w:rPr>
              <w:t>Scancars</w:t>
            </w:r>
            <w:proofErr w:type="spellEnd"/>
            <w:r w:rsidRPr="00740569">
              <w:rPr>
                <w:rFonts w:cstheme="minorHAnsi"/>
                <w:u w:val="single"/>
                <w:lang w:val="fr-BE"/>
              </w:rPr>
              <w:t> </w:t>
            </w:r>
            <w:r w:rsidRPr="00740569">
              <w:rPr>
                <w:rFonts w:cstheme="minorHAnsi"/>
                <w:lang w:val="fr-BE"/>
              </w:rPr>
              <w:t>: Note CAWaB</w:t>
            </w:r>
          </w:p>
          <w:p w14:paraId="627A0EDC" w14:textId="2CF7490F" w:rsidR="005E1CC0" w:rsidRPr="00740569" w:rsidRDefault="009D1D33" w:rsidP="00677431">
            <w:pPr>
              <w:pStyle w:val="Paragraphedeliste"/>
              <w:numPr>
                <w:ilvl w:val="0"/>
                <w:numId w:val="16"/>
              </w:numPr>
              <w:rPr>
                <w:rFonts w:cstheme="minorHAnsi"/>
                <w:lang w:val="fr-BE"/>
              </w:rPr>
            </w:pPr>
            <w:hyperlink r:id="rId27" w:history="1">
              <w:r w:rsidR="005E1CC0" w:rsidRPr="00740569">
                <w:rPr>
                  <w:rStyle w:val="Lienhypertexte"/>
                  <w:rFonts w:cstheme="minorHAnsi"/>
                  <w:lang w:val="fr-BE"/>
                </w:rPr>
                <w:t>https://cawab.be/Les-scan-cars-frein-supplementaire-a-la-mobilite-des-personnes-en-situation-de.html</w:t>
              </w:r>
            </w:hyperlink>
          </w:p>
          <w:p w14:paraId="677698D4" w14:textId="6CC75E85" w:rsidR="005E1CC0" w:rsidRPr="00740569" w:rsidRDefault="005E1CC0" w:rsidP="00677431">
            <w:pPr>
              <w:rPr>
                <w:rFonts w:cstheme="minorHAnsi"/>
                <w:lang w:val="fr-BE"/>
              </w:rPr>
            </w:pPr>
          </w:p>
        </w:tc>
      </w:tr>
      <w:bookmarkEnd w:id="1"/>
      <w:tr w:rsidR="00A222D1" w:rsidRPr="008418C2" w14:paraId="585837B8" w14:textId="77777777" w:rsidTr="008325CC">
        <w:tc>
          <w:tcPr>
            <w:tcW w:w="1319" w:type="dxa"/>
            <w:tcBorders>
              <w:top w:val="single" w:sz="4" w:space="0" w:color="auto"/>
              <w:left w:val="single" w:sz="4" w:space="0" w:color="auto"/>
              <w:bottom w:val="single" w:sz="4" w:space="0" w:color="auto"/>
              <w:right w:val="single" w:sz="4" w:space="0" w:color="auto"/>
            </w:tcBorders>
          </w:tcPr>
          <w:p w14:paraId="7FB6B680" w14:textId="6B77C4D7" w:rsidR="00A222D1" w:rsidRPr="00740569" w:rsidRDefault="00A222D1" w:rsidP="00DF4D92">
            <w:pPr>
              <w:rPr>
                <w:rFonts w:cstheme="minorHAnsi"/>
                <w:lang w:val="fr-BE"/>
              </w:rPr>
            </w:pPr>
            <w:r w:rsidRPr="00740569">
              <w:rPr>
                <w:rFonts w:cstheme="minorHAnsi"/>
                <w:lang w:val="fr-BE"/>
              </w:rPr>
              <w:t>CAW</w:t>
            </w:r>
            <w:r w:rsidR="005E1CC0" w:rsidRPr="00740569">
              <w:rPr>
                <w:rFonts w:cstheme="minorHAnsi"/>
                <w:lang w:val="fr-BE"/>
              </w:rPr>
              <w:t>a</w:t>
            </w:r>
            <w:r w:rsidRPr="00740569">
              <w:rPr>
                <w:rFonts w:cstheme="minorHAnsi"/>
                <w:lang w:val="fr-BE"/>
              </w:rPr>
              <w:t>B</w:t>
            </w:r>
          </w:p>
          <w:p w14:paraId="672A6BC1" w14:textId="4B5E6788" w:rsidR="00A222D1" w:rsidRPr="00740569" w:rsidRDefault="00A222D1" w:rsidP="00DF4D92">
            <w:pPr>
              <w:rPr>
                <w:rFonts w:cstheme="minorHAnsi"/>
                <w:lang w:val="fr-BE"/>
              </w:rPr>
            </w:pPr>
          </w:p>
        </w:tc>
        <w:tc>
          <w:tcPr>
            <w:tcW w:w="11717" w:type="dxa"/>
            <w:tcBorders>
              <w:top w:val="single" w:sz="4" w:space="0" w:color="auto"/>
              <w:left w:val="single" w:sz="4" w:space="0" w:color="auto"/>
              <w:bottom w:val="single" w:sz="4" w:space="0" w:color="auto"/>
              <w:right w:val="single" w:sz="4" w:space="0" w:color="auto"/>
            </w:tcBorders>
          </w:tcPr>
          <w:p w14:paraId="3869E623" w14:textId="7AEEC1B3" w:rsidR="00A222D1" w:rsidRPr="00740569" w:rsidRDefault="00A222D1" w:rsidP="00A222D1">
            <w:pPr>
              <w:autoSpaceDE w:val="0"/>
              <w:autoSpaceDN w:val="0"/>
              <w:adjustRightInd w:val="0"/>
              <w:rPr>
                <w:rFonts w:cstheme="minorHAnsi"/>
                <w:lang w:val="fr-BE"/>
              </w:rPr>
            </w:pPr>
            <w:r w:rsidRPr="00740569">
              <w:rPr>
                <w:rFonts w:cstheme="minorHAnsi"/>
                <w:lang w:val="fr-BE"/>
              </w:rPr>
              <w:t xml:space="preserve">« … dossier </w:t>
            </w:r>
            <w:r w:rsidRPr="00740569">
              <w:rPr>
                <w:rFonts w:cstheme="minorHAnsi"/>
                <w:u w:val="single"/>
                <w:lang w:val="fr-BE"/>
              </w:rPr>
              <w:t>“zones de basses émissions” (LEZ)</w:t>
            </w:r>
            <w:r w:rsidRPr="00740569">
              <w:rPr>
                <w:rFonts w:cstheme="minorHAnsi"/>
                <w:lang w:val="fr-BE"/>
              </w:rPr>
              <w:t xml:space="preserve"> … »</w:t>
            </w:r>
          </w:p>
          <w:p w14:paraId="7A4268D7" w14:textId="21F56618" w:rsidR="00A222D1" w:rsidRPr="00740569" w:rsidRDefault="00A222D1" w:rsidP="00A222D1">
            <w:pPr>
              <w:autoSpaceDE w:val="0"/>
              <w:autoSpaceDN w:val="0"/>
              <w:adjustRightInd w:val="0"/>
              <w:ind w:left="1172"/>
              <w:rPr>
                <w:rFonts w:cstheme="minorHAnsi"/>
                <w:lang w:val="fr-BE"/>
              </w:rPr>
            </w:pPr>
            <w:r w:rsidRPr="00740569">
              <w:rPr>
                <w:rFonts w:cstheme="minorHAnsi"/>
                <w:lang w:val="fr-BE"/>
              </w:rPr>
              <w:lastRenderedPageBreak/>
              <w:sym w:font="Wingdings" w:char="F0E0"/>
            </w:r>
            <w:r w:rsidRPr="00740569">
              <w:rPr>
                <w:rFonts w:cstheme="minorHAnsi"/>
                <w:lang w:val="fr-BE"/>
              </w:rPr>
              <w:t xml:space="preserve"> Thomas et Jessica sont privés de soins à cause de la LEZ, dans La Dernière Heure Bruxelles - 23 jan. 2020    </w:t>
            </w:r>
            <w:hyperlink r:id="rId28" w:history="1">
              <w:r w:rsidRPr="00740569">
                <w:rPr>
                  <w:rStyle w:val="Lienhypertexte"/>
                  <w:rFonts w:cstheme="minorHAnsi"/>
                  <w:lang w:val="fr-BE"/>
                </w:rPr>
                <w:t>https://www.dhnet.be/regions/bruxelles/bruxelles-mobilite/thomas-et-jessica-sont-prives-de-soins-a-cause-de-la-lez-5e28b31bf20d5a719a577367</w:t>
              </w:r>
            </w:hyperlink>
            <w:r w:rsidRPr="00740569">
              <w:rPr>
                <w:rFonts w:cstheme="minorHAnsi"/>
                <w:lang w:val="fr-BE"/>
              </w:rPr>
              <w:t xml:space="preserve"> </w:t>
            </w:r>
          </w:p>
          <w:p w14:paraId="6174C937" w14:textId="77777777" w:rsidR="00A222D1" w:rsidRPr="00740569" w:rsidRDefault="00A222D1" w:rsidP="00677431">
            <w:pPr>
              <w:rPr>
                <w:rFonts w:cstheme="minorHAnsi"/>
                <w:lang w:val="fr-BE"/>
              </w:rPr>
            </w:pPr>
          </w:p>
        </w:tc>
      </w:tr>
      <w:tr w:rsidR="00FB2DEE" w:rsidRPr="00046842" w14:paraId="6D8EA725" w14:textId="77777777" w:rsidTr="008325CC">
        <w:tc>
          <w:tcPr>
            <w:tcW w:w="1319" w:type="dxa"/>
            <w:tcBorders>
              <w:top w:val="single" w:sz="4" w:space="0" w:color="auto"/>
              <w:left w:val="single" w:sz="4" w:space="0" w:color="auto"/>
              <w:bottom w:val="single" w:sz="4" w:space="0" w:color="auto"/>
              <w:right w:val="single" w:sz="4" w:space="0" w:color="auto"/>
            </w:tcBorders>
          </w:tcPr>
          <w:p w14:paraId="301E51C8" w14:textId="6DDAB3D2" w:rsidR="00FB2DEE" w:rsidRPr="00046842" w:rsidRDefault="00FB2DEE" w:rsidP="00DF4D92">
            <w:pPr>
              <w:rPr>
                <w:rFonts w:cstheme="minorHAnsi"/>
                <w:lang w:val="fr-BE"/>
              </w:rPr>
            </w:pPr>
            <w:r w:rsidRPr="00046842">
              <w:rPr>
                <w:rFonts w:cstheme="minorHAnsi"/>
                <w:lang w:val="fr-BE"/>
              </w:rPr>
              <w:lastRenderedPageBreak/>
              <w:t>ASPH</w:t>
            </w:r>
          </w:p>
        </w:tc>
        <w:tc>
          <w:tcPr>
            <w:tcW w:w="11717" w:type="dxa"/>
            <w:tcBorders>
              <w:top w:val="single" w:sz="4" w:space="0" w:color="auto"/>
              <w:left w:val="single" w:sz="4" w:space="0" w:color="auto"/>
              <w:bottom w:val="single" w:sz="4" w:space="0" w:color="auto"/>
              <w:right w:val="single" w:sz="4" w:space="0" w:color="auto"/>
            </w:tcBorders>
          </w:tcPr>
          <w:p w14:paraId="7A317346" w14:textId="6DCDAC5D" w:rsidR="00FB2DEE" w:rsidRPr="00046842" w:rsidRDefault="00FB2DEE" w:rsidP="00FB2DEE">
            <w:pPr>
              <w:jc w:val="both"/>
              <w:rPr>
                <w:rFonts w:eastAsia="Times New Roman" w:cstheme="minorHAnsi"/>
                <w:lang w:val="fr-BE" w:eastAsia="fr-BE"/>
              </w:rPr>
            </w:pPr>
            <w:r w:rsidRPr="00046842">
              <w:rPr>
                <w:rFonts w:eastAsia="Times New Roman" w:cstheme="minorHAnsi"/>
                <w:lang w:val="fr-BE" w:eastAsia="fr-BE"/>
              </w:rPr>
              <w:t>Suite à la centralisation des soins dans les hôpitaux, nos affiliés doivent faire plusieurs km pour rejoindre un hôpital en fonction de la spécificité. A ce stade, il manque cruellement de transports et les sociétés de porte à porte ne peuvent pas toujours y répondre si le déplacement dépasse leur territoire</w:t>
            </w:r>
          </w:p>
          <w:p w14:paraId="1634402C" w14:textId="77777777" w:rsidR="00FB2DEE" w:rsidRPr="00046842" w:rsidRDefault="00FB2DEE" w:rsidP="00A222D1">
            <w:pPr>
              <w:autoSpaceDE w:val="0"/>
              <w:autoSpaceDN w:val="0"/>
              <w:adjustRightInd w:val="0"/>
              <w:rPr>
                <w:rFonts w:cstheme="minorHAnsi"/>
                <w:lang w:val="fr-BE"/>
              </w:rPr>
            </w:pPr>
          </w:p>
        </w:tc>
      </w:tr>
      <w:tr w:rsidR="00D34740" w:rsidRPr="00046842" w14:paraId="14896977" w14:textId="77777777" w:rsidTr="008325CC">
        <w:tc>
          <w:tcPr>
            <w:tcW w:w="1319" w:type="dxa"/>
            <w:tcBorders>
              <w:top w:val="single" w:sz="4" w:space="0" w:color="auto"/>
              <w:left w:val="single" w:sz="4" w:space="0" w:color="auto"/>
              <w:bottom w:val="single" w:sz="4" w:space="0" w:color="auto"/>
              <w:right w:val="single" w:sz="4" w:space="0" w:color="auto"/>
            </w:tcBorders>
          </w:tcPr>
          <w:p w14:paraId="0293515B" w14:textId="03FC5935" w:rsidR="00D34740" w:rsidRPr="00046842" w:rsidRDefault="00D34740" w:rsidP="00DF4D92">
            <w:pPr>
              <w:rPr>
                <w:rFonts w:cstheme="minorHAnsi"/>
                <w:lang w:val="fr-BE"/>
              </w:rPr>
            </w:pPr>
            <w:bookmarkStart w:id="2" w:name="_Hlk136339394"/>
            <w:r w:rsidRPr="00046842">
              <w:rPr>
                <w:rFonts w:cstheme="minorHAnsi"/>
                <w:lang w:val="fr-BE"/>
              </w:rPr>
              <w:t>Secrétariat</w:t>
            </w:r>
          </w:p>
        </w:tc>
        <w:tc>
          <w:tcPr>
            <w:tcW w:w="11717" w:type="dxa"/>
            <w:tcBorders>
              <w:top w:val="single" w:sz="4" w:space="0" w:color="auto"/>
              <w:left w:val="single" w:sz="4" w:space="0" w:color="auto"/>
              <w:bottom w:val="single" w:sz="4" w:space="0" w:color="auto"/>
              <w:right w:val="single" w:sz="4" w:space="0" w:color="auto"/>
            </w:tcBorders>
          </w:tcPr>
          <w:p w14:paraId="22C7F980" w14:textId="77777777" w:rsidR="00D34740" w:rsidRPr="00046842" w:rsidRDefault="00D34740" w:rsidP="00FB2DEE">
            <w:pPr>
              <w:jc w:val="both"/>
              <w:rPr>
                <w:rFonts w:eastAsia="Times New Roman" w:cstheme="minorHAnsi"/>
                <w:lang w:val="fr-BE" w:eastAsia="fr-BE"/>
              </w:rPr>
            </w:pPr>
            <w:r w:rsidRPr="00046842">
              <w:rPr>
                <w:rFonts w:eastAsia="Times New Roman" w:cstheme="minorHAnsi"/>
                <w:lang w:val="fr-BE" w:eastAsia="fr-BE"/>
              </w:rPr>
              <w:t xml:space="preserve">Dans son arrêt 15/2021 du 28/01/2021, la Cour constitutionnelle a </w:t>
            </w:r>
            <w:r w:rsidR="00C8773B" w:rsidRPr="00046842">
              <w:rPr>
                <w:rFonts w:eastAsia="Times New Roman" w:cstheme="minorHAnsi"/>
                <w:lang w:val="fr-BE" w:eastAsia="fr-BE"/>
              </w:rPr>
              <w:t>considéré que les véhicules automoteurs doivent être assurés, même s’ils ne dépassent pas la vitesse de 25 kilomètre à l’heure.</w:t>
            </w:r>
          </w:p>
          <w:p w14:paraId="114F121C" w14:textId="77777777" w:rsidR="00C8773B" w:rsidRPr="00046842" w:rsidRDefault="00C8773B" w:rsidP="00C8773B">
            <w:pPr>
              <w:ind w:left="829"/>
              <w:jc w:val="both"/>
              <w:rPr>
                <w:rFonts w:cstheme="minorHAnsi"/>
                <w:shd w:val="clear" w:color="auto" w:fill="FFFFFF"/>
                <w:lang w:val="nl-BE"/>
              </w:rPr>
            </w:pPr>
            <w:r w:rsidRPr="00046842">
              <w:rPr>
                <w:rFonts w:eastAsia="Times New Roman" w:cstheme="minorHAnsi"/>
                <w:lang w:val="nl-BE" w:eastAsia="fr-BE"/>
              </w:rPr>
              <w:t xml:space="preserve">HEYMANS (Ph.), </w:t>
            </w:r>
            <w:r w:rsidR="005B75F9" w:rsidRPr="00046842">
              <w:rPr>
                <w:rFonts w:cstheme="minorHAnsi"/>
                <w:i/>
                <w:iCs/>
                <w:shd w:val="clear" w:color="auto" w:fill="FFFFFF"/>
                <w:lang w:val="nl-BE"/>
              </w:rPr>
              <w:t xml:space="preserve">Grondwettelijk Hof: ook elektrische rolstoelen, steps en </w:t>
            </w:r>
            <w:proofErr w:type="spellStart"/>
            <w:r w:rsidR="005B75F9" w:rsidRPr="00046842">
              <w:rPr>
                <w:rFonts w:cstheme="minorHAnsi"/>
                <w:i/>
                <w:iCs/>
                <w:shd w:val="clear" w:color="auto" w:fill="FFFFFF"/>
                <w:lang w:val="nl-BE"/>
              </w:rPr>
              <w:t>hoverboards</w:t>
            </w:r>
            <w:proofErr w:type="spellEnd"/>
            <w:r w:rsidR="005B75F9" w:rsidRPr="00046842">
              <w:rPr>
                <w:rFonts w:cstheme="minorHAnsi"/>
                <w:i/>
                <w:iCs/>
                <w:shd w:val="clear" w:color="auto" w:fill="FFFFFF"/>
                <w:lang w:val="nl-BE"/>
              </w:rPr>
              <w:t xml:space="preserve"> hebben verplichte verzekering nodig</w:t>
            </w:r>
            <w:r w:rsidR="005B75F9" w:rsidRPr="00046842">
              <w:rPr>
                <w:rFonts w:cstheme="minorHAnsi"/>
                <w:shd w:val="clear" w:color="auto" w:fill="FFFFFF"/>
                <w:lang w:val="nl-BE"/>
              </w:rPr>
              <w:t xml:space="preserve">, dans </w:t>
            </w:r>
            <w:r w:rsidR="005B75F9" w:rsidRPr="00046842">
              <w:rPr>
                <w:rFonts w:cstheme="minorHAnsi"/>
                <w:i/>
                <w:iCs/>
                <w:shd w:val="clear" w:color="auto" w:fill="FFFFFF"/>
                <w:lang w:val="nl-BE"/>
              </w:rPr>
              <w:t>VRT NWS</w:t>
            </w:r>
            <w:r w:rsidR="005B75F9" w:rsidRPr="00046842">
              <w:rPr>
                <w:rFonts w:cstheme="minorHAnsi"/>
                <w:shd w:val="clear" w:color="auto" w:fill="FFFFFF"/>
                <w:lang w:val="nl-BE"/>
              </w:rPr>
              <w:t>, 29/01/2021.</w:t>
            </w:r>
          </w:p>
          <w:p w14:paraId="24317E58" w14:textId="39B07A08" w:rsidR="005B75F9" w:rsidRPr="00046842" w:rsidRDefault="005B75F9" w:rsidP="00C8773B">
            <w:pPr>
              <w:ind w:left="829"/>
              <w:jc w:val="both"/>
              <w:rPr>
                <w:rFonts w:eastAsia="Times New Roman" w:cstheme="minorHAnsi"/>
                <w:color w:val="4472C4" w:themeColor="accent1"/>
                <w:lang w:val="fr-BE" w:eastAsia="fr-BE"/>
              </w:rPr>
            </w:pPr>
            <w:r w:rsidRPr="00046842">
              <w:rPr>
                <w:rFonts w:eastAsia="Times New Roman" w:cstheme="minorHAnsi"/>
                <w:lang w:val="fr-BE" w:eastAsia="fr-BE"/>
              </w:rPr>
              <w:t xml:space="preserve">Court constitutionnelle, Arrêt n°15/2021, 28/01/2021, </w:t>
            </w:r>
            <w:hyperlink r:id="rId29" w:history="1">
              <w:r w:rsidRPr="00046842">
                <w:rPr>
                  <w:rStyle w:val="Lienhypertexte"/>
                  <w:rFonts w:cstheme="minorHAnsi"/>
                  <w:color w:val="4472C4" w:themeColor="accent1"/>
                  <w:lang w:val="fr-BE"/>
                </w:rPr>
                <w:t>2021-015n (const-court.be)</w:t>
              </w:r>
            </w:hyperlink>
          </w:p>
          <w:p w14:paraId="68A4C794" w14:textId="21767D23" w:rsidR="005B75F9" w:rsidRPr="00046842" w:rsidRDefault="005B75F9" w:rsidP="00C8773B">
            <w:pPr>
              <w:ind w:left="829"/>
              <w:jc w:val="both"/>
              <w:rPr>
                <w:rFonts w:eastAsia="Times New Roman" w:cstheme="minorHAnsi"/>
                <w:lang w:val="fr-BE" w:eastAsia="fr-BE"/>
              </w:rPr>
            </w:pPr>
          </w:p>
        </w:tc>
      </w:tr>
      <w:tr w:rsidR="008325CC" w:rsidRPr="008418C2" w14:paraId="58B2277C" w14:textId="77777777" w:rsidTr="008325CC">
        <w:tc>
          <w:tcPr>
            <w:tcW w:w="1319" w:type="dxa"/>
            <w:tcBorders>
              <w:top w:val="single" w:sz="4" w:space="0" w:color="auto"/>
              <w:left w:val="single" w:sz="4" w:space="0" w:color="auto"/>
              <w:bottom w:val="single" w:sz="4" w:space="0" w:color="auto"/>
              <w:right w:val="single" w:sz="4" w:space="0" w:color="auto"/>
            </w:tcBorders>
          </w:tcPr>
          <w:p w14:paraId="005FF2AE" w14:textId="77777777" w:rsidR="008325CC" w:rsidRPr="00740569" w:rsidRDefault="008325CC" w:rsidP="005C48C8">
            <w:pPr>
              <w:rPr>
                <w:rFonts w:cstheme="minorHAnsi"/>
                <w:u w:val="single"/>
                <w:lang w:val="fr-BE"/>
              </w:rPr>
            </w:pPr>
            <w:r w:rsidRPr="00740569">
              <w:rPr>
                <w:rFonts w:cstheme="minorHAnsi"/>
                <w:u w:val="single"/>
                <w:lang w:val="fr-BE"/>
              </w:rPr>
              <w:t>CAWAB</w:t>
            </w:r>
          </w:p>
        </w:tc>
        <w:tc>
          <w:tcPr>
            <w:tcW w:w="11717" w:type="dxa"/>
            <w:tcBorders>
              <w:top w:val="single" w:sz="4" w:space="0" w:color="auto"/>
              <w:left w:val="single" w:sz="4" w:space="0" w:color="auto"/>
              <w:bottom w:val="single" w:sz="4" w:space="0" w:color="auto"/>
              <w:right w:val="single" w:sz="4" w:space="0" w:color="auto"/>
            </w:tcBorders>
          </w:tcPr>
          <w:p w14:paraId="7BED9F9A" w14:textId="77777777" w:rsidR="008325CC" w:rsidRPr="00740569" w:rsidRDefault="008325CC" w:rsidP="005C48C8">
            <w:pPr>
              <w:rPr>
                <w:rFonts w:cstheme="minorHAnsi"/>
                <w:lang w:val="fr-BE"/>
              </w:rPr>
            </w:pPr>
            <w:r w:rsidRPr="00740569">
              <w:rPr>
                <w:rFonts w:cstheme="minorHAnsi"/>
                <w:lang w:val="fr-BE"/>
              </w:rPr>
              <w:t>Mobilité partagée dans l’espace public</w:t>
            </w:r>
          </w:p>
          <w:p w14:paraId="6610BF18" w14:textId="77777777" w:rsidR="008325CC" w:rsidRPr="00740569" w:rsidRDefault="008325CC" w:rsidP="005C48C8">
            <w:pPr>
              <w:rPr>
                <w:rFonts w:cstheme="minorHAnsi"/>
                <w:lang w:val="fr-BE"/>
              </w:rPr>
            </w:pPr>
            <w:r w:rsidRPr="00740569">
              <w:rPr>
                <w:rFonts w:cstheme="minorHAnsi"/>
                <w:lang w:val="fr-BE"/>
              </w:rPr>
              <w:t xml:space="preserve">Les trottinettes, vélos, scooters proposés aux citoyens en « Free </w:t>
            </w:r>
            <w:proofErr w:type="spellStart"/>
            <w:r w:rsidRPr="00740569">
              <w:rPr>
                <w:rFonts w:cstheme="minorHAnsi"/>
                <w:lang w:val="fr-BE"/>
              </w:rPr>
              <w:t>Floating</w:t>
            </w:r>
            <w:proofErr w:type="spellEnd"/>
            <w:r w:rsidRPr="00740569">
              <w:rPr>
                <w:rFonts w:cstheme="minorHAnsi"/>
                <w:lang w:val="fr-BE"/>
              </w:rPr>
              <w:t xml:space="preserve"> » envahissent l’espace public (spécialement à Bruxelles). Garés sur les trottoirs, au milieu des places publiques, … ils constituent un danger pour les PMR, spécifiquement les personnes déficientes visuelles, et des obstacles insurmontables pour des personnes se déplaçant en fauteuil roulant ou avec un poussette d’enfants, … </w:t>
            </w:r>
          </w:p>
          <w:p w14:paraId="2B7FF661" w14:textId="77777777" w:rsidR="008325CC" w:rsidRPr="00740569" w:rsidRDefault="008325CC" w:rsidP="005C48C8">
            <w:pPr>
              <w:pStyle w:val="Commentaire"/>
              <w:ind w:left="1030"/>
              <w:rPr>
                <w:rFonts w:cstheme="minorHAnsi"/>
                <w:sz w:val="22"/>
                <w:szCs w:val="22"/>
                <w:lang w:val="fr-BE"/>
              </w:rPr>
            </w:pPr>
            <w:r w:rsidRPr="00740569">
              <w:rPr>
                <w:rFonts w:cstheme="minorHAnsi"/>
                <w:sz w:val="22"/>
                <w:szCs w:val="22"/>
                <w:lang w:val="fr-BE"/>
              </w:rPr>
              <w:t xml:space="preserve">Voir articles : </w:t>
            </w:r>
          </w:p>
          <w:p w14:paraId="671BA7F9" w14:textId="77777777" w:rsidR="008325CC" w:rsidRPr="00740569" w:rsidRDefault="008325CC" w:rsidP="005C48C8">
            <w:pPr>
              <w:pStyle w:val="Commentaire"/>
              <w:ind w:left="1030"/>
              <w:rPr>
                <w:rFonts w:cstheme="minorHAnsi"/>
                <w:sz w:val="22"/>
                <w:szCs w:val="22"/>
                <w:lang w:val="fr-BE"/>
              </w:rPr>
            </w:pPr>
            <w:r w:rsidRPr="00740569">
              <w:rPr>
                <w:rFonts w:cstheme="minorHAnsi"/>
                <w:sz w:val="22"/>
                <w:szCs w:val="22"/>
                <w:lang w:val="fr-BE"/>
              </w:rPr>
              <w:t xml:space="preserve">1) </w:t>
            </w:r>
            <w:hyperlink r:id="rId30" w:history="1">
              <w:r w:rsidRPr="00740569">
                <w:rPr>
                  <w:rStyle w:val="Lienhypertexte"/>
                  <w:rFonts w:cstheme="minorHAnsi"/>
                  <w:sz w:val="22"/>
                  <w:szCs w:val="22"/>
                  <w:lang w:val="fr-BE"/>
                </w:rPr>
                <w:t>Les trottinettes de Lime garées n’importe où : Uccle et Ixelles mettent la société en demeure</w:t>
              </w:r>
            </w:hyperlink>
            <w:r w:rsidRPr="00740569">
              <w:rPr>
                <w:rFonts w:cstheme="minorHAnsi"/>
                <w:sz w:val="22"/>
                <w:szCs w:val="22"/>
                <w:lang w:val="fr-BE"/>
              </w:rPr>
              <w:t xml:space="preserve"> (DH le 18/01/2019) </w:t>
            </w:r>
          </w:p>
          <w:p w14:paraId="2B07F943" w14:textId="77777777" w:rsidR="008325CC" w:rsidRPr="00740569" w:rsidRDefault="008325CC" w:rsidP="005C48C8">
            <w:pPr>
              <w:pStyle w:val="Commentaire"/>
              <w:ind w:left="1030"/>
              <w:rPr>
                <w:rFonts w:cstheme="minorHAnsi"/>
                <w:sz w:val="22"/>
                <w:szCs w:val="22"/>
                <w:lang w:val="fr-BE"/>
              </w:rPr>
            </w:pPr>
            <w:r w:rsidRPr="00740569">
              <w:rPr>
                <w:rFonts w:cstheme="minorHAnsi"/>
                <w:sz w:val="22"/>
                <w:szCs w:val="22"/>
                <w:lang w:val="fr-BE"/>
              </w:rPr>
              <w:t xml:space="preserve">2) </w:t>
            </w:r>
            <w:hyperlink r:id="rId31" w:history="1">
              <w:r w:rsidRPr="00740569">
                <w:rPr>
                  <w:rStyle w:val="Lienhypertexte"/>
                  <w:rFonts w:cstheme="minorHAnsi"/>
                  <w:sz w:val="22"/>
                  <w:szCs w:val="22"/>
                  <w:lang w:val="fr-BE"/>
                </w:rPr>
                <w:t>Uccle : des PV pour les trottinettes électriques stationnées sur des revêtements pour aveugles</w:t>
              </w:r>
            </w:hyperlink>
            <w:r w:rsidRPr="00740569">
              <w:rPr>
                <w:rFonts w:cstheme="minorHAnsi"/>
                <w:sz w:val="22"/>
                <w:szCs w:val="22"/>
                <w:lang w:val="fr-BE"/>
              </w:rPr>
              <w:t xml:space="preserve"> (La Libre Belgique le 18/07/2019)</w:t>
            </w:r>
          </w:p>
          <w:p w14:paraId="6BF25834" w14:textId="77777777" w:rsidR="008325CC" w:rsidRPr="00740569" w:rsidRDefault="008325CC" w:rsidP="005C48C8">
            <w:pPr>
              <w:pStyle w:val="Commentaire"/>
              <w:ind w:left="1030"/>
              <w:rPr>
                <w:rFonts w:cstheme="minorHAnsi"/>
                <w:sz w:val="22"/>
                <w:szCs w:val="22"/>
                <w:lang w:val="fr-BE"/>
              </w:rPr>
            </w:pPr>
            <w:r w:rsidRPr="00740569">
              <w:rPr>
                <w:rFonts w:cstheme="minorHAnsi"/>
                <w:sz w:val="22"/>
                <w:szCs w:val="22"/>
                <w:lang w:val="fr-BE"/>
              </w:rPr>
              <w:t xml:space="preserve">3) </w:t>
            </w:r>
            <w:hyperlink r:id="rId32" w:history="1">
              <w:r w:rsidRPr="00740569">
                <w:rPr>
                  <w:rStyle w:val="Lienhypertexte"/>
                  <w:rFonts w:cstheme="minorHAnsi"/>
                  <w:sz w:val="22"/>
                  <w:szCs w:val="22"/>
                  <w:lang w:val="fr-BE"/>
                </w:rPr>
                <w:t>Trottinettes électriques : les opérateurs ont 24 heures pour ranger les engins  mal garés</w:t>
              </w:r>
            </w:hyperlink>
            <w:r w:rsidRPr="00740569">
              <w:rPr>
                <w:rFonts w:cstheme="minorHAnsi"/>
                <w:sz w:val="22"/>
                <w:szCs w:val="22"/>
                <w:lang w:val="fr-BE"/>
              </w:rPr>
              <w:t xml:space="preserve"> (DH le 2/10/2019)</w:t>
            </w:r>
          </w:p>
          <w:p w14:paraId="4B2EAD10" w14:textId="77777777" w:rsidR="008325CC" w:rsidRPr="00740569" w:rsidRDefault="008325CC" w:rsidP="005C48C8">
            <w:pPr>
              <w:rPr>
                <w:rFonts w:cstheme="minorHAnsi"/>
                <w:lang w:val="fr-BE"/>
              </w:rPr>
            </w:pPr>
          </w:p>
        </w:tc>
      </w:tr>
      <w:bookmarkEnd w:id="2"/>
      <w:tr w:rsidR="002E761D" w:rsidRPr="00046842" w14:paraId="568D2738" w14:textId="77777777" w:rsidTr="008325CC">
        <w:tc>
          <w:tcPr>
            <w:tcW w:w="131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EC0BA2E" w14:textId="77777777" w:rsidR="002E761D" w:rsidRPr="00046842" w:rsidRDefault="002E761D" w:rsidP="00DF4D92">
            <w:pPr>
              <w:rPr>
                <w:rFonts w:cstheme="minorHAnsi"/>
                <w:sz w:val="8"/>
                <w:szCs w:val="8"/>
                <w:lang w:val="fr-BE"/>
              </w:rPr>
            </w:pPr>
          </w:p>
        </w:tc>
        <w:tc>
          <w:tcPr>
            <w:tcW w:w="11717"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2B36096" w14:textId="77777777" w:rsidR="002E761D" w:rsidRPr="00046842" w:rsidRDefault="002E761D" w:rsidP="00DF4D92">
            <w:pPr>
              <w:rPr>
                <w:rFonts w:cstheme="minorHAnsi"/>
                <w:sz w:val="8"/>
                <w:szCs w:val="8"/>
                <w:lang w:val="fr-BE"/>
              </w:rPr>
            </w:pPr>
          </w:p>
        </w:tc>
      </w:tr>
      <w:tr w:rsidR="002E761D" w:rsidRPr="008418C2" w14:paraId="34B5D5C7" w14:textId="77777777" w:rsidTr="008325CC">
        <w:tc>
          <w:tcPr>
            <w:tcW w:w="1319" w:type="dxa"/>
            <w:tcBorders>
              <w:top w:val="single" w:sz="4" w:space="0" w:color="auto"/>
              <w:left w:val="single" w:sz="4" w:space="0" w:color="auto"/>
              <w:bottom w:val="single" w:sz="4" w:space="0" w:color="auto"/>
              <w:right w:val="single" w:sz="4" w:space="0" w:color="auto"/>
            </w:tcBorders>
            <w:hideMark/>
          </w:tcPr>
          <w:p w14:paraId="00266930" w14:textId="77777777" w:rsidR="002E761D" w:rsidRPr="00740569" w:rsidRDefault="002E761D" w:rsidP="00DF4D92">
            <w:pPr>
              <w:rPr>
                <w:rFonts w:cstheme="minorHAnsi"/>
                <w:b/>
                <w:bCs/>
                <w:lang w:val="fr-BE"/>
              </w:rPr>
            </w:pPr>
            <w:r w:rsidRPr="00740569">
              <w:rPr>
                <w:rFonts w:cstheme="minorHAnsi"/>
                <w:b/>
                <w:bCs/>
                <w:lang w:val="fr-BE"/>
              </w:rPr>
              <w:t>Ajout 2</w:t>
            </w:r>
          </w:p>
        </w:tc>
        <w:tc>
          <w:tcPr>
            <w:tcW w:w="11717" w:type="dxa"/>
            <w:tcBorders>
              <w:top w:val="single" w:sz="4" w:space="0" w:color="auto"/>
              <w:left w:val="single" w:sz="4" w:space="0" w:color="auto"/>
              <w:bottom w:val="single" w:sz="4" w:space="0" w:color="auto"/>
              <w:right w:val="single" w:sz="4" w:space="0" w:color="auto"/>
            </w:tcBorders>
            <w:hideMark/>
          </w:tcPr>
          <w:p w14:paraId="5C9E01BF" w14:textId="3BF50596" w:rsidR="002E761D" w:rsidRPr="00740569" w:rsidRDefault="002E761D" w:rsidP="00DF4D92">
            <w:pPr>
              <w:rPr>
                <w:rFonts w:cstheme="minorHAnsi"/>
                <w:b/>
                <w:bCs/>
                <w:lang w:val="fr-BE"/>
              </w:rPr>
            </w:pPr>
            <w:r w:rsidRPr="00740569">
              <w:rPr>
                <w:rFonts w:cstheme="minorHAnsi"/>
                <w:b/>
                <w:bCs/>
                <w:lang w:val="fr-BE"/>
              </w:rPr>
              <w:t>Impact de la crise Covid-19 sur la situation des personnes handicapées</w:t>
            </w:r>
            <w:r w:rsidR="00CA14D2" w:rsidRPr="00740569">
              <w:rPr>
                <w:rFonts w:cstheme="minorHAnsi"/>
                <w:b/>
                <w:bCs/>
                <w:lang w:val="fr-BE"/>
              </w:rPr>
              <w:t>µ</w:t>
            </w:r>
          </w:p>
        </w:tc>
      </w:tr>
      <w:tr w:rsidR="002E761D" w:rsidRPr="008418C2" w14:paraId="57EB4486" w14:textId="77777777" w:rsidTr="008325CC">
        <w:tc>
          <w:tcPr>
            <w:tcW w:w="1319" w:type="dxa"/>
            <w:tcBorders>
              <w:top w:val="single" w:sz="4" w:space="0" w:color="auto"/>
              <w:left w:val="single" w:sz="4" w:space="0" w:color="auto"/>
              <w:bottom w:val="single" w:sz="4" w:space="0" w:color="auto"/>
              <w:right w:val="single" w:sz="4" w:space="0" w:color="auto"/>
            </w:tcBorders>
          </w:tcPr>
          <w:p w14:paraId="3ED70FE8" w14:textId="080ACBFB" w:rsidR="002E761D" w:rsidRPr="00740569" w:rsidRDefault="0090042E" w:rsidP="00DF4D92">
            <w:pPr>
              <w:rPr>
                <w:rFonts w:cstheme="minorHAnsi"/>
                <w:u w:val="single"/>
                <w:lang w:val="fr-BE"/>
              </w:rPr>
            </w:pPr>
            <w:r w:rsidRPr="00740569">
              <w:rPr>
                <w:rFonts w:cstheme="minorHAnsi"/>
                <w:u w:val="single"/>
                <w:lang w:val="fr-BE"/>
              </w:rPr>
              <w:t>Ligue Braille</w:t>
            </w:r>
          </w:p>
        </w:tc>
        <w:tc>
          <w:tcPr>
            <w:tcW w:w="11717" w:type="dxa"/>
            <w:tcBorders>
              <w:top w:val="single" w:sz="4" w:space="0" w:color="auto"/>
              <w:left w:val="single" w:sz="4" w:space="0" w:color="auto"/>
              <w:bottom w:val="single" w:sz="4" w:space="0" w:color="auto"/>
              <w:right w:val="single" w:sz="4" w:space="0" w:color="auto"/>
            </w:tcBorders>
          </w:tcPr>
          <w:p w14:paraId="59E91DCD" w14:textId="74C9B529" w:rsidR="00726301" w:rsidRPr="00740569" w:rsidRDefault="00FF5DE7" w:rsidP="00726301">
            <w:pPr>
              <w:rPr>
                <w:rFonts w:cstheme="minorHAnsi"/>
                <w:lang w:val="fr-BE"/>
              </w:rPr>
            </w:pPr>
            <w:r w:rsidRPr="00740569">
              <w:rPr>
                <w:rFonts w:cstheme="minorHAnsi"/>
                <w:lang w:val="fr-BE"/>
              </w:rPr>
              <w:t>L</w:t>
            </w:r>
            <w:r w:rsidR="00726301" w:rsidRPr="00740569">
              <w:rPr>
                <w:rFonts w:cstheme="minorHAnsi"/>
                <w:lang w:val="fr-BE"/>
              </w:rPr>
              <w:t>e sens de circulation de nombreux lieux publics et amovibles et uniquement visuelles (des flèches au sol, des panneaux présent sur les dalles podotactiles)… cela a le même impact que des travaux mal signalés.</w:t>
            </w:r>
          </w:p>
          <w:p w14:paraId="5B89FE3D" w14:textId="798AEEC6" w:rsidR="002E761D" w:rsidRPr="00740569" w:rsidRDefault="002E761D" w:rsidP="00726301">
            <w:pPr>
              <w:spacing w:line="257" w:lineRule="auto"/>
              <w:rPr>
                <w:rFonts w:cstheme="minorHAnsi"/>
                <w:lang w:val="fr-BE"/>
              </w:rPr>
            </w:pPr>
          </w:p>
        </w:tc>
      </w:tr>
      <w:tr w:rsidR="00C161EC" w:rsidRPr="008418C2" w14:paraId="41B40E68" w14:textId="77777777" w:rsidTr="008325CC">
        <w:tc>
          <w:tcPr>
            <w:tcW w:w="1319" w:type="dxa"/>
            <w:tcBorders>
              <w:top w:val="single" w:sz="4" w:space="0" w:color="auto"/>
              <w:left w:val="single" w:sz="4" w:space="0" w:color="auto"/>
              <w:bottom w:val="single" w:sz="4" w:space="0" w:color="auto"/>
              <w:right w:val="single" w:sz="4" w:space="0" w:color="auto"/>
            </w:tcBorders>
          </w:tcPr>
          <w:p w14:paraId="0195FC57" w14:textId="1C93C375" w:rsidR="00C161EC" w:rsidRPr="00740569" w:rsidRDefault="00C161EC" w:rsidP="00DF4D92">
            <w:pPr>
              <w:rPr>
                <w:rFonts w:cstheme="minorHAnsi"/>
                <w:u w:val="single"/>
                <w:lang w:val="fr-BE"/>
              </w:rPr>
            </w:pPr>
            <w:r w:rsidRPr="00740569">
              <w:rPr>
                <w:rFonts w:cstheme="minorHAnsi"/>
                <w:u w:val="single"/>
                <w:lang w:val="fr-BE"/>
              </w:rPr>
              <w:t>CCBFPH</w:t>
            </w:r>
          </w:p>
        </w:tc>
        <w:tc>
          <w:tcPr>
            <w:tcW w:w="11717" w:type="dxa"/>
            <w:tcBorders>
              <w:top w:val="single" w:sz="4" w:space="0" w:color="auto"/>
              <w:left w:val="single" w:sz="4" w:space="0" w:color="auto"/>
              <w:bottom w:val="single" w:sz="4" w:space="0" w:color="auto"/>
              <w:right w:val="single" w:sz="4" w:space="0" w:color="auto"/>
            </w:tcBorders>
          </w:tcPr>
          <w:p w14:paraId="6377C7AC" w14:textId="77777777" w:rsidR="00C161EC" w:rsidRPr="00740569" w:rsidRDefault="00C161EC" w:rsidP="00C161EC">
            <w:pPr>
              <w:rPr>
                <w:rFonts w:cstheme="minorHAnsi"/>
                <w:lang w:val="fr-BE"/>
              </w:rPr>
            </w:pPr>
            <w:r w:rsidRPr="00740569">
              <w:rPr>
                <w:rFonts w:cstheme="minorHAnsi"/>
                <w:lang w:val="fr-BE"/>
              </w:rPr>
              <w:t>Les adaptations relatives au sens de circulation de nombreux lieux publics sont principalement visuelles (des flèches au sol, des panneaux présents sur les dalles podotactiles)… cela a le même impact que des travaux mal signalés.</w:t>
            </w:r>
          </w:p>
          <w:p w14:paraId="71FE3E97" w14:textId="77777777" w:rsidR="00C161EC" w:rsidRPr="00740569" w:rsidRDefault="00C161EC" w:rsidP="00726301">
            <w:pPr>
              <w:rPr>
                <w:rFonts w:cstheme="minorHAnsi"/>
                <w:lang w:val="fr-BE"/>
              </w:rPr>
            </w:pPr>
          </w:p>
        </w:tc>
      </w:tr>
      <w:tr w:rsidR="001139C5" w:rsidRPr="008418C2" w14:paraId="726FDBEF" w14:textId="77777777" w:rsidTr="008325CC">
        <w:tc>
          <w:tcPr>
            <w:tcW w:w="1319" w:type="dxa"/>
            <w:tcBorders>
              <w:top w:val="single" w:sz="4" w:space="0" w:color="auto"/>
              <w:left w:val="single" w:sz="4" w:space="0" w:color="auto"/>
              <w:bottom w:val="single" w:sz="4" w:space="0" w:color="auto"/>
              <w:right w:val="single" w:sz="4" w:space="0" w:color="auto"/>
            </w:tcBorders>
          </w:tcPr>
          <w:p w14:paraId="7A262477" w14:textId="27FEF03A" w:rsidR="001139C5" w:rsidRPr="00740569" w:rsidRDefault="001139C5" w:rsidP="00DF4D92">
            <w:pPr>
              <w:rPr>
                <w:rFonts w:cstheme="minorHAnsi"/>
                <w:u w:val="single"/>
                <w:lang w:val="fr-BE"/>
              </w:rPr>
            </w:pPr>
            <w:r w:rsidRPr="00740569">
              <w:rPr>
                <w:rFonts w:cstheme="minorHAnsi"/>
                <w:u w:val="single"/>
                <w:lang w:val="fr-BE"/>
              </w:rPr>
              <w:t>Comité suivi</w:t>
            </w:r>
          </w:p>
        </w:tc>
        <w:tc>
          <w:tcPr>
            <w:tcW w:w="11717" w:type="dxa"/>
            <w:tcBorders>
              <w:top w:val="single" w:sz="4" w:space="0" w:color="auto"/>
              <w:left w:val="single" w:sz="4" w:space="0" w:color="auto"/>
              <w:bottom w:val="single" w:sz="4" w:space="0" w:color="auto"/>
              <w:right w:val="single" w:sz="4" w:space="0" w:color="auto"/>
            </w:tcBorders>
          </w:tcPr>
          <w:p w14:paraId="05EFF7EC" w14:textId="59978A77" w:rsidR="001139C5" w:rsidRPr="00740569" w:rsidRDefault="001139C5" w:rsidP="00C161EC">
            <w:pPr>
              <w:rPr>
                <w:rFonts w:cstheme="minorHAnsi"/>
                <w:lang w:val="fr-BE"/>
              </w:rPr>
            </w:pPr>
            <w:r w:rsidRPr="00740569">
              <w:rPr>
                <w:rFonts w:cstheme="minorHAnsi"/>
                <w:lang w:val="fr-BE"/>
              </w:rPr>
              <w:t xml:space="preserve">Dans les mesures prises pour l’accès aux commerces, une personne handicapée peut être accompagnée pour ses achats. Cependant, la durée de présence dans un commerce est limitée à une demi-heure. Pour une personne en chaise roulante, mais </w:t>
            </w:r>
            <w:r w:rsidRPr="00740569">
              <w:rPr>
                <w:rFonts w:cstheme="minorHAnsi"/>
                <w:lang w:val="fr-BE"/>
              </w:rPr>
              <w:lastRenderedPageBreak/>
              <w:t xml:space="preserve">également pour d’autres PSH, cette durée est trop courte. </w:t>
            </w:r>
            <w:r w:rsidR="0099765B">
              <w:rPr>
                <w:rFonts w:cstheme="minorHAnsi"/>
                <w:lang w:val="fr-BE"/>
              </w:rPr>
              <w:t>P</w:t>
            </w:r>
            <w:r w:rsidRPr="00740569">
              <w:rPr>
                <w:rFonts w:cstheme="minorHAnsi"/>
                <w:lang w:val="fr-BE"/>
              </w:rPr>
              <w:t>orter cette durée à 1 heure serait nécessaire. Cet élargissement de la plage horaire devrait être prise à l’échelle nationale : il serait invraisemblable que les durées soient différentes dans deux villes voisines.</w:t>
            </w:r>
          </w:p>
          <w:p w14:paraId="2451D547" w14:textId="355E83B8" w:rsidR="001139C5" w:rsidRPr="00740569" w:rsidRDefault="001139C5" w:rsidP="00C161EC">
            <w:pPr>
              <w:rPr>
                <w:rFonts w:cstheme="minorHAnsi"/>
                <w:lang w:val="fr-BE"/>
              </w:rPr>
            </w:pPr>
          </w:p>
        </w:tc>
      </w:tr>
      <w:tr w:rsidR="00D80C60" w:rsidRPr="00906169" w14:paraId="18910759" w14:textId="77777777" w:rsidTr="008325CC">
        <w:tc>
          <w:tcPr>
            <w:tcW w:w="1319" w:type="dxa"/>
            <w:tcBorders>
              <w:top w:val="single" w:sz="4" w:space="0" w:color="auto"/>
              <w:left w:val="single" w:sz="4" w:space="0" w:color="auto"/>
              <w:bottom w:val="single" w:sz="4" w:space="0" w:color="auto"/>
              <w:right w:val="single" w:sz="4" w:space="0" w:color="auto"/>
            </w:tcBorders>
          </w:tcPr>
          <w:p w14:paraId="3C017A87" w14:textId="426A5F48" w:rsidR="008325CC" w:rsidRPr="00D80C60" w:rsidRDefault="008325CC" w:rsidP="00DF4D92">
            <w:pPr>
              <w:rPr>
                <w:rFonts w:cstheme="minorHAnsi"/>
                <w:u w:val="single"/>
                <w:lang w:val="fr-BE"/>
              </w:rPr>
            </w:pPr>
            <w:bookmarkStart w:id="3" w:name="_Hlk136339986"/>
            <w:r w:rsidRPr="00D80C60">
              <w:rPr>
                <w:rFonts w:cstheme="minorHAnsi"/>
                <w:u w:val="single"/>
                <w:lang w:val="fr-BE"/>
              </w:rPr>
              <w:lastRenderedPageBreak/>
              <w:t>Secrétariat</w:t>
            </w:r>
          </w:p>
        </w:tc>
        <w:tc>
          <w:tcPr>
            <w:tcW w:w="11717" w:type="dxa"/>
            <w:tcBorders>
              <w:top w:val="single" w:sz="4" w:space="0" w:color="auto"/>
              <w:left w:val="single" w:sz="4" w:space="0" w:color="auto"/>
              <w:bottom w:val="single" w:sz="4" w:space="0" w:color="auto"/>
              <w:right w:val="single" w:sz="4" w:space="0" w:color="auto"/>
            </w:tcBorders>
          </w:tcPr>
          <w:p w14:paraId="451A1153" w14:textId="7C7A9640" w:rsidR="008325CC" w:rsidRPr="00D80C60" w:rsidRDefault="00740569" w:rsidP="008325CC">
            <w:pPr>
              <w:shd w:val="clear" w:color="auto" w:fill="F8F8F8"/>
              <w:rPr>
                <w:rFonts w:cstheme="minorHAnsi"/>
                <w:lang w:val="nl-BE"/>
              </w:rPr>
            </w:pPr>
            <w:r w:rsidRPr="00D80C60">
              <w:rPr>
                <w:rFonts w:cstheme="minorHAnsi"/>
                <w:lang w:val="nl-BE"/>
              </w:rPr>
              <w:t xml:space="preserve">Aandachtspunt: </w:t>
            </w:r>
            <w:r w:rsidR="008325CC" w:rsidRPr="00D80C60">
              <w:rPr>
                <w:rFonts w:cstheme="minorHAnsi"/>
                <w:i/>
                <w:iCs/>
                <w:lang w:val="nl-BE"/>
              </w:rPr>
              <w:t>De Standaard</w:t>
            </w:r>
            <w:r w:rsidR="008325CC" w:rsidRPr="00D80C60">
              <w:rPr>
                <w:rFonts w:cstheme="minorHAnsi"/>
                <w:lang w:val="nl-BE"/>
              </w:rPr>
              <w:t xml:space="preserve"> </w:t>
            </w:r>
            <w:r w:rsidR="008325CC" w:rsidRPr="00D80C60">
              <w:rPr>
                <w:rStyle w:val="export-article-date"/>
                <w:rFonts w:cstheme="minorHAnsi"/>
                <w:lang w:val="nl-BE"/>
              </w:rPr>
              <w:t>- 19 Sep. 2020</w:t>
            </w:r>
            <w:r w:rsidR="008325CC" w:rsidRPr="00D80C60">
              <w:rPr>
                <w:rFonts w:cstheme="minorHAnsi"/>
                <w:lang w:val="nl-BE"/>
              </w:rPr>
              <w:t xml:space="preserve"> Pagina 12</w:t>
            </w:r>
          </w:p>
          <w:p w14:paraId="7D0CD84A" w14:textId="39FF470F" w:rsidR="008325CC" w:rsidRPr="0099765B" w:rsidRDefault="00740569" w:rsidP="008325CC">
            <w:pPr>
              <w:rPr>
                <w:rFonts w:cstheme="minorHAnsi"/>
                <w:lang w:val="fr-BE"/>
              </w:rPr>
            </w:pPr>
            <w:r w:rsidRPr="0099765B">
              <w:rPr>
                <w:rFonts w:cstheme="minorHAnsi"/>
                <w:lang w:val="fr-BE"/>
              </w:rPr>
              <w:t xml:space="preserve">James Van </w:t>
            </w:r>
            <w:proofErr w:type="spellStart"/>
            <w:r w:rsidRPr="0099765B">
              <w:rPr>
                <w:rFonts w:cstheme="minorHAnsi"/>
                <w:lang w:val="fr-BE"/>
              </w:rPr>
              <w:t>Casteren</w:t>
            </w:r>
            <w:proofErr w:type="spellEnd"/>
            <w:r w:rsidRPr="0099765B">
              <w:rPr>
                <w:rFonts w:cstheme="minorHAnsi"/>
                <w:lang w:val="fr-BE"/>
              </w:rPr>
              <w:t xml:space="preserve">, administrateur général de la Vlaams </w:t>
            </w:r>
            <w:proofErr w:type="spellStart"/>
            <w:r w:rsidRPr="0099765B">
              <w:rPr>
                <w:rFonts w:cstheme="minorHAnsi"/>
                <w:lang w:val="fr-BE"/>
              </w:rPr>
              <w:t>Agentschap</w:t>
            </w:r>
            <w:proofErr w:type="spellEnd"/>
            <w:r w:rsidRPr="0099765B">
              <w:rPr>
                <w:rFonts w:cstheme="minorHAnsi"/>
                <w:lang w:val="fr-BE"/>
              </w:rPr>
              <w:t xml:space="preserve"> </w:t>
            </w:r>
            <w:proofErr w:type="spellStart"/>
            <w:r w:rsidRPr="0099765B">
              <w:rPr>
                <w:rFonts w:cstheme="minorHAnsi"/>
                <w:lang w:val="fr-BE"/>
              </w:rPr>
              <w:t>voor</w:t>
            </w:r>
            <w:proofErr w:type="spellEnd"/>
            <w:r w:rsidRPr="0099765B">
              <w:rPr>
                <w:rFonts w:cstheme="minorHAnsi"/>
                <w:lang w:val="fr-BE"/>
              </w:rPr>
              <w:t xml:space="preserve"> </w:t>
            </w:r>
            <w:proofErr w:type="spellStart"/>
            <w:r w:rsidRPr="0099765B">
              <w:rPr>
                <w:rFonts w:cstheme="minorHAnsi"/>
                <w:lang w:val="fr-BE"/>
              </w:rPr>
              <w:t>Personen</w:t>
            </w:r>
            <w:proofErr w:type="spellEnd"/>
            <w:r w:rsidRPr="0099765B">
              <w:rPr>
                <w:rFonts w:cstheme="minorHAnsi"/>
                <w:lang w:val="fr-BE"/>
              </w:rPr>
              <w:t xml:space="preserve"> met </w:t>
            </w:r>
            <w:proofErr w:type="spellStart"/>
            <w:r w:rsidRPr="0099765B">
              <w:rPr>
                <w:rFonts w:cstheme="minorHAnsi"/>
                <w:lang w:val="fr-BE"/>
              </w:rPr>
              <w:t>een</w:t>
            </w:r>
            <w:proofErr w:type="spellEnd"/>
            <w:r w:rsidRPr="0099765B">
              <w:rPr>
                <w:rFonts w:cstheme="minorHAnsi"/>
                <w:lang w:val="fr-BE"/>
              </w:rPr>
              <w:t xml:space="preserve"> Handicap (VAPH) considère que les règles d’application dans les transports par bus sont trop strictes et rendent le transport d’enfants en situation de handicap presque impossibles. </w:t>
            </w:r>
          </w:p>
          <w:p w14:paraId="04765490" w14:textId="4ADFCFE8" w:rsidR="008325CC" w:rsidRDefault="008325CC" w:rsidP="00740569">
            <w:pPr>
              <w:shd w:val="clear" w:color="auto" w:fill="F8F8F8"/>
              <w:ind w:left="1127"/>
              <w:rPr>
                <w:rFonts w:cstheme="minorHAnsi"/>
                <w:lang w:val="nl-BE"/>
              </w:rPr>
            </w:pPr>
            <w:r w:rsidRPr="00D80C60">
              <w:rPr>
                <w:rFonts w:cstheme="minorHAnsi"/>
                <w:lang w:val="nl-BE"/>
              </w:rPr>
              <w:t xml:space="preserve">X., </w:t>
            </w:r>
            <w:r w:rsidR="00740569" w:rsidRPr="00D80C60">
              <w:rPr>
                <w:rFonts w:eastAsia="Times New Roman" w:cstheme="minorHAnsi"/>
                <w:i/>
                <w:iCs/>
                <w:lang w:val="nl-BE"/>
              </w:rPr>
              <w:t>'Kamerquarantaine voor mensen met handicap kan niet', zegt topambtenaar</w:t>
            </w:r>
            <w:r w:rsidR="00740569" w:rsidRPr="00D80C60">
              <w:rPr>
                <w:rFonts w:eastAsia="Times New Roman" w:cstheme="minorHAnsi"/>
                <w:lang w:val="nl-BE"/>
              </w:rPr>
              <w:t xml:space="preserve">, dans </w:t>
            </w:r>
            <w:r w:rsidRPr="00D80C60">
              <w:rPr>
                <w:rFonts w:cstheme="minorHAnsi"/>
                <w:i/>
                <w:iCs/>
                <w:lang w:val="nl-BE"/>
              </w:rPr>
              <w:t>De Standaard</w:t>
            </w:r>
            <w:r w:rsidRPr="00D80C60">
              <w:rPr>
                <w:rFonts w:cstheme="minorHAnsi"/>
                <w:lang w:val="nl-BE"/>
              </w:rPr>
              <w:t xml:space="preserve"> </w:t>
            </w:r>
            <w:r w:rsidRPr="00D80C60">
              <w:rPr>
                <w:rStyle w:val="export-article-date"/>
                <w:rFonts w:cstheme="minorHAnsi"/>
                <w:lang w:val="nl-BE"/>
              </w:rPr>
              <w:t>- 19 Sep. 2020</w:t>
            </w:r>
            <w:r w:rsidRPr="00D80C60">
              <w:rPr>
                <w:rFonts w:cstheme="minorHAnsi"/>
                <w:lang w:val="nl-BE"/>
              </w:rPr>
              <w:t xml:space="preserve"> Pagina 12</w:t>
            </w:r>
          </w:p>
          <w:p w14:paraId="7FFD317F" w14:textId="17DA5D10" w:rsidR="00906169" w:rsidRPr="00906169" w:rsidRDefault="00906169" w:rsidP="00906169">
            <w:pPr>
              <w:shd w:val="clear" w:color="auto" w:fill="F8F8F8"/>
              <w:rPr>
                <w:rFonts w:cstheme="minorHAnsi"/>
                <w:lang w:val="fr-BE"/>
              </w:rPr>
            </w:pPr>
            <w:r w:rsidRPr="00906169">
              <w:rPr>
                <w:rFonts w:cstheme="minorHAnsi"/>
                <w:highlight w:val="yellow"/>
                <w:lang w:val="fr-BE"/>
              </w:rPr>
              <w:t>Ici ou sous article 7 Enfants ou sous article 24 Enseignement</w:t>
            </w:r>
          </w:p>
          <w:p w14:paraId="1FC66157" w14:textId="23473018" w:rsidR="008325CC" w:rsidRPr="00906169" w:rsidRDefault="008325CC" w:rsidP="008325CC">
            <w:pPr>
              <w:rPr>
                <w:rFonts w:cstheme="minorHAnsi"/>
                <w:lang w:val="fr-BE"/>
              </w:rPr>
            </w:pPr>
          </w:p>
        </w:tc>
      </w:tr>
      <w:bookmarkEnd w:id="3"/>
    </w:tbl>
    <w:p w14:paraId="77B0A4C3" w14:textId="3EE1CEA5" w:rsidR="005F509D" w:rsidRPr="00906169" w:rsidRDefault="005F509D">
      <w:pPr>
        <w:rPr>
          <w:rFonts w:cstheme="minorHAnsi"/>
          <w:lang w:val="fr-BE"/>
        </w:rPr>
      </w:pPr>
    </w:p>
    <w:sectPr w:rsidR="005F509D" w:rsidRPr="00906169" w:rsidSect="002E761D">
      <w:pgSz w:w="15840" w:h="12240"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34DB6A" w14:textId="77777777" w:rsidR="00777BA7" w:rsidRDefault="00777BA7" w:rsidP="002E761D">
      <w:pPr>
        <w:spacing w:after="0" w:line="240" w:lineRule="auto"/>
      </w:pPr>
      <w:r>
        <w:separator/>
      </w:r>
    </w:p>
  </w:endnote>
  <w:endnote w:type="continuationSeparator" w:id="0">
    <w:p w14:paraId="67EA9FD9" w14:textId="77777777" w:rsidR="00777BA7" w:rsidRDefault="00777BA7" w:rsidP="002E76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7DA47C" w14:textId="77777777" w:rsidR="00777BA7" w:rsidRDefault="00777BA7" w:rsidP="002E761D">
      <w:pPr>
        <w:spacing w:after="0" w:line="240" w:lineRule="auto"/>
      </w:pPr>
      <w:r>
        <w:separator/>
      </w:r>
    </w:p>
  </w:footnote>
  <w:footnote w:type="continuationSeparator" w:id="0">
    <w:p w14:paraId="140E5D85" w14:textId="77777777" w:rsidR="00777BA7" w:rsidRDefault="00777BA7" w:rsidP="002E761D">
      <w:pPr>
        <w:spacing w:after="0" w:line="240" w:lineRule="auto"/>
      </w:pPr>
      <w:r>
        <w:continuationSeparator/>
      </w:r>
    </w:p>
  </w:footnote>
  <w:footnote w:id="1">
    <w:p w14:paraId="7A3EC23C" w14:textId="77777777" w:rsidR="00A222D1" w:rsidRPr="00432566" w:rsidRDefault="00A222D1" w:rsidP="00A222D1">
      <w:pPr>
        <w:pStyle w:val="Notedebasdepage"/>
        <w:jc w:val="both"/>
        <w:rPr>
          <w:rFonts w:cstheme="minorHAnsi"/>
          <w:sz w:val="18"/>
          <w:szCs w:val="18"/>
          <w:lang w:val="fr-BE"/>
        </w:rPr>
      </w:pPr>
      <w:r w:rsidRPr="005D489E">
        <w:rPr>
          <w:rStyle w:val="Appelnotedebasdep"/>
          <w:rFonts w:cstheme="minorHAnsi"/>
          <w:sz w:val="18"/>
          <w:szCs w:val="18"/>
        </w:rPr>
        <w:footnoteRef/>
      </w:r>
      <w:r w:rsidRPr="00432566">
        <w:rPr>
          <w:rFonts w:cstheme="minorHAnsi"/>
          <w:sz w:val="18"/>
          <w:szCs w:val="18"/>
          <w:lang w:val="fr-BE"/>
        </w:rPr>
        <w:t xml:space="preserve"> Plan d’accessibilité de la voirie et de l’espace public</w:t>
      </w:r>
    </w:p>
  </w:footnote>
  <w:footnote w:id="2">
    <w:p w14:paraId="5B7ECDAF" w14:textId="77777777" w:rsidR="00677431" w:rsidRPr="00DD40AC" w:rsidRDefault="00677431" w:rsidP="00677431">
      <w:pPr>
        <w:pStyle w:val="Notedebasdepage"/>
        <w:rPr>
          <w:lang w:val="fr-BE"/>
        </w:rPr>
      </w:pPr>
      <w:r>
        <w:rPr>
          <w:rStyle w:val="Appelnotedebasdep"/>
        </w:rPr>
        <w:footnoteRef/>
      </w:r>
      <w:r w:rsidRPr="00DD40AC">
        <w:rPr>
          <w:lang w:val="fr-BE"/>
        </w:rPr>
        <w:t xml:space="preserve"> </w:t>
      </w:r>
      <w:hyperlink r:id="rId1" w:history="1">
        <w:r w:rsidRPr="00DD40AC">
          <w:rPr>
            <w:rStyle w:val="Lienhypertexte"/>
            <w:lang w:val="fr-BE"/>
          </w:rPr>
          <w:t>https://handicap.belgium.be/fr/nos-services/carte-de-stationnement.htm</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E4902"/>
    <w:multiLevelType w:val="hybridMultilevel"/>
    <w:tmpl w:val="C5B8BA20"/>
    <w:lvl w:ilvl="0" w:tplc="080C0017">
      <w:start w:val="1"/>
      <w:numFmt w:val="lowerLetter"/>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1" w15:restartNumberingAfterBreak="0">
    <w:nsid w:val="03CF4775"/>
    <w:multiLevelType w:val="hybridMultilevel"/>
    <w:tmpl w:val="10BEB69E"/>
    <w:lvl w:ilvl="0" w:tplc="115EC084">
      <w:start w:val="9"/>
      <w:numFmt w:val="bullet"/>
      <w:lvlText w:val=""/>
      <w:lvlJc w:val="left"/>
      <w:pPr>
        <w:ind w:left="720" w:hanging="360"/>
      </w:pPr>
      <w:rPr>
        <w:rFonts w:ascii="Symbol" w:eastAsia="Times New Roman" w:hAnsi="Symbol"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135439B4"/>
    <w:multiLevelType w:val="hybridMultilevel"/>
    <w:tmpl w:val="C86EC69C"/>
    <w:lvl w:ilvl="0" w:tplc="CD94460C">
      <w:start w:val="1"/>
      <w:numFmt w:val="decimal"/>
      <w:lvlText w:val="%1."/>
      <w:lvlJc w:val="left"/>
      <w:pPr>
        <w:ind w:left="720" w:hanging="360"/>
      </w:pPr>
    </w:lvl>
    <w:lvl w:ilvl="1" w:tplc="CC3CCA84">
      <w:start w:val="1"/>
      <w:numFmt w:val="lowerLetter"/>
      <w:lvlText w:val="%2."/>
      <w:lvlJc w:val="left"/>
      <w:pPr>
        <w:ind w:left="1440" w:hanging="360"/>
      </w:pPr>
    </w:lvl>
    <w:lvl w:ilvl="2" w:tplc="A04C3052">
      <w:start w:val="1"/>
      <w:numFmt w:val="lowerRoman"/>
      <w:lvlText w:val="%3."/>
      <w:lvlJc w:val="right"/>
      <w:pPr>
        <w:ind w:left="2160" w:hanging="180"/>
      </w:pPr>
    </w:lvl>
    <w:lvl w:ilvl="3" w:tplc="43240984">
      <w:start w:val="1"/>
      <w:numFmt w:val="decimal"/>
      <w:lvlText w:val="%4."/>
      <w:lvlJc w:val="left"/>
      <w:pPr>
        <w:ind w:left="2880" w:hanging="360"/>
      </w:pPr>
    </w:lvl>
    <w:lvl w:ilvl="4" w:tplc="73842C98">
      <w:start w:val="1"/>
      <w:numFmt w:val="lowerLetter"/>
      <w:lvlText w:val="%5."/>
      <w:lvlJc w:val="left"/>
      <w:pPr>
        <w:ind w:left="3600" w:hanging="360"/>
      </w:pPr>
    </w:lvl>
    <w:lvl w:ilvl="5" w:tplc="1AAC8B18">
      <w:start w:val="1"/>
      <w:numFmt w:val="lowerRoman"/>
      <w:lvlText w:val="%6."/>
      <w:lvlJc w:val="right"/>
      <w:pPr>
        <w:ind w:left="4320" w:hanging="180"/>
      </w:pPr>
    </w:lvl>
    <w:lvl w:ilvl="6" w:tplc="968264B4">
      <w:start w:val="1"/>
      <w:numFmt w:val="decimal"/>
      <w:lvlText w:val="%7."/>
      <w:lvlJc w:val="left"/>
      <w:pPr>
        <w:ind w:left="5040" w:hanging="360"/>
      </w:pPr>
    </w:lvl>
    <w:lvl w:ilvl="7" w:tplc="BD2825CC">
      <w:start w:val="1"/>
      <w:numFmt w:val="lowerLetter"/>
      <w:lvlText w:val="%8."/>
      <w:lvlJc w:val="left"/>
      <w:pPr>
        <w:ind w:left="5760" w:hanging="360"/>
      </w:pPr>
    </w:lvl>
    <w:lvl w:ilvl="8" w:tplc="461ABDA4">
      <w:start w:val="1"/>
      <w:numFmt w:val="lowerRoman"/>
      <w:lvlText w:val="%9."/>
      <w:lvlJc w:val="right"/>
      <w:pPr>
        <w:ind w:left="6480" w:hanging="180"/>
      </w:pPr>
    </w:lvl>
  </w:abstractNum>
  <w:abstractNum w:abstractNumId="3" w15:restartNumberingAfterBreak="0">
    <w:nsid w:val="18F40305"/>
    <w:multiLevelType w:val="hybridMultilevel"/>
    <w:tmpl w:val="0C8EFD22"/>
    <w:lvl w:ilvl="0" w:tplc="A028C834">
      <w:start w:val="1"/>
      <w:numFmt w:val="decimal"/>
      <w:lvlText w:val="%1."/>
      <w:lvlJc w:val="left"/>
      <w:pPr>
        <w:ind w:left="720" w:hanging="360"/>
      </w:pPr>
    </w:lvl>
    <w:lvl w:ilvl="1" w:tplc="FE7EC0E4">
      <w:start w:val="1"/>
      <w:numFmt w:val="lowerLetter"/>
      <w:lvlText w:val="%2."/>
      <w:lvlJc w:val="left"/>
      <w:pPr>
        <w:ind w:left="1440" w:hanging="360"/>
      </w:pPr>
    </w:lvl>
    <w:lvl w:ilvl="2" w:tplc="6B2A9468">
      <w:start w:val="1"/>
      <w:numFmt w:val="lowerRoman"/>
      <w:lvlText w:val="%3."/>
      <w:lvlJc w:val="right"/>
      <w:pPr>
        <w:ind w:left="2160" w:hanging="180"/>
      </w:pPr>
    </w:lvl>
    <w:lvl w:ilvl="3" w:tplc="059A4216">
      <w:start w:val="1"/>
      <w:numFmt w:val="decimal"/>
      <w:lvlText w:val="%4."/>
      <w:lvlJc w:val="left"/>
      <w:pPr>
        <w:ind w:left="2880" w:hanging="360"/>
      </w:pPr>
    </w:lvl>
    <w:lvl w:ilvl="4" w:tplc="B0CE7846">
      <w:start w:val="1"/>
      <w:numFmt w:val="lowerLetter"/>
      <w:lvlText w:val="%5."/>
      <w:lvlJc w:val="left"/>
      <w:pPr>
        <w:ind w:left="3600" w:hanging="360"/>
      </w:pPr>
    </w:lvl>
    <w:lvl w:ilvl="5" w:tplc="8A44B582">
      <w:start w:val="1"/>
      <w:numFmt w:val="lowerRoman"/>
      <w:lvlText w:val="%6."/>
      <w:lvlJc w:val="right"/>
      <w:pPr>
        <w:ind w:left="4320" w:hanging="180"/>
      </w:pPr>
    </w:lvl>
    <w:lvl w:ilvl="6" w:tplc="AB14AFBA">
      <w:start w:val="1"/>
      <w:numFmt w:val="decimal"/>
      <w:lvlText w:val="%7."/>
      <w:lvlJc w:val="left"/>
      <w:pPr>
        <w:ind w:left="5040" w:hanging="360"/>
      </w:pPr>
    </w:lvl>
    <w:lvl w:ilvl="7" w:tplc="1FC8B65A">
      <w:start w:val="1"/>
      <w:numFmt w:val="lowerLetter"/>
      <w:lvlText w:val="%8."/>
      <w:lvlJc w:val="left"/>
      <w:pPr>
        <w:ind w:left="5760" w:hanging="360"/>
      </w:pPr>
    </w:lvl>
    <w:lvl w:ilvl="8" w:tplc="1764A35C">
      <w:start w:val="1"/>
      <w:numFmt w:val="lowerRoman"/>
      <w:lvlText w:val="%9."/>
      <w:lvlJc w:val="right"/>
      <w:pPr>
        <w:ind w:left="6480" w:hanging="180"/>
      </w:pPr>
    </w:lvl>
  </w:abstractNum>
  <w:abstractNum w:abstractNumId="4" w15:restartNumberingAfterBreak="0">
    <w:nsid w:val="1B5D69DC"/>
    <w:multiLevelType w:val="hybridMultilevel"/>
    <w:tmpl w:val="EC868F2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1D2D7E0C"/>
    <w:multiLevelType w:val="hybridMultilevel"/>
    <w:tmpl w:val="B9AECBB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22A012CF"/>
    <w:multiLevelType w:val="hybridMultilevel"/>
    <w:tmpl w:val="9B1ACA1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2E0A60A0"/>
    <w:multiLevelType w:val="hybridMultilevel"/>
    <w:tmpl w:val="312AA3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216AC9"/>
    <w:multiLevelType w:val="hybridMultilevel"/>
    <w:tmpl w:val="ACBA0970"/>
    <w:lvl w:ilvl="0" w:tplc="90EE7340">
      <w:start w:val="1"/>
      <w:numFmt w:val="bullet"/>
      <w:lvlText w:val="-"/>
      <w:lvlJc w:val="left"/>
      <w:pPr>
        <w:ind w:left="1635" w:hanging="360"/>
      </w:pPr>
      <w:rPr>
        <w:rFonts w:ascii="Verdana" w:eastAsia="Calibri" w:hAnsi="Verdana" w:cs="Calibri" w:hint="default"/>
        <w:sz w:val="20"/>
        <w:szCs w:val="20"/>
      </w:rPr>
    </w:lvl>
    <w:lvl w:ilvl="1" w:tplc="08130003" w:tentative="1">
      <w:start w:val="1"/>
      <w:numFmt w:val="bullet"/>
      <w:lvlText w:val="o"/>
      <w:lvlJc w:val="left"/>
      <w:pPr>
        <w:ind w:left="2355" w:hanging="360"/>
      </w:pPr>
      <w:rPr>
        <w:rFonts w:ascii="Courier New" w:hAnsi="Courier New" w:cs="Courier New" w:hint="default"/>
      </w:rPr>
    </w:lvl>
    <w:lvl w:ilvl="2" w:tplc="08130005" w:tentative="1">
      <w:start w:val="1"/>
      <w:numFmt w:val="bullet"/>
      <w:lvlText w:val=""/>
      <w:lvlJc w:val="left"/>
      <w:pPr>
        <w:ind w:left="3075" w:hanging="360"/>
      </w:pPr>
      <w:rPr>
        <w:rFonts w:ascii="Wingdings" w:hAnsi="Wingdings" w:hint="default"/>
      </w:rPr>
    </w:lvl>
    <w:lvl w:ilvl="3" w:tplc="08130001" w:tentative="1">
      <w:start w:val="1"/>
      <w:numFmt w:val="bullet"/>
      <w:lvlText w:val=""/>
      <w:lvlJc w:val="left"/>
      <w:pPr>
        <w:ind w:left="3795" w:hanging="360"/>
      </w:pPr>
      <w:rPr>
        <w:rFonts w:ascii="Symbol" w:hAnsi="Symbol" w:hint="default"/>
      </w:rPr>
    </w:lvl>
    <w:lvl w:ilvl="4" w:tplc="08130003" w:tentative="1">
      <w:start w:val="1"/>
      <w:numFmt w:val="bullet"/>
      <w:lvlText w:val="o"/>
      <w:lvlJc w:val="left"/>
      <w:pPr>
        <w:ind w:left="4515" w:hanging="360"/>
      </w:pPr>
      <w:rPr>
        <w:rFonts w:ascii="Courier New" w:hAnsi="Courier New" w:cs="Courier New" w:hint="default"/>
      </w:rPr>
    </w:lvl>
    <w:lvl w:ilvl="5" w:tplc="08130005" w:tentative="1">
      <w:start w:val="1"/>
      <w:numFmt w:val="bullet"/>
      <w:lvlText w:val=""/>
      <w:lvlJc w:val="left"/>
      <w:pPr>
        <w:ind w:left="5235" w:hanging="360"/>
      </w:pPr>
      <w:rPr>
        <w:rFonts w:ascii="Wingdings" w:hAnsi="Wingdings" w:hint="default"/>
      </w:rPr>
    </w:lvl>
    <w:lvl w:ilvl="6" w:tplc="08130001" w:tentative="1">
      <w:start w:val="1"/>
      <w:numFmt w:val="bullet"/>
      <w:lvlText w:val=""/>
      <w:lvlJc w:val="left"/>
      <w:pPr>
        <w:ind w:left="5955" w:hanging="360"/>
      </w:pPr>
      <w:rPr>
        <w:rFonts w:ascii="Symbol" w:hAnsi="Symbol" w:hint="default"/>
      </w:rPr>
    </w:lvl>
    <w:lvl w:ilvl="7" w:tplc="08130003" w:tentative="1">
      <w:start w:val="1"/>
      <w:numFmt w:val="bullet"/>
      <w:lvlText w:val="o"/>
      <w:lvlJc w:val="left"/>
      <w:pPr>
        <w:ind w:left="6675" w:hanging="360"/>
      </w:pPr>
      <w:rPr>
        <w:rFonts w:ascii="Courier New" w:hAnsi="Courier New" w:cs="Courier New" w:hint="default"/>
      </w:rPr>
    </w:lvl>
    <w:lvl w:ilvl="8" w:tplc="08130005" w:tentative="1">
      <w:start w:val="1"/>
      <w:numFmt w:val="bullet"/>
      <w:lvlText w:val=""/>
      <w:lvlJc w:val="left"/>
      <w:pPr>
        <w:ind w:left="7395" w:hanging="360"/>
      </w:pPr>
      <w:rPr>
        <w:rFonts w:ascii="Wingdings" w:hAnsi="Wingdings" w:hint="default"/>
      </w:rPr>
    </w:lvl>
  </w:abstractNum>
  <w:abstractNum w:abstractNumId="9" w15:restartNumberingAfterBreak="0">
    <w:nsid w:val="3CAF3E1B"/>
    <w:multiLevelType w:val="hybridMultilevel"/>
    <w:tmpl w:val="A072C66E"/>
    <w:lvl w:ilvl="0" w:tplc="ED50BCBE">
      <w:start w:val="1"/>
      <w:numFmt w:val="bullet"/>
      <w:lvlText w:val=""/>
      <w:lvlJc w:val="left"/>
      <w:pPr>
        <w:ind w:left="720" w:hanging="360"/>
      </w:pPr>
      <w:rPr>
        <w:rFonts w:ascii="Symbol" w:hAnsi="Symbol" w:hint="default"/>
      </w:rPr>
    </w:lvl>
    <w:lvl w:ilvl="1" w:tplc="4CB8ACAE">
      <w:start w:val="1"/>
      <w:numFmt w:val="bullet"/>
      <w:lvlText w:val="o"/>
      <w:lvlJc w:val="left"/>
      <w:pPr>
        <w:ind w:left="1440" w:hanging="360"/>
      </w:pPr>
      <w:rPr>
        <w:rFonts w:ascii="Courier New" w:hAnsi="Courier New" w:hint="default"/>
      </w:rPr>
    </w:lvl>
    <w:lvl w:ilvl="2" w:tplc="0E80B452">
      <w:start w:val="1"/>
      <w:numFmt w:val="bullet"/>
      <w:lvlText w:val=""/>
      <w:lvlJc w:val="left"/>
      <w:pPr>
        <w:ind w:left="2160" w:hanging="360"/>
      </w:pPr>
      <w:rPr>
        <w:rFonts w:ascii="Wingdings" w:hAnsi="Wingdings" w:hint="default"/>
      </w:rPr>
    </w:lvl>
    <w:lvl w:ilvl="3" w:tplc="3F340CAC">
      <w:start w:val="1"/>
      <w:numFmt w:val="bullet"/>
      <w:lvlText w:val=""/>
      <w:lvlJc w:val="left"/>
      <w:pPr>
        <w:ind w:left="2880" w:hanging="360"/>
      </w:pPr>
      <w:rPr>
        <w:rFonts w:ascii="Symbol" w:hAnsi="Symbol" w:hint="default"/>
      </w:rPr>
    </w:lvl>
    <w:lvl w:ilvl="4" w:tplc="A6686508">
      <w:start w:val="1"/>
      <w:numFmt w:val="bullet"/>
      <w:lvlText w:val="o"/>
      <w:lvlJc w:val="left"/>
      <w:pPr>
        <w:ind w:left="3600" w:hanging="360"/>
      </w:pPr>
      <w:rPr>
        <w:rFonts w:ascii="Courier New" w:hAnsi="Courier New" w:hint="default"/>
      </w:rPr>
    </w:lvl>
    <w:lvl w:ilvl="5" w:tplc="56127640">
      <w:start w:val="1"/>
      <w:numFmt w:val="bullet"/>
      <w:lvlText w:val=""/>
      <w:lvlJc w:val="left"/>
      <w:pPr>
        <w:ind w:left="4320" w:hanging="360"/>
      </w:pPr>
      <w:rPr>
        <w:rFonts w:ascii="Wingdings" w:hAnsi="Wingdings" w:hint="default"/>
      </w:rPr>
    </w:lvl>
    <w:lvl w:ilvl="6" w:tplc="DAE8A16E">
      <w:start w:val="1"/>
      <w:numFmt w:val="bullet"/>
      <w:lvlText w:val=""/>
      <w:lvlJc w:val="left"/>
      <w:pPr>
        <w:ind w:left="5040" w:hanging="360"/>
      </w:pPr>
      <w:rPr>
        <w:rFonts w:ascii="Symbol" w:hAnsi="Symbol" w:hint="default"/>
      </w:rPr>
    </w:lvl>
    <w:lvl w:ilvl="7" w:tplc="6FFC92EC">
      <w:start w:val="1"/>
      <w:numFmt w:val="bullet"/>
      <w:lvlText w:val="o"/>
      <w:lvlJc w:val="left"/>
      <w:pPr>
        <w:ind w:left="5760" w:hanging="360"/>
      </w:pPr>
      <w:rPr>
        <w:rFonts w:ascii="Courier New" w:hAnsi="Courier New" w:hint="default"/>
      </w:rPr>
    </w:lvl>
    <w:lvl w:ilvl="8" w:tplc="11BE19B2">
      <w:start w:val="1"/>
      <w:numFmt w:val="bullet"/>
      <w:lvlText w:val=""/>
      <w:lvlJc w:val="left"/>
      <w:pPr>
        <w:ind w:left="6480" w:hanging="360"/>
      </w:pPr>
      <w:rPr>
        <w:rFonts w:ascii="Wingdings" w:hAnsi="Wingdings" w:hint="default"/>
      </w:rPr>
    </w:lvl>
  </w:abstractNum>
  <w:abstractNum w:abstractNumId="10" w15:restartNumberingAfterBreak="0">
    <w:nsid w:val="428409B4"/>
    <w:multiLevelType w:val="hybridMultilevel"/>
    <w:tmpl w:val="F9746A22"/>
    <w:lvl w:ilvl="0" w:tplc="1BD4E3AC">
      <w:start w:val="1"/>
      <w:numFmt w:val="bullet"/>
      <w:lvlText w:val=""/>
      <w:lvlJc w:val="left"/>
      <w:pPr>
        <w:ind w:left="720" w:hanging="360"/>
      </w:pPr>
      <w:rPr>
        <w:rFonts w:ascii="Symbol" w:hAnsi="Symbol" w:hint="default"/>
      </w:rPr>
    </w:lvl>
    <w:lvl w:ilvl="1" w:tplc="F104DDDA">
      <w:start w:val="1"/>
      <w:numFmt w:val="bullet"/>
      <w:lvlText w:val="o"/>
      <w:lvlJc w:val="left"/>
      <w:pPr>
        <w:ind w:left="1440" w:hanging="360"/>
      </w:pPr>
      <w:rPr>
        <w:rFonts w:ascii="Courier New" w:hAnsi="Courier New" w:hint="default"/>
      </w:rPr>
    </w:lvl>
    <w:lvl w:ilvl="2" w:tplc="A5040410">
      <w:start w:val="1"/>
      <w:numFmt w:val="bullet"/>
      <w:lvlText w:val=""/>
      <w:lvlJc w:val="left"/>
      <w:pPr>
        <w:ind w:left="2160" w:hanging="360"/>
      </w:pPr>
      <w:rPr>
        <w:rFonts w:ascii="Wingdings" w:hAnsi="Wingdings" w:hint="default"/>
      </w:rPr>
    </w:lvl>
    <w:lvl w:ilvl="3" w:tplc="55BA40D8">
      <w:start w:val="1"/>
      <w:numFmt w:val="bullet"/>
      <w:lvlText w:val=""/>
      <w:lvlJc w:val="left"/>
      <w:pPr>
        <w:ind w:left="2880" w:hanging="360"/>
      </w:pPr>
      <w:rPr>
        <w:rFonts w:ascii="Symbol" w:hAnsi="Symbol" w:hint="default"/>
      </w:rPr>
    </w:lvl>
    <w:lvl w:ilvl="4" w:tplc="ED8240A2">
      <w:start w:val="1"/>
      <w:numFmt w:val="bullet"/>
      <w:lvlText w:val="o"/>
      <w:lvlJc w:val="left"/>
      <w:pPr>
        <w:ind w:left="3600" w:hanging="360"/>
      </w:pPr>
      <w:rPr>
        <w:rFonts w:ascii="Courier New" w:hAnsi="Courier New" w:hint="default"/>
      </w:rPr>
    </w:lvl>
    <w:lvl w:ilvl="5" w:tplc="FC32A560">
      <w:start w:val="1"/>
      <w:numFmt w:val="bullet"/>
      <w:lvlText w:val=""/>
      <w:lvlJc w:val="left"/>
      <w:pPr>
        <w:ind w:left="4320" w:hanging="360"/>
      </w:pPr>
      <w:rPr>
        <w:rFonts w:ascii="Wingdings" w:hAnsi="Wingdings" w:hint="default"/>
      </w:rPr>
    </w:lvl>
    <w:lvl w:ilvl="6" w:tplc="F5DA2D80">
      <w:start w:val="1"/>
      <w:numFmt w:val="bullet"/>
      <w:lvlText w:val=""/>
      <w:lvlJc w:val="left"/>
      <w:pPr>
        <w:ind w:left="5040" w:hanging="360"/>
      </w:pPr>
      <w:rPr>
        <w:rFonts w:ascii="Symbol" w:hAnsi="Symbol" w:hint="default"/>
      </w:rPr>
    </w:lvl>
    <w:lvl w:ilvl="7" w:tplc="00F06A1A">
      <w:start w:val="1"/>
      <w:numFmt w:val="bullet"/>
      <w:lvlText w:val="o"/>
      <w:lvlJc w:val="left"/>
      <w:pPr>
        <w:ind w:left="5760" w:hanging="360"/>
      </w:pPr>
      <w:rPr>
        <w:rFonts w:ascii="Courier New" w:hAnsi="Courier New" w:hint="default"/>
      </w:rPr>
    </w:lvl>
    <w:lvl w:ilvl="8" w:tplc="E1E82E7C">
      <w:start w:val="1"/>
      <w:numFmt w:val="bullet"/>
      <w:lvlText w:val=""/>
      <w:lvlJc w:val="left"/>
      <w:pPr>
        <w:ind w:left="6480" w:hanging="360"/>
      </w:pPr>
      <w:rPr>
        <w:rFonts w:ascii="Wingdings" w:hAnsi="Wingdings" w:hint="default"/>
      </w:rPr>
    </w:lvl>
  </w:abstractNum>
  <w:abstractNum w:abstractNumId="11" w15:restartNumberingAfterBreak="0">
    <w:nsid w:val="47677C22"/>
    <w:multiLevelType w:val="hybridMultilevel"/>
    <w:tmpl w:val="CB9CA136"/>
    <w:lvl w:ilvl="0" w:tplc="2D06AA42">
      <w:start w:val="1"/>
      <w:numFmt w:val="bullet"/>
      <w:lvlText w:val=""/>
      <w:lvlJc w:val="left"/>
      <w:pPr>
        <w:ind w:left="720" w:hanging="360"/>
      </w:pPr>
      <w:rPr>
        <w:rFonts w:ascii="Symbol" w:hAnsi="Symbol" w:hint="default"/>
      </w:rPr>
    </w:lvl>
    <w:lvl w:ilvl="1" w:tplc="436A9AE0">
      <w:start w:val="1"/>
      <w:numFmt w:val="bullet"/>
      <w:lvlText w:val="o"/>
      <w:lvlJc w:val="left"/>
      <w:pPr>
        <w:ind w:left="1440" w:hanging="360"/>
      </w:pPr>
      <w:rPr>
        <w:rFonts w:ascii="Courier New" w:hAnsi="Courier New" w:hint="default"/>
      </w:rPr>
    </w:lvl>
    <w:lvl w:ilvl="2" w:tplc="F4E23BB8">
      <w:start w:val="1"/>
      <w:numFmt w:val="bullet"/>
      <w:lvlText w:val=""/>
      <w:lvlJc w:val="left"/>
      <w:pPr>
        <w:ind w:left="2160" w:hanging="360"/>
      </w:pPr>
      <w:rPr>
        <w:rFonts w:ascii="Wingdings" w:hAnsi="Wingdings" w:hint="default"/>
      </w:rPr>
    </w:lvl>
    <w:lvl w:ilvl="3" w:tplc="76283D7A">
      <w:start w:val="1"/>
      <w:numFmt w:val="bullet"/>
      <w:lvlText w:val=""/>
      <w:lvlJc w:val="left"/>
      <w:pPr>
        <w:ind w:left="2880" w:hanging="360"/>
      </w:pPr>
      <w:rPr>
        <w:rFonts w:ascii="Symbol" w:hAnsi="Symbol" w:hint="default"/>
      </w:rPr>
    </w:lvl>
    <w:lvl w:ilvl="4" w:tplc="E4A8BD88">
      <w:start w:val="1"/>
      <w:numFmt w:val="bullet"/>
      <w:lvlText w:val="o"/>
      <w:lvlJc w:val="left"/>
      <w:pPr>
        <w:ind w:left="3600" w:hanging="360"/>
      </w:pPr>
      <w:rPr>
        <w:rFonts w:ascii="Courier New" w:hAnsi="Courier New" w:hint="default"/>
      </w:rPr>
    </w:lvl>
    <w:lvl w:ilvl="5" w:tplc="9F7E1892">
      <w:start w:val="1"/>
      <w:numFmt w:val="bullet"/>
      <w:lvlText w:val=""/>
      <w:lvlJc w:val="left"/>
      <w:pPr>
        <w:ind w:left="4320" w:hanging="360"/>
      </w:pPr>
      <w:rPr>
        <w:rFonts w:ascii="Wingdings" w:hAnsi="Wingdings" w:hint="default"/>
      </w:rPr>
    </w:lvl>
    <w:lvl w:ilvl="6" w:tplc="21867D72">
      <w:start w:val="1"/>
      <w:numFmt w:val="bullet"/>
      <w:lvlText w:val=""/>
      <w:lvlJc w:val="left"/>
      <w:pPr>
        <w:ind w:left="5040" w:hanging="360"/>
      </w:pPr>
      <w:rPr>
        <w:rFonts w:ascii="Symbol" w:hAnsi="Symbol" w:hint="default"/>
      </w:rPr>
    </w:lvl>
    <w:lvl w:ilvl="7" w:tplc="03EA9E8A">
      <w:start w:val="1"/>
      <w:numFmt w:val="bullet"/>
      <w:lvlText w:val="o"/>
      <w:lvlJc w:val="left"/>
      <w:pPr>
        <w:ind w:left="5760" w:hanging="360"/>
      </w:pPr>
      <w:rPr>
        <w:rFonts w:ascii="Courier New" w:hAnsi="Courier New" w:hint="default"/>
      </w:rPr>
    </w:lvl>
    <w:lvl w:ilvl="8" w:tplc="8D34A912">
      <w:start w:val="1"/>
      <w:numFmt w:val="bullet"/>
      <w:lvlText w:val=""/>
      <w:lvlJc w:val="left"/>
      <w:pPr>
        <w:ind w:left="6480" w:hanging="360"/>
      </w:pPr>
      <w:rPr>
        <w:rFonts w:ascii="Wingdings" w:hAnsi="Wingdings" w:hint="default"/>
      </w:rPr>
    </w:lvl>
  </w:abstractNum>
  <w:abstractNum w:abstractNumId="12" w15:restartNumberingAfterBreak="0">
    <w:nsid w:val="4AE90F77"/>
    <w:multiLevelType w:val="hybridMultilevel"/>
    <w:tmpl w:val="0700E214"/>
    <w:lvl w:ilvl="0" w:tplc="CAFE30F8">
      <w:start w:val="1"/>
      <w:numFmt w:val="bullet"/>
      <w:lvlText w:val=""/>
      <w:lvlJc w:val="left"/>
      <w:pPr>
        <w:ind w:left="720" w:hanging="360"/>
      </w:pPr>
      <w:rPr>
        <w:rFonts w:ascii="Symbol" w:hAnsi="Symbol" w:hint="default"/>
      </w:rPr>
    </w:lvl>
    <w:lvl w:ilvl="1" w:tplc="148230B4">
      <w:start w:val="1"/>
      <w:numFmt w:val="bullet"/>
      <w:lvlText w:val="o"/>
      <w:lvlJc w:val="left"/>
      <w:pPr>
        <w:ind w:left="1440" w:hanging="360"/>
      </w:pPr>
      <w:rPr>
        <w:rFonts w:ascii="Courier New" w:hAnsi="Courier New" w:hint="default"/>
      </w:rPr>
    </w:lvl>
    <w:lvl w:ilvl="2" w:tplc="DCCAD460">
      <w:start w:val="1"/>
      <w:numFmt w:val="bullet"/>
      <w:lvlText w:val=""/>
      <w:lvlJc w:val="left"/>
      <w:pPr>
        <w:ind w:left="2160" w:hanging="360"/>
      </w:pPr>
      <w:rPr>
        <w:rFonts w:ascii="Wingdings" w:hAnsi="Wingdings" w:hint="default"/>
      </w:rPr>
    </w:lvl>
    <w:lvl w:ilvl="3" w:tplc="06C4017E">
      <w:start w:val="1"/>
      <w:numFmt w:val="bullet"/>
      <w:lvlText w:val=""/>
      <w:lvlJc w:val="left"/>
      <w:pPr>
        <w:ind w:left="2880" w:hanging="360"/>
      </w:pPr>
      <w:rPr>
        <w:rFonts w:ascii="Symbol" w:hAnsi="Symbol" w:hint="default"/>
      </w:rPr>
    </w:lvl>
    <w:lvl w:ilvl="4" w:tplc="9C18E8BC">
      <w:start w:val="1"/>
      <w:numFmt w:val="bullet"/>
      <w:lvlText w:val="o"/>
      <w:lvlJc w:val="left"/>
      <w:pPr>
        <w:ind w:left="3600" w:hanging="360"/>
      </w:pPr>
      <w:rPr>
        <w:rFonts w:ascii="Courier New" w:hAnsi="Courier New" w:hint="default"/>
      </w:rPr>
    </w:lvl>
    <w:lvl w:ilvl="5" w:tplc="15524EDC">
      <w:start w:val="1"/>
      <w:numFmt w:val="bullet"/>
      <w:lvlText w:val=""/>
      <w:lvlJc w:val="left"/>
      <w:pPr>
        <w:ind w:left="4320" w:hanging="360"/>
      </w:pPr>
      <w:rPr>
        <w:rFonts w:ascii="Wingdings" w:hAnsi="Wingdings" w:hint="default"/>
      </w:rPr>
    </w:lvl>
    <w:lvl w:ilvl="6" w:tplc="CF56CBDA">
      <w:start w:val="1"/>
      <w:numFmt w:val="bullet"/>
      <w:lvlText w:val=""/>
      <w:lvlJc w:val="left"/>
      <w:pPr>
        <w:ind w:left="5040" w:hanging="360"/>
      </w:pPr>
      <w:rPr>
        <w:rFonts w:ascii="Symbol" w:hAnsi="Symbol" w:hint="default"/>
      </w:rPr>
    </w:lvl>
    <w:lvl w:ilvl="7" w:tplc="02142494">
      <w:start w:val="1"/>
      <w:numFmt w:val="bullet"/>
      <w:lvlText w:val="o"/>
      <w:lvlJc w:val="left"/>
      <w:pPr>
        <w:ind w:left="5760" w:hanging="360"/>
      </w:pPr>
      <w:rPr>
        <w:rFonts w:ascii="Courier New" w:hAnsi="Courier New" w:hint="default"/>
      </w:rPr>
    </w:lvl>
    <w:lvl w:ilvl="8" w:tplc="B0206BF2">
      <w:start w:val="1"/>
      <w:numFmt w:val="bullet"/>
      <w:lvlText w:val=""/>
      <w:lvlJc w:val="left"/>
      <w:pPr>
        <w:ind w:left="6480" w:hanging="360"/>
      </w:pPr>
      <w:rPr>
        <w:rFonts w:ascii="Wingdings" w:hAnsi="Wingdings" w:hint="default"/>
      </w:rPr>
    </w:lvl>
  </w:abstractNum>
  <w:abstractNum w:abstractNumId="13" w15:restartNumberingAfterBreak="0">
    <w:nsid w:val="5A5836A8"/>
    <w:multiLevelType w:val="hybridMultilevel"/>
    <w:tmpl w:val="FC502FD8"/>
    <w:lvl w:ilvl="0" w:tplc="C5C83E92">
      <w:start w:val="1"/>
      <w:numFmt w:val="decimal"/>
      <w:lvlText w:val="%1."/>
      <w:lvlJc w:val="left"/>
      <w:pPr>
        <w:ind w:left="720" w:hanging="360"/>
      </w:pPr>
    </w:lvl>
    <w:lvl w:ilvl="1" w:tplc="CA1C2036">
      <w:start w:val="1"/>
      <w:numFmt w:val="lowerLetter"/>
      <w:lvlText w:val="%2."/>
      <w:lvlJc w:val="left"/>
      <w:pPr>
        <w:ind w:left="1440" w:hanging="360"/>
      </w:pPr>
    </w:lvl>
    <w:lvl w:ilvl="2" w:tplc="2EF85538">
      <w:start w:val="1"/>
      <w:numFmt w:val="lowerRoman"/>
      <w:lvlText w:val="%3."/>
      <w:lvlJc w:val="right"/>
      <w:pPr>
        <w:ind w:left="2160" w:hanging="180"/>
      </w:pPr>
    </w:lvl>
    <w:lvl w:ilvl="3" w:tplc="9C9A26F8">
      <w:start w:val="1"/>
      <w:numFmt w:val="decimal"/>
      <w:lvlText w:val="%4."/>
      <w:lvlJc w:val="left"/>
      <w:pPr>
        <w:ind w:left="2880" w:hanging="360"/>
      </w:pPr>
    </w:lvl>
    <w:lvl w:ilvl="4" w:tplc="7254850E">
      <w:start w:val="1"/>
      <w:numFmt w:val="lowerLetter"/>
      <w:lvlText w:val="%5."/>
      <w:lvlJc w:val="left"/>
      <w:pPr>
        <w:ind w:left="3600" w:hanging="360"/>
      </w:pPr>
    </w:lvl>
    <w:lvl w:ilvl="5" w:tplc="D55CC426">
      <w:start w:val="1"/>
      <w:numFmt w:val="lowerRoman"/>
      <w:lvlText w:val="%6."/>
      <w:lvlJc w:val="right"/>
      <w:pPr>
        <w:ind w:left="4320" w:hanging="180"/>
      </w:pPr>
    </w:lvl>
    <w:lvl w:ilvl="6" w:tplc="7B9CA144">
      <w:start w:val="1"/>
      <w:numFmt w:val="decimal"/>
      <w:lvlText w:val="%7."/>
      <w:lvlJc w:val="left"/>
      <w:pPr>
        <w:ind w:left="5040" w:hanging="360"/>
      </w:pPr>
    </w:lvl>
    <w:lvl w:ilvl="7" w:tplc="25F0BA98">
      <w:start w:val="1"/>
      <w:numFmt w:val="lowerLetter"/>
      <w:lvlText w:val="%8."/>
      <w:lvlJc w:val="left"/>
      <w:pPr>
        <w:ind w:left="5760" w:hanging="360"/>
      </w:pPr>
    </w:lvl>
    <w:lvl w:ilvl="8" w:tplc="D6561942">
      <w:start w:val="1"/>
      <w:numFmt w:val="lowerRoman"/>
      <w:lvlText w:val="%9."/>
      <w:lvlJc w:val="right"/>
      <w:pPr>
        <w:ind w:left="6480" w:hanging="180"/>
      </w:pPr>
    </w:lvl>
  </w:abstractNum>
  <w:abstractNum w:abstractNumId="14" w15:restartNumberingAfterBreak="0">
    <w:nsid w:val="7061763E"/>
    <w:multiLevelType w:val="hybridMultilevel"/>
    <w:tmpl w:val="D5EE8D7A"/>
    <w:lvl w:ilvl="0" w:tplc="01BABB2C">
      <w:start w:val="1"/>
      <w:numFmt w:val="decimal"/>
      <w:lvlText w:val="%1."/>
      <w:lvlJc w:val="left"/>
      <w:pPr>
        <w:ind w:left="720" w:hanging="360"/>
      </w:pPr>
    </w:lvl>
    <w:lvl w:ilvl="1" w:tplc="0CE8662A">
      <w:start w:val="1"/>
      <w:numFmt w:val="lowerLetter"/>
      <w:lvlText w:val="%2."/>
      <w:lvlJc w:val="left"/>
      <w:pPr>
        <w:ind w:left="1440" w:hanging="360"/>
      </w:pPr>
    </w:lvl>
    <w:lvl w:ilvl="2" w:tplc="BA32B0CA">
      <w:start w:val="1"/>
      <w:numFmt w:val="lowerRoman"/>
      <w:lvlText w:val="%3."/>
      <w:lvlJc w:val="right"/>
      <w:pPr>
        <w:ind w:left="2160" w:hanging="180"/>
      </w:pPr>
    </w:lvl>
    <w:lvl w:ilvl="3" w:tplc="DB6C4C72">
      <w:start w:val="1"/>
      <w:numFmt w:val="decimal"/>
      <w:lvlText w:val="%4."/>
      <w:lvlJc w:val="left"/>
      <w:pPr>
        <w:ind w:left="2880" w:hanging="360"/>
      </w:pPr>
    </w:lvl>
    <w:lvl w:ilvl="4" w:tplc="432E9A28">
      <w:start w:val="1"/>
      <w:numFmt w:val="lowerLetter"/>
      <w:lvlText w:val="%5."/>
      <w:lvlJc w:val="left"/>
      <w:pPr>
        <w:ind w:left="3600" w:hanging="360"/>
      </w:pPr>
    </w:lvl>
    <w:lvl w:ilvl="5" w:tplc="680295CE">
      <w:start w:val="1"/>
      <w:numFmt w:val="lowerRoman"/>
      <w:lvlText w:val="%6."/>
      <w:lvlJc w:val="right"/>
      <w:pPr>
        <w:ind w:left="4320" w:hanging="180"/>
      </w:pPr>
    </w:lvl>
    <w:lvl w:ilvl="6" w:tplc="731C5474">
      <w:start w:val="1"/>
      <w:numFmt w:val="decimal"/>
      <w:lvlText w:val="%7."/>
      <w:lvlJc w:val="left"/>
      <w:pPr>
        <w:ind w:left="5040" w:hanging="360"/>
      </w:pPr>
    </w:lvl>
    <w:lvl w:ilvl="7" w:tplc="67A8304C">
      <w:start w:val="1"/>
      <w:numFmt w:val="lowerLetter"/>
      <w:lvlText w:val="%8."/>
      <w:lvlJc w:val="left"/>
      <w:pPr>
        <w:ind w:left="5760" w:hanging="360"/>
      </w:pPr>
    </w:lvl>
    <w:lvl w:ilvl="8" w:tplc="4C96A126">
      <w:start w:val="1"/>
      <w:numFmt w:val="lowerRoman"/>
      <w:lvlText w:val="%9."/>
      <w:lvlJc w:val="right"/>
      <w:pPr>
        <w:ind w:left="6480" w:hanging="180"/>
      </w:pPr>
    </w:lvl>
  </w:abstractNum>
  <w:abstractNum w:abstractNumId="15" w15:restartNumberingAfterBreak="0">
    <w:nsid w:val="713260AF"/>
    <w:multiLevelType w:val="hybridMultilevel"/>
    <w:tmpl w:val="DAFA4704"/>
    <w:lvl w:ilvl="0" w:tplc="BDA4AF18">
      <w:start w:val="1"/>
      <w:numFmt w:val="bullet"/>
      <w:lvlText w:val=""/>
      <w:lvlJc w:val="left"/>
      <w:pPr>
        <w:ind w:left="720" w:hanging="360"/>
      </w:pPr>
      <w:rPr>
        <w:rFonts w:ascii="Symbol" w:hAnsi="Symbol" w:hint="default"/>
      </w:rPr>
    </w:lvl>
    <w:lvl w:ilvl="1" w:tplc="9FDE7500">
      <w:start w:val="1"/>
      <w:numFmt w:val="bullet"/>
      <w:lvlText w:val="o"/>
      <w:lvlJc w:val="left"/>
      <w:pPr>
        <w:ind w:left="1440" w:hanging="360"/>
      </w:pPr>
      <w:rPr>
        <w:rFonts w:ascii="Courier New" w:hAnsi="Courier New" w:hint="default"/>
      </w:rPr>
    </w:lvl>
    <w:lvl w:ilvl="2" w:tplc="18281808">
      <w:start w:val="1"/>
      <w:numFmt w:val="bullet"/>
      <w:lvlText w:val=""/>
      <w:lvlJc w:val="left"/>
      <w:pPr>
        <w:ind w:left="2160" w:hanging="360"/>
      </w:pPr>
      <w:rPr>
        <w:rFonts w:ascii="Wingdings" w:hAnsi="Wingdings" w:hint="default"/>
      </w:rPr>
    </w:lvl>
    <w:lvl w:ilvl="3" w:tplc="286E6D38">
      <w:start w:val="1"/>
      <w:numFmt w:val="bullet"/>
      <w:lvlText w:val=""/>
      <w:lvlJc w:val="left"/>
      <w:pPr>
        <w:ind w:left="2880" w:hanging="360"/>
      </w:pPr>
      <w:rPr>
        <w:rFonts w:ascii="Symbol" w:hAnsi="Symbol" w:hint="default"/>
      </w:rPr>
    </w:lvl>
    <w:lvl w:ilvl="4" w:tplc="816C88A2">
      <w:start w:val="1"/>
      <w:numFmt w:val="bullet"/>
      <w:lvlText w:val="o"/>
      <w:lvlJc w:val="left"/>
      <w:pPr>
        <w:ind w:left="3600" w:hanging="360"/>
      </w:pPr>
      <w:rPr>
        <w:rFonts w:ascii="Courier New" w:hAnsi="Courier New" w:hint="default"/>
      </w:rPr>
    </w:lvl>
    <w:lvl w:ilvl="5" w:tplc="27DEB724">
      <w:start w:val="1"/>
      <w:numFmt w:val="bullet"/>
      <w:lvlText w:val=""/>
      <w:lvlJc w:val="left"/>
      <w:pPr>
        <w:ind w:left="4320" w:hanging="360"/>
      </w:pPr>
      <w:rPr>
        <w:rFonts w:ascii="Wingdings" w:hAnsi="Wingdings" w:hint="default"/>
      </w:rPr>
    </w:lvl>
    <w:lvl w:ilvl="6" w:tplc="5538A21E">
      <w:start w:val="1"/>
      <w:numFmt w:val="bullet"/>
      <w:lvlText w:val=""/>
      <w:lvlJc w:val="left"/>
      <w:pPr>
        <w:ind w:left="5040" w:hanging="360"/>
      </w:pPr>
      <w:rPr>
        <w:rFonts w:ascii="Symbol" w:hAnsi="Symbol" w:hint="default"/>
      </w:rPr>
    </w:lvl>
    <w:lvl w:ilvl="7" w:tplc="EA08B8BC">
      <w:start w:val="1"/>
      <w:numFmt w:val="bullet"/>
      <w:lvlText w:val="o"/>
      <w:lvlJc w:val="left"/>
      <w:pPr>
        <w:ind w:left="5760" w:hanging="360"/>
      </w:pPr>
      <w:rPr>
        <w:rFonts w:ascii="Courier New" w:hAnsi="Courier New" w:hint="default"/>
      </w:rPr>
    </w:lvl>
    <w:lvl w:ilvl="8" w:tplc="7910E930">
      <w:start w:val="1"/>
      <w:numFmt w:val="bullet"/>
      <w:lvlText w:val=""/>
      <w:lvlJc w:val="left"/>
      <w:pPr>
        <w:ind w:left="6480" w:hanging="360"/>
      </w:pPr>
      <w:rPr>
        <w:rFonts w:ascii="Wingdings" w:hAnsi="Wingdings" w:hint="default"/>
      </w:rPr>
    </w:lvl>
  </w:abstractNum>
  <w:abstractNum w:abstractNumId="16" w15:restartNumberingAfterBreak="0">
    <w:nsid w:val="7F9727F9"/>
    <w:multiLevelType w:val="hybridMultilevel"/>
    <w:tmpl w:val="89DAD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64267491">
    <w:abstractNumId w:val="14"/>
  </w:num>
  <w:num w:numId="2" w16cid:durableId="1506091142">
    <w:abstractNumId w:val="13"/>
  </w:num>
  <w:num w:numId="3" w16cid:durableId="1218589002">
    <w:abstractNumId w:val="11"/>
  </w:num>
  <w:num w:numId="4" w16cid:durableId="529758299">
    <w:abstractNumId w:val="3"/>
  </w:num>
  <w:num w:numId="5" w16cid:durableId="1600791249">
    <w:abstractNumId w:val="12"/>
  </w:num>
  <w:num w:numId="6" w16cid:durableId="78062943">
    <w:abstractNumId w:val="10"/>
  </w:num>
  <w:num w:numId="7" w16cid:durableId="1117529014">
    <w:abstractNumId w:val="9"/>
  </w:num>
  <w:num w:numId="8" w16cid:durableId="275865785">
    <w:abstractNumId w:val="2"/>
  </w:num>
  <w:num w:numId="9" w16cid:durableId="1591695950">
    <w:abstractNumId w:val="15"/>
  </w:num>
  <w:num w:numId="10" w16cid:durableId="211389369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32219868">
    <w:abstractNumId w:val="0"/>
  </w:num>
  <w:num w:numId="12" w16cid:durableId="999772561">
    <w:abstractNumId w:val="4"/>
  </w:num>
  <w:num w:numId="13" w16cid:durableId="1564366037">
    <w:abstractNumId w:val="5"/>
  </w:num>
  <w:num w:numId="14" w16cid:durableId="455491851">
    <w:abstractNumId w:val="6"/>
  </w:num>
  <w:num w:numId="15" w16cid:durableId="618529353">
    <w:abstractNumId w:val="7"/>
  </w:num>
  <w:num w:numId="16" w16cid:durableId="543104223">
    <w:abstractNumId w:val="16"/>
  </w:num>
  <w:num w:numId="17" w16cid:durableId="946082624">
    <w:abstractNumId w:val="1"/>
  </w:num>
  <w:num w:numId="18" w16cid:durableId="147390906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61D"/>
    <w:rsid w:val="00014716"/>
    <w:rsid w:val="00046842"/>
    <w:rsid w:val="000645E9"/>
    <w:rsid w:val="000A5577"/>
    <w:rsid w:val="000F195F"/>
    <w:rsid w:val="00101690"/>
    <w:rsid w:val="001100F5"/>
    <w:rsid w:val="001139C5"/>
    <w:rsid w:val="00114195"/>
    <w:rsid w:val="001213FC"/>
    <w:rsid w:val="00150ED8"/>
    <w:rsid w:val="001579EF"/>
    <w:rsid w:val="0018626A"/>
    <w:rsid w:val="00192B8A"/>
    <w:rsid w:val="00217975"/>
    <w:rsid w:val="00283B75"/>
    <w:rsid w:val="002E761D"/>
    <w:rsid w:val="002F0361"/>
    <w:rsid w:val="003706D9"/>
    <w:rsid w:val="00387DF8"/>
    <w:rsid w:val="00434FD6"/>
    <w:rsid w:val="004A489C"/>
    <w:rsid w:val="004A6CF8"/>
    <w:rsid w:val="004F7ECF"/>
    <w:rsid w:val="005B75F9"/>
    <w:rsid w:val="005E1CC0"/>
    <w:rsid w:val="005F509D"/>
    <w:rsid w:val="00677431"/>
    <w:rsid w:val="006C7178"/>
    <w:rsid w:val="007167B6"/>
    <w:rsid w:val="00726301"/>
    <w:rsid w:val="00740569"/>
    <w:rsid w:val="00742845"/>
    <w:rsid w:val="00761AFD"/>
    <w:rsid w:val="00777BA7"/>
    <w:rsid w:val="00793DC1"/>
    <w:rsid w:val="007D766D"/>
    <w:rsid w:val="007E022E"/>
    <w:rsid w:val="008325CC"/>
    <w:rsid w:val="008418C2"/>
    <w:rsid w:val="008471BE"/>
    <w:rsid w:val="0086442A"/>
    <w:rsid w:val="008C4FFC"/>
    <w:rsid w:val="0090042E"/>
    <w:rsid w:val="00906169"/>
    <w:rsid w:val="00913A90"/>
    <w:rsid w:val="009254DF"/>
    <w:rsid w:val="00931050"/>
    <w:rsid w:val="00936EEB"/>
    <w:rsid w:val="009614C8"/>
    <w:rsid w:val="0099765B"/>
    <w:rsid w:val="009B7EF3"/>
    <w:rsid w:val="009D1D33"/>
    <w:rsid w:val="00A15C77"/>
    <w:rsid w:val="00A222D1"/>
    <w:rsid w:val="00A84B64"/>
    <w:rsid w:val="00AF0AD1"/>
    <w:rsid w:val="00AF0FF8"/>
    <w:rsid w:val="00B3443F"/>
    <w:rsid w:val="00B47B7E"/>
    <w:rsid w:val="00BB19A7"/>
    <w:rsid w:val="00BD2F10"/>
    <w:rsid w:val="00BE5ABB"/>
    <w:rsid w:val="00C161EC"/>
    <w:rsid w:val="00C22CEC"/>
    <w:rsid w:val="00C737AB"/>
    <w:rsid w:val="00C8773B"/>
    <w:rsid w:val="00CA14D2"/>
    <w:rsid w:val="00CD452F"/>
    <w:rsid w:val="00D06A4A"/>
    <w:rsid w:val="00D34740"/>
    <w:rsid w:val="00D80C60"/>
    <w:rsid w:val="00D845E4"/>
    <w:rsid w:val="00E02D47"/>
    <w:rsid w:val="00E14A2D"/>
    <w:rsid w:val="00E44D95"/>
    <w:rsid w:val="00EF6742"/>
    <w:rsid w:val="00F11B57"/>
    <w:rsid w:val="00F25B7A"/>
    <w:rsid w:val="00F45450"/>
    <w:rsid w:val="00F739BD"/>
    <w:rsid w:val="00FA46EB"/>
    <w:rsid w:val="00FB2DEE"/>
    <w:rsid w:val="00FC3684"/>
    <w:rsid w:val="00FF5D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F3CAA"/>
  <w15:chartTrackingRefBased/>
  <w15:docId w15:val="{B84BF97E-7E93-455B-AF80-7B5E1CB9D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761D"/>
  </w:style>
  <w:style w:type="paragraph" w:styleId="Titre1">
    <w:name w:val="heading 1"/>
    <w:basedOn w:val="Normal"/>
    <w:next w:val="Normal"/>
    <w:link w:val="Titre1Car"/>
    <w:uiPriority w:val="9"/>
    <w:qFormat/>
    <w:rsid w:val="00AF0AD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unhideWhenUsed/>
    <w:qFormat/>
    <w:rsid w:val="00793DC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2E76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ngleTxtG">
    <w:name w:val="_ Single Txt_G"/>
    <w:basedOn w:val="Normal"/>
    <w:link w:val="SingleTxtGChar"/>
    <w:qFormat/>
    <w:rsid w:val="002E761D"/>
    <w:pPr>
      <w:suppressAutoHyphens/>
      <w:kinsoku w:val="0"/>
      <w:overflowPunct w:val="0"/>
      <w:autoSpaceDE w:val="0"/>
      <w:autoSpaceDN w:val="0"/>
      <w:adjustRightInd w:val="0"/>
      <w:snapToGrid w:val="0"/>
      <w:spacing w:after="120" w:line="240" w:lineRule="atLeast"/>
      <w:ind w:left="1134" w:right="1134"/>
      <w:jc w:val="both"/>
    </w:pPr>
    <w:rPr>
      <w:rFonts w:ascii="Times New Roman" w:hAnsi="Times New Roman" w:cs="Times New Roman"/>
      <w:sz w:val="20"/>
      <w:szCs w:val="20"/>
      <w:lang w:val="fr-CH"/>
    </w:rPr>
  </w:style>
  <w:style w:type="character" w:customStyle="1" w:styleId="SingleTxtGChar">
    <w:name w:val="_ Single Txt_G Char"/>
    <w:link w:val="SingleTxtG"/>
    <w:locked/>
    <w:rsid w:val="002E761D"/>
    <w:rPr>
      <w:rFonts w:ascii="Times New Roman" w:hAnsi="Times New Roman" w:cs="Times New Roman"/>
      <w:sz w:val="20"/>
      <w:szCs w:val="20"/>
      <w:lang w:val="fr-CH"/>
    </w:rPr>
  </w:style>
  <w:style w:type="character" w:styleId="Lienhypertexte">
    <w:name w:val="Hyperlink"/>
    <w:basedOn w:val="Policepardfaut"/>
    <w:uiPriority w:val="99"/>
    <w:unhideWhenUsed/>
    <w:rsid w:val="002E761D"/>
    <w:rPr>
      <w:color w:val="0563C1" w:themeColor="hyperlink"/>
      <w:u w:val="single"/>
    </w:rPr>
  </w:style>
  <w:style w:type="paragraph" w:styleId="Notedebasdepage">
    <w:name w:val="footnote text"/>
    <w:basedOn w:val="Normal"/>
    <w:link w:val="NotedebasdepageCar"/>
    <w:uiPriority w:val="99"/>
    <w:semiHidden/>
    <w:unhideWhenUsed/>
    <w:rsid w:val="002E761D"/>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2E761D"/>
    <w:rPr>
      <w:sz w:val="20"/>
      <w:szCs w:val="20"/>
    </w:rPr>
  </w:style>
  <w:style w:type="character" w:styleId="Appelnotedebasdep">
    <w:name w:val="footnote reference"/>
    <w:basedOn w:val="Policepardfaut"/>
    <w:uiPriority w:val="99"/>
    <w:semiHidden/>
    <w:unhideWhenUsed/>
    <w:rsid w:val="002E761D"/>
    <w:rPr>
      <w:vertAlign w:val="superscript"/>
    </w:rPr>
  </w:style>
  <w:style w:type="paragraph" w:styleId="Paragraphedeliste">
    <w:name w:val="List Paragraph"/>
    <w:aliases w:val="Lijstalinea §,tiret2"/>
    <w:basedOn w:val="Normal"/>
    <w:link w:val="ParagraphedelisteCar"/>
    <w:uiPriority w:val="34"/>
    <w:qFormat/>
    <w:rsid w:val="00C737AB"/>
    <w:pPr>
      <w:ind w:left="720"/>
      <w:contextualSpacing/>
    </w:pPr>
  </w:style>
  <w:style w:type="character" w:customStyle="1" w:styleId="Titre3Car">
    <w:name w:val="Titre 3 Car"/>
    <w:basedOn w:val="Policepardfaut"/>
    <w:link w:val="Titre3"/>
    <w:uiPriority w:val="9"/>
    <w:rsid w:val="00793DC1"/>
    <w:rPr>
      <w:rFonts w:asciiTheme="majorHAnsi" w:eastAsiaTheme="majorEastAsia" w:hAnsiTheme="majorHAnsi" w:cstheme="majorBidi"/>
      <w:color w:val="1F3763" w:themeColor="accent1" w:themeShade="7F"/>
      <w:sz w:val="24"/>
      <w:szCs w:val="24"/>
    </w:rPr>
  </w:style>
  <w:style w:type="paragraph" w:styleId="Textedebulles">
    <w:name w:val="Balloon Text"/>
    <w:basedOn w:val="Normal"/>
    <w:link w:val="TextedebullesCar"/>
    <w:uiPriority w:val="99"/>
    <w:semiHidden/>
    <w:unhideWhenUsed/>
    <w:rsid w:val="00EF674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F6742"/>
    <w:rPr>
      <w:rFonts w:ascii="Segoe UI" w:hAnsi="Segoe UI" w:cs="Segoe UI"/>
      <w:sz w:val="18"/>
      <w:szCs w:val="18"/>
    </w:rPr>
  </w:style>
  <w:style w:type="paragraph" w:styleId="Commentaire">
    <w:name w:val="annotation text"/>
    <w:basedOn w:val="Normal"/>
    <w:link w:val="CommentaireCar"/>
    <w:uiPriority w:val="99"/>
    <w:unhideWhenUsed/>
    <w:rsid w:val="00EF6742"/>
    <w:pPr>
      <w:spacing w:line="240" w:lineRule="auto"/>
    </w:pPr>
    <w:rPr>
      <w:sz w:val="20"/>
      <w:szCs w:val="20"/>
    </w:rPr>
  </w:style>
  <w:style w:type="character" w:customStyle="1" w:styleId="CommentaireCar">
    <w:name w:val="Commentaire Car"/>
    <w:basedOn w:val="Policepardfaut"/>
    <w:link w:val="Commentaire"/>
    <w:uiPriority w:val="99"/>
    <w:rsid w:val="00EF6742"/>
    <w:rPr>
      <w:sz w:val="20"/>
      <w:szCs w:val="20"/>
    </w:rPr>
  </w:style>
  <w:style w:type="character" w:styleId="Marquedecommentaire">
    <w:name w:val="annotation reference"/>
    <w:basedOn w:val="Policepardfaut"/>
    <w:uiPriority w:val="99"/>
    <w:semiHidden/>
    <w:unhideWhenUsed/>
    <w:rsid w:val="00EF6742"/>
    <w:rPr>
      <w:sz w:val="16"/>
      <w:szCs w:val="16"/>
    </w:rPr>
  </w:style>
  <w:style w:type="paragraph" w:styleId="Objetducommentaire">
    <w:name w:val="annotation subject"/>
    <w:basedOn w:val="Commentaire"/>
    <w:next w:val="Commentaire"/>
    <w:link w:val="ObjetducommentaireCar"/>
    <w:unhideWhenUsed/>
    <w:rsid w:val="00EF6742"/>
    <w:rPr>
      <w:b/>
      <w:bCs/>
    </w:rPr>
  </w:style>
  <w:style w:type="character" w:customStyle="1" w:styleId="ObjetducommentaireCar">
    <w:name w:val="Objet du commentaire Car"/>
    <w:basedOn w:val="CommentaireCar"/>
    <w:link w:val="Objetducommentaire"/>
    <w:rsid w:val="00EF6742"/>
    <w:rPr>
      <w:b/>
      <w:bCs/>
      <w:sz w:val="20"/>
      <w:szCs w:val="20"/>
    </w:rPr>
  </w:style>
  <w:style w:type="character" w:styleId="Mentionnonrsolue">
    <w:name w:val="Unresolved Mention"/>
    <w:basedOn w:val="Policepardfaut"/>
    <w:uiPriority w:val="99"/>
    <w:semiHidden/>
    <w:unhideWhenUsed/>
    <w:rsid w:val="000A5577"/>
    <w:rPr>
      <w:color w:val="605E5C"/>
      <w:shd w:val="clear" w:color="auto" w:fill="E1DFDD"/>
    </w:rPr>
  </w:style>
  <w:style w:type="character" w:customStyle="1" w:styleId="Titre1Car">
    <w:name w:val="Titre 1 Car"/>
    <w:basedOn w:val="Policepardfaut"/>
    <w:link w:val="Titre1"/>
    <w:uiPriority w:val="9"/>
    <w:rsid w:val="00AF0AD1"/>
    <w:rPr>
      <w:rFonts w:asciiTheme="majorHAnsi" w:eastAsiaTheme="majorEastAsia" w:hAnsiTheme="majorHAnsi" w:cstheme="majorBidi"/>
      <w:color w:val="2F5496" w:themeColor="accent1" w:themeShade="BF"/>
      <w:sz w:val="32"/>
      <w:szCs w:val="32"/>
    </w:rPr>
  </w:style>
  <w:style w:type="character" w:styleId="Mention">
    <w:name w:val="Mention"/>
    <w:basedOn w:val="Policepardfaut"/>
    <w:uiPriority w:val="99"/>
    <w:unhideWhenUsed/>
    <w:rsid w:val="00AF0AD1"/>
    <w:rPr>
      <w:color w:val="2B579A"/>
      <w:shd w:val="clear" w:color="auto" w:fill="E1DFDD"/>
    </w:rPr>
  </w:style>
  <w:style w:type="paragraph" w:customStyle="1" w:styleId="article-productiondata-date">
    <w:name w:val="article-productiondata-date"/>
    <w:basedOn w:val="Normal"/>
    <w:rsid w:val="00AF0AD1"/>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character" w:styleId="Lienhypertextesuivivisit">
    <w:name w:val="FollowedHyperlink"/>
    <w:basedOn w:val="Policepardfaut"/>
    <w:uiPriority w:val="99"/>
    <w:semiHidden/>
    <w:unhideWhenUsed/>
    <w:rsid w:val="00BD2F10"/>
    <w:rPr>
      <w:color w:val="954F72" w:themeColor="followedHyperlink"/>
      <w:u w:val="single"/>
    </w:rPr>
  </w:style>
  <w:style w:type="character" w:customStyle="1" w:styleId="export-article-date">
    <w:name w:val="export-article-date"/>
    <w:basedOn w:val="Policepardfaut"/>
    <w:rsid w:val="008325CC"/>
  </w:style>
  <w:style w:type="character" w:customStyle="1" w:styleId="ParagraphedelisteCar">
    <w:name w:val="Paragraphe de liste Car"/>
    <w:aliases w:val="Lijstalinea § Car,tiret2 Car"/>
    <w:basedOn w:val="Policepardfaut"/>
    <w:link w:val="Paragraphedeliste"/>
    <w:uiPriority w:val="34"/>
    <w:qFormat/>
    <w:locked/>
    <w:rsid w:val="003706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9359487">
      <w:bodyDiv w:val="1"/>
      <w:marLeft w:val="0"/>
      <w:marRight w:val="0"/>
      <w:marTop w:val="0"/>
      <w:marBottom w:val="0"/>
      <w:divBdr>
        <w:top w:val="none" w:sz="0" w:space="0" w:color="auto"/>
        <w:left w:val="none" w:sz="0" w:space="0" w:color="auto"/>
        <w:bottom w:val="none" w:sz="0" w:space="0" w:color="auto"/>
        <w:right w:val="none" w:sz="0" w:space="0" w:color="auto"/>
      </w:divBdr>
    </w:div>
    <w:div w:id="2042317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libre.be/regions/bruxelles/ces-chantiers-termines-et-toujours-pas-accessibles-aux-pmr-5c82d7c77b50a60724795e02" TargetMode="External"/><Relationship Id="rId13" Type="http://schemas.openxmlformats.org/officeDocument/2006/relationships/hyperlink" Target="https://www.ejustice.just.fgov.be/cgi/article_body.pl?language=fr&amp;caller=summary&amp;pub_date=13-09-06&amp;numac=2013031625" TargetMode="External"/><Relationship Id="rId18" Type="http://schemas.openxmlformats.org/officeDocument/2006/relationships/hyperlink" Target="https://docstore.ohchr.org/SelfServices/FilesHandler.ashx?enc=6QkG1d%2FPPRiCAqhKb7yhsjjHe7ia4QapdfXcn9RXjWF5L2aLDcIooCQb%2F2elC3zLtVzxOxJrzCdl8U%2FXf7TXmgq7x3%2BcpvpT369VZucF7gxiH4k7zcPOO8WHc5DDpsZI" TargetMode="External"/><Relationship Id="rId26" Type="http://schemas.openxmlformats.org/officeDocument/2006/relationships/hyperlink" Target="http://www.parlement.brussels/weblex-quest-det/?moncode=147558&amp;montitre=&amp;base=1" TargetMode="External"/><Relationship Id="rId3" Type="http://schemas.openxmlformats.org/officeDocument/2006/relationships/settings" Target="settings.xml"/><Relationship Id="rId21" Type="http://schemas.openxmlformats.org/officeDocument/2006/relationships/hyperlink" Target="https://www.edf-feph.org/content/uploads/2022/07/EDF-Feedback-to-Call-for-Evidence-for-an-Impact-Assessment-of-EU-Passenger-Rights-Regulations.pdf" TargetMode="External"/><Relationship Id="rId34" Type="http://schemas.openxmlformats.org/officeDocument/2006/relationships/theme" Target="theme/theme1.xml"/><Relationship Id="rId7" Type="http://schemas.openxmlformats.org/officeDocument/2006/relationships/hyperlink" Target="https://cawab.be/Securiser-les-traversees-des-voies-de-tram-et-des-arrets-de-surface-pour-les.html" TargetMode="External"/><Relationship Id="rId12" Type="http://schemas.openxmlformats.org/officeDocument/2006/relationships/hyperlink" Target="http://www.ejustice.just.fgov.be/cgi_loi/change_lg.pl?language=fr&amp;la=F&amp;cn=2008070343&amp;table_name=loi" TargetMode="External"/><Relationship Id="rId17" Type="http://schemas.openxmlformats.org/officeDocument/2006/relationships/hyperlink" Target="https://mailchi.mp/sprb.brussels/taxinews-septembre-kbhjalf5p6?e=ab9dcfda47" TargetMode="External"/><Relationship Id="rId25" Type="http://schemas.openxmlformats.org/officeDocument/2006/relationships/hyperlink" Target="http://www.asph.be/PublicationsEtOutils/AnalysesEtEtudes/Divers/Pages/2019-Technologies-d-assistance-technologies-accessibles-innovation-digitale-est-elle-pensee-pour-tous.aspx"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dhnet.be/actu/belgique/on-a-suivi-francoise-malvoyante-et-son-chien-d-assistance-j-essuie-toujours-des-refus-video-5b993fdccd704df8b4957a35" TargetMode="External"/><Relationship Id="rId20" Type="http://schemas.openxmlformats.org/officeDocument/2006/relationships/hyperlink" Target="https://ph.belgium.be/fr/avis/avis-2023-03.html" TargetMode="External"/><Relationship Id="rId29" Type="http://schemas.openxmlformats.org/officeDocument/2006/relationships/hyperlink" Target="https://www.const-court.be/public/n/2021/2021-015n.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acapitale.sudinfo.be/172365/article/2018-01-01/des-pmr-bruxellois-mis-lamende-cause-de-leur-taxi" TargetMode="External"/><Relationship Id="rId24" Type="http://schemas.openxmlformats.org/officeDocument/2006/relationships/hyperlink" Target="https://ph.belgium.be/fr/avis/avis-2023-03.html" TargetMode="External"/><Relationship Id="rId32" Type="http://schemas.openxmlformats.org/officeDocument/2006/relationships/hyperlink" Target="https://www.dhnet.be/regions/bruxelles/bruxelles-mobilite/les-operateurs-ont-24-heures-pour-ranger-les-trottinettes-mal-garees-5d93900a9978e22374bf37f1" TargetMode="External"/><Relationship Id="rId5" Type="http://schemas.openxmlformats.org/officeDocument/2006/relationships/footnotes" Target="footnotes.xml"/><Relationship Id="rId15" Type="http://schemas.openxmlformats.org/officeDocument/2006/relationships/hyperlink" Target="https://www.sudinfo.be/id168185/article/2020-02-18/un-chien-guide-recale-lentree-du-bus-louise-sa-proprietaire-aveugle-narrive-pas" TargetMode="External"/><Relationship Id="rId23" Type="http://schemas.openxmlformats.org/officeDocument/2006/relationships/hyperlink" Target="https://ph.belgium.be/fr/avis/avis-2021-39.html" TargetMode="External"/><Relationship Id="rId28" Type="http://schemas.openxmlformats.org/officeDocument/2006/relationships/hyperlink" Target="https://www.dhnet.be/regions/bruxelles/bruxelles-mobilite/thomas-et-jessica-sont-prives-de-soins-a-cause-de-la-lez-5e28b31bf20d5a719a577367" TargetMode="External"/><Relationship Id="rId10" Type="http://schemas.openxmlformats.org/officeDocument/2006/relationships/hyperlink" Target="https://www.dhnet.be/regions/bruxelles/tram-9-la-ligne-la-plus-accessible-aux-personnes-a-mobilite-reduite-5b8cdea4cd700399a112bb86" TargetMode="External"/><Relationship Id="rId19" Type="http://schemas.openxmlformats.org/officeDocument/2006/relationships/hyperlink" Target="https://ph.belgium.be/fr/avis/avis-2023-03.html" TargetMode="External"/><Relationship Id="rId31" Type="http://schemas.openxmlformats.org/officeDocument/2006/relationships/hyperlink" Target="https://www.lalibre.be/regions/bruxelles/uccle-des-pv-pour-les-trottinettes-electriques-stationnees-sur-des-revetements-pour-aveugles-5d304022d8ad585935b225db" TargetMode="External"/><Relationship Id="rId4" Type="http://schemas.openxmlformats.org/officeDocument/2006/relationships/webSettings" Target="webSettings.xml"/><Relationship Id="rId9" Type="http://schemas.openxmlformats.org/officeDocument/2006/relationships/hyperlink" Target="https://www.dhnet.be/regions/bruxelles/la-nouvelle-ligne-de-tram-8-n-est-pas-adaptee-aux-pmr-5bae5bddcd70d3638d957f71" TargetMode="External"/><Relationship Id="rId14" Type="http://schemas.openxmlformats.org/officeDocument/2006/relationships/hyperlink" Target="http://qc.spw.wallonie.be/fr/qualiroutes/fiches/doc/AM1999F.pdf" TargetMode="External"/><Relationship Id="rId22" Type="http://schemas.openxmlformats.org/officeDocument/2006/relationships/hyperlink" Target="https://ph.belgium.be/fr/avis/avis-2023-03.html" TargetMode="External"/><Relationship Id="rId27" Type="http://schemas.openxmlformats.org/officeDocument/2006/relationships/hyperlink" Target="https://cawab.be/Les-scan-cars-frein-supplementaire-a-la-mobilite-des-personnes-en-situation-de.html" TargetMode="External"/><Relationship Id="rId30" Type="http://schemas.openxmlformats.org/officeDocument/2006/relationships/hyperlink" Target="https://www.dhnet.be/regions/bruxelles/les-trottinettes-de-lime-garees-n-importe-ou-uccle-et-ixelles-mettent-la-societe-en-demeure-5c41aab57b50a60724cfac49?fbclid=IwAR1usOnoIYSHZFNmiHBOi_Ei27IaRQ-BV3ZgDQLTH2Q8p0_nuTblUIwDIqw"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handicap.belgium.be/fr/nos-services/carte-de-stationnement.h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4858</Words>
  <Characters>27694</Characters>
  <Application>Microsoft Office Word</Application>
  <DocSecurity>0</DocSecurity>
  <Lines>230</Lines>
  <Paragraphs>64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Berlanger Marjorie</dc:creator>
  <cp:keywords/>
  <dc:description/>
  <cp:lastModifiedBy>Magritte Olivier</cp:lastModifiedBy>
  <cp:revision>2</cp:revision>
  <dcterms:created xsi:type="dcterms:W3CDTF">2023-11-13T07:37:00Z</dcterms:created>
  <dcterms:modified xsi:type="dcterms:W3CDTF">2023-11-13T07:37:00Z</dcterms:modified>
</cp:coreProperties>
</file>