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15A" w:rsidRDefault="004B715A" w:rsidP="004B715A">
      <w:pPr>
        <w:rPr>
          <w:rFonts w:eastAsia="Times New Roman"/>
          <w:sz w:val="22"/>
          <w:szCs w:val="22"/>
          <w:lang w:val="nl-NL"/>
          <w14:ligatures w14:val="none"/>
        </w:rPr>
      </w:pPr>
      <w:r>
        <w:rPr>
          <w:rFonts w:eastAsia="Times New Roman"/>
          <w:b/>
          <w:bCs/>
          <w:sz w:val="22"/>
          <w:szCs w:val="22"/>
          <w:lang w:val="nl-NL"/>
          <w14:ligatures w14:val="none"/>
        </w:rPr>
        <w:t>Van:</w:t>
      </w:r>
      <w:r>
        <w:rPr>
          <w:rFonts w:eastAsia="Times New Roman"/>
          <w:sz w:val="22"/>
          <w:szCs w:val="22"/>
          <w:lang w:val="nl-NL"/>
          <w14:ligatures w14:val="none"/>
        </w:rPr>
        <w:t xml:space="preserve"> marie denninghaus &lt;marie.denninghaus@edf-feph.org&gt; </w:t>
      </w:r>
      <w:r>
        <w:rPr>
          <w:rFonts w:eastAsia="Times New Roman"/>
          <w:sz w:val="22"/>
          <w:szCs w:val="22"/>
          <w:lang w:val="nl-NL"/>
          <w14:ligatures w14:val="none"/>
        </w:rPr>
        <w:br/>
      </w:r>
      <w:r>
        <w:rPr>
          <w:rFonts w:eastAsia="Times New Roman"/>
          <w:b/>
          <w:bCs/>
          <w:sz w:val="22"/>
          <w:szCs w:val="22"/>
          <w:lang w:val="nl-NL"/>
          <w14:ligatures w14:val="none"/>
        </w:rPr>
        <w:t>Verzonden:</w:t>
      </w:r>
      <w:r>
        <w:rPr>
          <w:rFonts w:eastAsia="Times New Roman"/>
          <w:sz w:val="22"/>
          <w:szCs w:val="22"/>
          <w:lang w:val="nl-NL"/>
          <w14:ligatures w14:val="none"/>
        </w:rPr>
        <w:t xml:space="preserve"> Wednesday 20 September 2023 14:12</w:t>
      </w:r>
      <w:r>
        <w:rPr>
          <w:rFonts w:eastAsia="Times New Roman"/>
          <w:sz w:val="22"/>
          <w:szCs w:val="22"/>
          <w:lang w:val="nl-NL"/>
          <w14:ligatures w14:val="none"/>
        </w:rPr>
        <w:br/>
      </w:r>
      <w:r>
        <w:rPr>
          <w:rFonts w:eastAsia="Times New Roman"/>
          <w:b/>
          <w:bCs/>
          <w:sz w:val="22"/>
          <w:szCs w:val="22"/>
          <w:lang w:val="nl-NL"/>
          <w14:ligatures w14:val="none"/>
        </w:rPr>
        <w:t>Aan:</w:t>
      </w:r>
      <w:r>
        <w:rPr>
          <w:rFonts w:eastAsia="Times New Roman"/>
          <w:sz w:val="22"/>
          <w:szCs w:val="22"/>
          <w:lang w:val="nl-NL"/>
          <w14:ligatures w14:val="none"/>
        </w:rPr>
        <w:t xml:space="preserve"> Mastsepan Natallia &lt;Natallia.Mastsepan@minsoc.fed.be&gt;</w:t>
      </w:r>
      <w:r>
        <w:rPr>
          <w:rFonts w:eastAsia="Times New Roman"/>
          <w:sz w:val="22"/>
          <w:szCs w:val="22"/>
          <w:lang w:val="nl-NL"/>
          <w14:ligatures w14:val="none"/>
        </w:rPr>
        <w:br/>
      </w:r>
      <w:r>
        <w:rPr>
          <w:rFonts w:eastAsia="Times New Roman"/>
          <w:b/>
          <w:bCs/>
          <w:sz w:val="22"/>
          <w:szCs w:val="22"/>
          <w:lang w:val="nl-NL"/>
          <w14:ligatures w14:val="none"/>
        </w:rPr>
        <w:t>CC:</w:t>
      </w:r>
      <w:r>
        <w:rPr>
          <w:rFonts w:eastAsia="Times New Roman"/>
          <w:sz w:val="22"/>
          <w:szCs w:val="22"/>
          <w:lang w:val="nl-NL"/>
          <w14:ligatures w14:val="none"/>
        </w:rPr>
        <w:t xml:space="preserve"> Duchenne Véronique &lt;Veronique.Duchenne@minsoc.fed.be&gt;; 'Pierre Gyselinck AEH (pierre.gyselinck@aeh-europe.de)' &lt;pierre.gyselinck@aeh-europe.de&gt;; Bart Verdikt (bart.verdickt@braille.be) &lt;Bart.Verdickt@braille.be&gt;; Magritte Olivier &lt;Olivier.Magritte@minsoc.fed.be&gt;</w:t>
      </w:r>
      <w:r>
        <w:rPr>
          <w:rFonts w:eastAsia="Times New Roman"/>
          <w:sz w:val="22"/>
          <w:szCs w:val="22"/>
          <w:lang w:val="nl-NL"/>
          <w14:ligatures w14:val="none"/>
        </w:rPr>
        <w:br/>
      </w:r>
      <w:r>
        <w:rPr>
          <w:rFonts w:eastAsia="Times New Roman"/>
          <w:b/>
          <w:bCs/>
          <w:sz w:val="22"/>
          <w:szCs w:val="22"/>
          <w:lang w:val="nl-NL"/>
          <w14:ligatures w14:val="none"/>
        </w:rPr>
        <w:t>Onderwerp:</w:t>
      </w:r>
      <w:r>
        <w:rPr>
          <w:rFonts w:eastAsia="Times New Roman"/>
          <w:sz w:val="22"/>
          <w:szCs w:val="22"/>
          <w:lang w:val="nl-NL"/>
          <w14:ligatures w14:val="none"/>
        </w:rPr>
        <w:t xml:space="preserve"> RE: Possibility of EDF General Assembly in Belgium 2024</w:t>
      </w:r>
    </w:p>
    <w:p w:rsidR="004B715A" w:rsidRDefault="004B715A" w:rsidP="004B715A"/>
    <w:p w:rsidR="004B715A" w:rsidRDefault="004B715A" w:rsidP="004B715A">
      <w:pPr>
        <w:rPr>
          <w:sz w:val="22"/>
          <w:szCs w:val="22"/>
          <w:lang w:val="en-GB" w:eastAsia="en-US"/>
        </w:rPr>
      </w:pPr>
      <w:r>
        <w:rPr>
          <w:sz w:val="22"/>
          <w:szCs w:val="22"/>
          <w:lang w:val="en-GB" w:eastAsia="en-US"/>
        </w:rPr>
        <w:t>Dear Natallia,</w:t>
      </w:r>
    </w:p>
    <w:p w:rsidR="004B715A" w:rsidRDefault="004B715A" w:rsidP="004B715A">
      <w:pPr>
        <w:rPr>
          <w:sz w:val="22"/>
          <w:szCs w:val="22"/>
          <w:lang w:val="en-GB" w:eastAsia="en-US"/>
        </w:rPr>
      </w:pPr>
    </w:p>
    <w:p w:rsidR="004B715A" w:rsidRDefault="004B715A" w:rsidP="004B715A">
      <w:pPr>
        <w:rPr>
          <w:sz w:val="22"/>
          <w:szCs w:val="22"/>
          <w:lang w:val="en-GB" w:eastAsia="en-US"/>
        </w:rPr>
      </w:pPr>
      <w:r>
        <w:rPr>
          <w:sz w:val="22"/>
          <w:szCs w:val="22"/>
          <w:lang w:val="en-GB" w:eastAsia="en-US"/>
        </w:rPr>
        <w:t xml:space="preserve">Thank you for sending your ideas, I have saved it for the input into the AGA agenda next year. We have not started the planning yet, in fact we don’t even know yet where we will have the AGA, but when we are drafting the agenda and possible conference topics I’ll make sure we take it into consideration. </w:t>
      </w:r>
    </w:p>
    <w:p w:rsidR="004B715A" w:rsidRDefault="004B715A" w:rsidP="004B715A">
      <w:pPr>
        <w:rPr>
          <w:sz w:val="22"/>
          <w:szCs w:val="22"/>
          <w:lang w:val="en-GB" w:eastAsia="en-US"/>
        </w:rPr>
      </w:pPr>
    </w:p>
    <w:p w:rsidR="004B715A" w:rsidRDefault="004B715A" w:rsidP="004B715A">
      <w:pPr>
        <w:rPr>
          <w:sz w:val="22"/>
          <w:szCs w:val="22"/>
          <w:lang w:val="en-GB" w:eastAsia="en-US"/>
        </w:rPr>
      </w:pPr>
      <w:r>
        <w:rPr>
          <w:sz w:val="22"/>
          <w:szCs w:val="22"/>
          <w:lang w:val="en-GB" w:eastAsia="en-US"/>
        </w:rPr>
        <w:t>Best regards,</w:t>
      </w:r>
    </w:p>
    <w:p w:rsidR="004B715A" w:rsidRDefault="004B715A" w:rsidP="004B715A">
      <w:pPr>
        <w:rPr>
          <w:sz w:val="22"/>
          <w:szCs w:val="22"/>
          <w:lang w:val="en-GB" w:eastAsia="en-US"/>
        </w:rPr>
      </w:pPr>
    </w:p>
    <w:p w:rsidR="004B715A" w:rsidRDefault="004B715A" w:rsidP="004B715A">
      <w:pPr>
        <w:rPr>
          <w:sz w:val="22"/>
          <w:szCs w:val="22"/>
          <w:lang w:val="en-GB" w:eastAsia="en-US"/>
        </w:rPr>
      </w:pPr>
      <w:r>
        <w:rPr>
          <w:sz w:val="22"/>
          <w:szCs w:val="22"/>
          <w:lang w:val="en-GB" w:eastAsia="en-US"/>
        </w:rPr>
        <w:t>Marie</w:t>
      </w:r>
    </w:p>
    <w:p w:rsidR="004B715A" w:rsidRDefault="004B715A" w:rsidP="004B715A">
      <w:pPr>
        <w:rPr>
          <w:sz w:val="22"/>
          <w:szCs w:val="22"/>
          <w:lang w:val="en-GB" w:eastAsia="en-US"/>
        </w:rPr>
      </w:pPr>
    </w:p>
    <w:p w:rsidR="004B715A" w:rsidRDefault="004B715A" w:rsidP="004B715A">
      <w:pPr>
        <w:outlineLvl w:val="0"/>
        <w:rPr>
          <w:sz w:val="22"/>
          <w:szCs w:val="22"/>
          <w:lang w:val="en-US"/>
          <w14:ligatures w14:val="none"/>
        </w:rPr>
      </w:pPr>
      <w:r>
        <w:rPr>
          <w:b/>
          <w:bCs/>
          <w:sz w:val="22"/>
          <w:szCs w:val="22"/>
          <w:lang w:val="en-US"/>
          <w14:ligatures w14:val="none"/>
        </w:rPr>
        <w:t>From:</w:t>
      </w:r>
      <w:r>
        <w:rPr>
          <w:sz w:val="22"/>
          <w:szCs w:val="22"/>
          <w:lang w:val="en-US"/>
          <w14:ligatures w14:val="none"/>
        </w:rPr>
        <w:t xml:space="preserve"> Mastsepan Natallia &lt;</w:t>
      </w:r>
      <w:hyperlink r:id="rId5" w:history="1">
        <w:r>
          <w:rPr>
            <w:rStyle w:val="Hyperlink"/>
            <w:sz w:val="22"/>
            <w:szCs w:val="22"/>
            <w:lang w:val="en-US"/>
            <w14:ligatures w14:val="none"/>
          </w:rPr>
          <w:t>Natallia.Mastsepan@minsoc.fed.be</w:t>
        </w:r>
      </w:hyperlink>
      <w:r>
        <w:rPr>
          <w:sz w:val="22"/>
          <w:szCs w:val="22"/>
          <w:lang w:val="en-US"/>
          <w14:ligatures w14:val="none"/>
        </w:rPr>
        <w:t xml:space="preserve">&gt; </w:t>
      </w:r>
      <w:r>
        <w:rPr>
          <w:sz w:val="22"/>
          <w:szCs w:val="22"/>
          <w:lang w:val="en-US"/>
          <w14:ligatures w14:val="none"/>
        </w:rPr>
        <w:br/>
      </w:r>
      <w:r>
        <w:rPr>
          <w:b/>
          <w:bCs/>
          <w:sz w:val="22"/>
          <w:szCs w:val="22"/>
          <w:lang w:val="en-US"/>
          <w14:ligatures w14:val="none"/>
        </w:rPr>
        <w:t>Sent:</w:t>
      </w:r>
      <w:r>
        <w:rPr>
          <w:sz w:val="22"/>
          <w:szCs w:val="22"/>
          <w:lang w:val="en-US"/>
          <w14:ligatures w14:val="none"/>
        </w:rPr>
        <w:t xml:space="preserve"> Wednesday, September 20, 2023 9:40 AM</w:t>
      </w:r>
      <w:r>
        <w:rPr>
          <w:sz w:val="22"/>
          <w:szCs w:val="22"/>
          <w:lang w:val="en-US"/>
          <w14:ligatures w14:val="none"/>
        </w:rPr>
        <w:br/>
      </w:r>
      <w:r>
        <w:rPr>
          <w:b/>
          <w:bCs/>
          <w:sz w:val="22"/>
          <w:szCs w:val="22"/>
          <w:lang w:val="en-US"/>
          <w14:ligatures w14:val="none"/>
        </w:rPr>
        <w:t>To:</w:t>
      </w:r>
      <w:r>
        <w:rPr>
          <w:sz w:val="22"/>
          <w:szCs w:val="22"/>
          <w:lang w:val="en-US"/>
          <w14:ligatures w14:val="none"/>
        </w:rPr>
        <w:t xml:space="preserve"> marie denninghaus &lt;</w:t>
      </w:r>
      <w:hyperlink r:id="rId6" w:history="1">
        <w:r>
          <w:rPr>
            <w:rStyle w:val="Hyperlink"/>
            <w:sz w:val="22"/>
            <w:szCs w:val="22"/>
            <w:lang w:val="en-US"/>
            <w14:ligatures w14:val="none"/>
          </w:rPr>
          <w:t>marie.denninghaus@edf-feph.org</w:t>
        </w:r>
      </w:hyperlink>
      <w:r>
        <w:rPr>
          <w:sz w:val="22"/>
          <w:szCs w:val="22"/>
          <w:lang w:val="en-US"/>
          <w14:ligatures w14:val="none"/>
        </w:rPr>
        <w:t>&gt;</w:t>
      </w:r>
      <w:r>
        <w:rPr>
          <w:sz w:val="22"/>
          <w:szCs w:val="22"/>
          <w:lang w:val="en-US"/>
          <w14:ligatures w14:val="none"/>
        </w:rPr>
        <w:br/>
      </w:r>
      <w:r>
        <w:rPr>
          <w:b/>
          <w:bCs/>
          <w:sz w:val="22"/>
          <w:szCs w:val="22"/>
          <w:lang w:val="en-US"/>
          <w14:ligatures w14:val="none"/>
        </w:rPr>
        <w:t>Cc:</w:t>
      </w:r>
      <w:r>
        <w:rPr>
          <w:sz w:val="22"/>
          <w:szCs w:val="22"/>
          <w:lang w:val="en-US"/>
          <w14:ligatures w14:val="none"/>
        </w:rPr>
        <w:t xml:space="preserve"> Duchenne Véronique &lt;</w:t>
      </w:r>
      <w:hyperlink r:id="rId7" w:history="1">
        <w:r>
          <w:rPr>
            <w:rStyle w:val="Hyperlink"/>
            <w:sz w:val="22"/>
            <w:szCs w:val="22"/>
            <w:lang w:val="en-US"/>
            <w14:ligatures w14:val="none"/>
          </w:rPr>
          <w:t>Veronique.Duchenne@minsoc.fed.be</w:t>
        </w:r>
      </w:hyperlink>
      <w:r>
        <w:rPr>
          <w:sz w:val="22"/>
          <w:szCs w:val="22"/>
          <w:lang w:val="en-US"/>
          <w14:ligatures w14:val="none"/>
        </w:rPr>
        <w:t>&gt;; 'Pierre Gyselinck AEH (</w:t>
      </w:r>
      <w:hyperlink r:id="rId8" w:history="1">
        <w:r>
          <w:rPr>
            <w:rStyle w:val="Hyperlink"/>
            <w:sz w:val="22"/>
            <w:szCs w:val="22"/>
            <w:lang w:val="en-US"/>
            <w14:ligatures w14:val="none"/>
          </w:rPr>
          <w:t>pierre.gyselinck@aeh-europe.de</w:t>
        </w:r>
      </w:hyperlink>
      <w:r>
        <w:rPr>
          <w:sz w:val="22"/>
          <w:szCs w:val="22"/>
          <w:lang w:val="en-US"/>
          <w14:ligatures w14:val="none"/>
        </w:rPr>
        <w:t>)' &lt;</w:t>
      </w:r>
      <w:hyperlink r:id="rId9" w:history="1">
        <w:r>
          <w:rPr>
            <w:rStyle w:val="Hyperlink"/>
            <w:sz w:val="22"/>
            <w:szCs w:val="22"/>
            <w:lang w:val="en-US"/>
            <w14:ligatures w14:val="none"/>
          </w:rPr>
          <w:t>pierre.gyselinck@aeh-europe.de</w:t>
        </w:r>
      </w:hyperlink>
      <w:r>
        <w:rPr>
          <w:sz w:val="22"/>
          <w:szCs w:val="22"/>
          <w:lang w:val="en-US"/>
          <w14:ligatures w14:val="none"/>
        </w:rPr>
        <w:t>&gt;; Bart Verdikt (</w:t>
      </w:r>
      <w:hyperlink r:id="rId10" w:history="1">
        <w:r>
          <w:rPr>
            <w:rStyle w:val="Hyperlink"/>
            <w:sz w:val="22"/>
            <w:szCs w:val="22"/>
            <w:lang w:val="en-US"/>
            <w14:ligatures w14:val="none"/>
          </w:rPr>
          <w:t>bart.verdickt@braille.be</w:t>
        </w:r>
      </w:hyperlink>
      <w:r>
        <w:rPr>
          <w:sz w:val="22"/>
          <w:szCs w:val="22"/>
          <w:lang w:val="en-US"/>
          <w14:ligatures w14:val="none"/>
        </w:rPr>
        <w:t>) &lt;</w:t>
      </w:r>
      <w:hyperlink r:id="rId11" w:history="1">
        <w:r>
          <w:rPr>
            <w:rStyle w:val="Hyperlink"/>
            <w:sz w:val="22"/>
            <w:szCs w:val="22"/>
            <w:lang w:val="en-US"/>
            <w14:ligatures w14:val="none"/>
          </w:rPr>
          <w:t>Bart.Verdickt@braille.be</w:t>
        </w:r>
      </w:hyperlink>
      <w:r>
        <w:rPr>
          <w:sz w:val="22"/>
          <w:szCs w:val="22"/>
          <w:lang w:val="en-US"/>
          <w14:ligatures w14:val="none"/>
        </w:rPr>
        <w:t>&gt;; Magritte Olivier &lt;</w:t>
      </w:r>
      <w:hyperlink r:id="rId12" w:history="1">
        <w:r>
          <w:rPr>
            <w:rStyle w:val="Hyperlink"/>
            <w:sz w:val="22"/>
            <w:szCs w:val="22"/>
            <w:lang w:val="en-US"/>
            <w14:ligatures w14:val="none"/>
          </w:rPr>
          <w:t>Olivier.Magritte@minsoc.fed.be</w:t>
        </w:r>
      </w:hyperlink>
      <w:r>
        <w:rPr>
          <w:sz w:val="22"/>
          <w:szCs w:val="22"/>
          <w:lang w:val="en-US"/>
          <w14:ligatures w14:val="none"/>
        </w:rPr>
        <w:t>&gt;</w:t>
      </w:r>
      <w:r>
        <w:rPr>
          <w:sz w:val="22"/>
          <w:szCs w:val="22"/>
          <w:lang w:val="en-US"/>
          <w14:ligatures w14:val="none"/>
        </w:rPr>
        <w:br/>
      </w:r>
      <w:r>
        <w:rPr>
          <w:b/>
          <w:bCs/>
          <w:sz w:val="22"/>
          <w:szCs w:val="22"/>
          <w:lang w:val="en-US"/>
          <w14:ligatures w14:val="none"/>
        </w:rPr>
        <w:t>Subject:</w:t>
      </w:r>
      <w:r>
        <w:rPr>
          <w:sz w:val="22"/>
          <w:szCs w:val="22"/>
          <w:lang w:val="en-US"/>
          <w14:ligatures w14:val="none"/>
        </w:rPr>
        <w:t xml:space="preserve"> GRE: Possibility of EDF General Assembly in Belgium 2024</w:t>
      </w:r>
    </w:p>
    <w:p w:rsidR="004B715A" w:rsidRDefault="004B715A" w:rsidP="004B715A">
      <w:pPr>
        <w:rPr>
          <w:lang w:val="en-GB"/>
        </w:rPr>
      </w:pPr>
    </w:p>
    <w:p w:rsidR="004B715A" w:rsidRDefault="004B715A" w:rsidP="004B715A">
      <w:pPr>
        <w:rPr>
          <w:sz w:val="22"/>
          <w:szCs w:val="22"/>
          <w:lang w:eastAsia="en-US"/>
        </w:rPr>
      </w:pPr>
      <w:r>
        <w:rPr>
          <w:sz w:val="22"/>
          <w:szCs w:val="22"/>
          <w:lang w:eastAsia="en-US"/>
        </w:rPr>
        <w:t>Hello Marie,</w:t>
      </w:r>
    </w:p>
    <w:p w:rsidR="004B715A" w:rsidRDefault="004B715A" w:rsidP="004B715A">
      <w:pPr>
        <w:rPr>
          <w:sz w:val="22"/>
          <w:szCs w:val="22"/>
          <w:lang w:eastAsia="en-US"/>
        </w:rPr>
      </w:pPr>
    </w:p>
    <w:p w:rsidR="004B715A" w:rsidRDefault="004B715A" w:rsidP="004B715A">
      <w:pPr>
        <w:rPr>
          <w:sz w:val="22"/>
          <w:szCs w:val="22"/>
          <w:lang w:val="en-US" w:eastAsia="en-US"/>
        </w:rPr>
      </w:pPr>
      <w:r>
        <w:rPr>
          <w:sz w:val="22"/>
          <w:szCs w:val="22"/>
          <w:lang w:val="en-US" w:eastAsia="en-US"/>
        </w:rPr>
        <w:t>My apologies for the late return to the topic.</w:t>
      </w:r>
    </w:p>
    <w:p w:rsidR="004B715A" w:rsidRDefault="004B715A" w:rsidP="004B715A">
      <w:pPr>
        <w:rPr>
          <w:sz w:val="22"/>
          <w:szCs w:val="22"/>
          <w:lang w:val="en-US" w:eastAsia="en-US"/>
        </w:rPr>
      </w:pPr>
      <w:r>
        <w:rPr>
          <w:sz w:val="22"/>
          <w:szCs w:val="22"/>
          <w:lang w:val="en-US" w:eastAsia="en-US"/>
        </w:rPr>
        <w:t>The BDF board meeting has identified the following 3 themes as interesting for the AGA:</w:t>
      </w:r>
    </w:p>
    <w:p w:rsidR="004B715A" w:rsidRDefault="004B715A" w:rsidP="004B715A">
      <w:pPr>
        <w:pStyle w:val="Lijstalinea"/>
        <w:numPr>
          <w:ilvl w:val="0"/>
          <w:numId w:val="1"/>
        </w:numPr>
        <w:rPr>
          <w:rFonts w:eastAsia="Times New Roman"/>
          <w:sz w:val="22"/>
          <w:szCs w:val="22"/>
          <w:lang w:val="en-US" w:eastAsia="en-US"/>
        </w:rPr>
      </w:pPr>
      <w:r>
        <w:rPr>
          <w:rFonts w:eastAsia="Times New Roman"/>
          <w:b/>
          <w:bCs/>
          <w:sz w:val="22"/>
          <w:szCs w:val="22"/>
          <w:lang w:val="en-US" w:eastAsia="en-US"/>
        </w:rPr>
        <w:t>Good examples of employment policy</w:t>
      </w:r>
      <w:r>
        <w:rPr>
          <w:rFonts w:eastAsia="Times New Roman"/>
          <w:sz w:val="22"/>
          <w:szCs w:val="22"/>
          <w:lang w:val="en-US" w:eastAsia="en-US"/>
        </w:rPr>
        <w:t xml:space="preserve"> in other Member States - Belgium is one of the worst students every year in terms of employment of persons with disabilities…</w:t>
      </w:r>
    </w:p>
    <w:p w:rsidR="004B715A" w:rsidRDefault="004B715A" w:rsidP="004B715A">
      <w:pPr>
        <w:pStyle w:val="Lijstalinea"/>
        <w:numPr>
          <w:ilvl w:val="0"/>
          <w:numId w:val="1"/>
        </w:numPr>
        <w:rPr>
          <w:rFonts w:eastAsia="Times New Roman"/>
          <w:sz w:val="22"/>
          <w:szCs w:val="22"/>
          <w:lang w:val="en-US" w:eastAsia="en-US"/>
        </w:rPr>
      </w:pPr>
      <w:r>
        <w:rPr>
          <w:rFonts w:eastAsia="Times New Roman"/>
          <w:sz w:val="22"/>
          <w:szCs w:val="22"/>
          <w:lang w:val="en-US" w:eastAsia="en-US"/>
        </w:rPr>
        <w:t xml:space="preserve">With increasing digitalization, the pursuit of an </w:t>
      </w:r>
      <w:r>
        <w:rPr>
          <w:rFonts w:eastAsia="Times New Roman"/>
          <w:b/>
          <w:bCs/>
          <w:sz w:val="22"/>
          <w:szCs w:val="22"/>
          <w:lang w:val="en-US" w:eastAsia="en-US"/>
        </w:rPr>
        <w:t>EU Health Data Space</w:t>
      </w:r>
      <w:r>
        <w:rPr>
          <w:rFonts w:eastAsia="Times New Roman"/>
          <w:sz w:val="22"/>
          <w:szCs w:val="22"/>
          <w:lang w:val="en-US" w:eastAsia="en-US"/>
        </w:rPr>
        <w:t xml:space="preserve"> and the </w:t>
      </w:r>
      <w:r>
        <w:rPr>
          <w:rFonts w:eastAsia="Times New Roman"/>
          <w:b/>
          <w:bCs/>
          <w:sz w:val="22"/>
          <w:szCs w:val="22"/>
          <w:lang w:val="en-US" w:eastAsia="en-US"/>
        </w:rPr>
        <w:t>use of AI</w:t>
      </w:r>
      <w:r>
        <w:rPr>
          <w:rFonts w:eastAsia="Times New Roman"/>
          <w:sz w:val="22"/>
          <w:szCs w:val="22"/>
          <w:lang w:val="en-US" w:eastAsia="en-US"/>
        </w:rPr>
        <w:t xml:space="preserve">, the </w:t>
      </w:r>
      <w:r>
        <w:rPr>
          <w:rFonts w:eastAsia="Times New Roman"/>
          <w:b/>
          <w:bCs/>
          <w:sz w:val="22"/>
          <w:szCs w:val="22"/>
          <w:lang w:val="en-US" w:eastAsia="en-US"/>
        </w:rPr>
        <w:t>theme of health data</w:t>
      </w:r>
      <w:r>
        <w:rPr>
          <w:rFonts w:eastAsia="Times New Roman"/>
          <w:sz w:val="22"/>
          <w:szCs w:val="22"/>
          <w:lang w:val="en-US" w:eastAsia="en-US"/>
        </w:rPr>
        <w:t xml:space="preserve"> also seems to be a relevant topic.</w:t>
      </w:r>
    </w:p>
    <w:p w:rsidR="004B715A" w:rsidRDefault="004B715A" w:rsidP="004B715A">
      <w:pPr>
        <w:pStyle w:val="Lijstalinea"/>
        <w:numPr>
          <w:ilvl w:val="0"/>
          <w:numId w:val="1"/>
        </w:numPr>
        <w:rPr>
          <w:rFonts w:eastAsia="Times New Roman"/>
          <w:sz w:val="22"/>
          <w:szCs w:val="22"/>
          <w:lang w:val="en-US" w:eastAsia="en-US"/>
        </w:rPr>
      </w:pPr>
      <w:r>
        <w:rPr>
          <w:rFonts w:eastAsia="Times New Roman"/>
          <w:sz w:val="22"/>
          <w:szCs w:val="22"/>
          <w:lang w:val="en-US" w:eastAsia="en-US"/>
        </w:rPr>
        <w:t xml:space="preserve">Good examples of how the needs of people with disabilities are taken into account in </w:t>
      </w:r>
      <w:r>
        <w:rPr>
          <w:rFonts w:eastAsia="Times New Roman"/>
          <w:b/>
          <w:bCs/>
          <w:sz w:val="22"/>
          <w:szCs w:val="22"/>
          <w:lang w:val="en-US" w:eastAsia="en-US"/>
        </w:rPr>
        <w:t>emergency and evacuation plans</w:t>
      </w:r>
      <w:r>
        <w:rPr>
          <w:rFonts w:eastAsia="Times New Roman"/>
          <w:sz w:val="22"/>
          <w:szCs w:val="22"/>
          <w:lang w:val="en-US" w:eastAsia="en-US"/>
        </w:rPr>
        <w:t xml:space="preserve">. </w:t>
      </w:r>
      <w:r>
        <w:rPr>
          <w:rFonts w:eastAsia="Times New Roman"/>
          <w:b/>
          <w:bCs/>
          <w:sz w:val="22"/>
          <w:szCs w:val="22"/>
          <w:lang w:val="en-US" w:eastAsia="en-US"/>
        </w:rPr>
        <w:t>What can the EU possibly do</w:t>
      </w:r>
      <w:r>
        <w:rPr>
          <w:rFonts w:eastAsia="Times New Roman"/>
          <w:sz w:val="22"/>
          <w:szCs w:val="22"/>
          <w:lang w:val="en-US" w:eastAsia="en-US"/>
        </w:rPr>
        <w:t xml:space="preserve"> to improve the general situation.</w:t>
      </w:r>
    </w:p>
    <w:p w:rsidR="004B715A" w:rsidRDefault="004B715A" w:rsidP="004B715A">
      <w:pPr>
        <w:rPr>
          <w:sz w:val="22"/>
          <w:szCs w:val="22"/>
          <w:lang w:val="en-US" w:eastAsia="en-US"/>
        </w:rPr>
      </w:pPr>
    </w:p>
    <w:p w:rsidR="004B715A" w:rsidRDefault="004B715A" w:rsidP="004B715A">
      <w:pPr>
        <w:rPr>
          <w:sz w:val="22"/>
          <w:szCs w:val="22"/>
          <w:lang w:val="en-US" w:eastAsia="en-US"/>
        </w:rPr>
      </w:pPr>
      <w:r>
        <w:rPr>
          <w:sz w:val="22"/>
          <w:szCs w:val="22"/>
          <w:lang w:val="en-US" w:eastAsia="en-US"/>
        </w:rPr>
        <w:t>Thanks in advance for considering these topics!</w:t>
      </w:r>
      <w:r>
        <w:rPr>
          <w:sz w:val="22"/>
          <w:szCs w:val="22"/>
          <w:lang w:val="en-US" w:eastAsia="en-US"/>
        </w:rPr>
        <w:br/>
      </w:r>
      <w:r>
        <w:rPr>
          <w:sz w:val="22"/>
          <w:szCs w:val="22"/>
          <w:lang w:val="en-US" w:eastAsia="en-US"/>
        </w:rPr>
        <w:br/>
        <w:t>Kind regards,</w:t>
      </w:r>
    </w:p>
    <w:p w:rsidR="004B715A" w:rsidRDefault="004B715A" w:rsidP="004B715A">
      <w:pPr>
        <w:spacing w:after="240"/>
        <w:rPr>
          <w:sz w:val="22"/>
          <w:szCs w:val="22"/>
          <w14:ligatures w14:val="none"/>
        </w:rPr>
      </w:pPr>
      <w:r>
        <w:rPr>
          <w:sz w:val="22"/>
          <w:szCs w:val="22"/>
          <w14:ligatures w14:val="none"/>
        </w:rPr>
        <w:t>Natallia Mastsepan</w:t>
      </w:r>
    </w:p>
    <w:p w:rsidR="00C67A95" w:rsidRDefault="00C67A95"/>
    <w:sectPr w:rsidR="00C67A95" w:rsidSect="00077D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E42A0"/>
    <w:multiLevelType w:val="hybridMultilevel"/>
    <w:tmpl w:val="72663B98"/>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17613716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15A"/>
    <w:rsid w:val="00077DB0"/>
    <w:rsid w:val="004B715A"/>
    <w:rsid w:val="006F4D6D"/>
    <w:rsid w:val="00C67A95"/>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1ED7F9"/>
  <w15:chartTrackingRefBased/>
  <w15:docId w15:val="{22F74E1D-3D49-4033-BE13-893604F94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15A"/>
    <w:pPr>
      <w:spacing w:after="0" w:line="240" w:lineRule="auto"/>
    </w:pPr>
    <w:rPr>
      <w:rFonts w:ascii="Calibri" w:hAnsi="Calibri" w:cs="Calibri"/>
      <w:kern w:val="0"/>
      <w:sz w:val="20"/>
      <w:szCs w:val="20"/>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semiHidden/>
    <w:unhideWhenUsed/>
    <w:rsid w:val="004B715A"/>
    <w:rPr>
      <w:color w:val="0563C1"/>
      <w:u w:val="single"/>
    </w:rPr>
  </w:style>
  <w:style w:type="paragraph" w:styleId="Lijstalinea">
    <w:name w:val="List Paragraph"/>
    <w:basedOn w:val="Standaard"/>
    <w:uiPriority w:val="34"/>
    <w:qFormat/>
    <w:rsid w:val="004B715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38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erre.gyselinck@aeh-europ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eronique.Duchenne@minsoc.fed.be" TargetMode="External"/><Relationship Id="rId12" Type="http://schemas.openxmlformats.org/officeDocument/2006/relationships/hyperlink" Target="mailto:Olivier.Magritte@minsoc.fed.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rie.denninghaus@edf-feph.org" TargetMode="External"/><Relationship Id="rId11" Type="http://schemas.openxmlformats.org/officeDocument/2006/relationships/hyperlink" Target="mailto:Bart.Verdickt@braille.be" TargetMode="External"/><Relationship Id="rId5" Type="http://schemas.openxmlformats.org/officeDocument/2006/relationships/hyperlink" Target="mailto:Natallia.Mastsepan@minsoc.fed.be" TargetMode="External"/><Relationship Id="rId10" Type="http://schemas.openxmlformats.org/officeDocument/2006/relationships/hyperlink" Target="mailto:bart.verdickt@braille.be" TargetMode="External"/><Relationship Id="rId4" Type="http://schemas.openxmlformats.org/officeDocument/2006/relationships/webSettings" Target="webSettings.xml"/><Relationship Id="rId9" Type="http://schemas.openxmlformats.org/officeDocument/2006/relationships/hyperlink" Target="mailto:pierre.gyselinck@aeh-europe.de"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2094</Characters>
  <Application>Microsoft Office Word</Application>
  <DocSecurity>0</DocSecurity>
  <Lines>17</Lines>
  <Paragraphs>4</Paragraphs>
  <ScaleCrop>false</ScaleCrop>
  <Company/>
  <LinksUpToDate>false</LinksUpToDate>
  <CharactersWithSpaces>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Mastsepan Natallia</dc:creator>
  <cp:keywords/>
  <dc:description/>
  <cp:lastModifiedBy>Mastsepan Natallia</cp:lastModifiedBy>
  <cp:revision>1</cp:revision>
  <dcterms:created xsi:type="dcterms:W3CDTF">2023-10-27T11:29:00Z</dcterms:created>
  <dcterms:modified xsi:type="dcterms:W3CDTF">2023-10-27T11:29:00Z</dcterms:modified>
</cp:coreProperties>
</file>