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3E" w:rsidRPr="0067583E" w:rsidRDefault="0067583E" w:rsidP="00675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lang w:val="fr-BE"/>
        </w:rPr>
      </w:pPr>
      <w:r w:rsidRPr="0067583E">
        <w:rPr>
          <w:lang w:val="fr-BE"/>
        </w:rPr>
        <w:t>Rencontre UNIA – CSNPH – 27 mars 2019 – 13h</w:t>
      </w:r>
      <w:r>
        <w:rPr>
          <w:lang w:val="fr-BE"/>
        </w:rPr>
        <w:t xml:space="preserve"> </w:t>
      </w:r>
    </w:p>
    <w:p w:rsidR="0067583E" w:rsidRDefault="0067583E" w:rsidP="0067583E">
      <w:pPr>
        <w:ind w:left="720"/>
        <w:rPr>
          <w:rFonts w:eastAsia="Times New Roman"/>
          <w:lang w:val="fr-BE"/>
        </w:rPr>
      </w:pPr>
    </w:p>
    <w:p w:rsidR="002456C2" w:rsidRPr="002456C2" w:rsidRDefault="00973964" w:rsidP="0067583E">
      <w:pPr>
        <w:ind w:left="72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Présentes : Els </w:t>
      </w:r>
      <w:proofErr w:type="spellStart"/>
      <w:r>
        <w:rPr>
          <w:rFonts w:eastAsia="Times New Roman"/>
          <w:lang w:val="fr-BE"/>
        </w:rPr>
        <w:t>Keystman</w:t>
      </w:r>
      <w:proofErr w:type="spellEnd"/>
      <w:r>
        <w:rPr>
          <w:rFonts w:eastAsia="Times New Roman"/>
          <w:lang w:val="fr-BE"/>
        </w:rPr>
        <w:t xml:space="preserve">, Véronique Ghesquière, </w:t>
      </w:r>
      <w:r w:rsidR="002456C2">
        <w:rPr>
          <w:rFonts w:eastAsia="Times New Roman"/>
          <w:lang w:val="fr-BE"/>
        </w:rPr>
        <w:t>M</w:t>
      </w:r>
      <w:r w:rsidR="002456C2" w:rsidRPr="002456C2">
        <w:rPr>
          <w:rFonts w:eastAsia="Times New Roman"/>
          <w:lang w:val="fr-BE"/>
        </w:rPr>
        <w:t>arie-</w:t>
      </w:r>
      <w:r w:rsidR="002456C2">
        <w:rPr>
          <w:rFonts w:eastAsia="Times New Roman"/>
          <w:lang w:val="fr-BE"/>
        </w:rPr>
        <w:t>A</w:t>
      </w:r>
      <w:r w:rsidR="002456C2" w:rsidRPr="002456C2">
        <w:rPr>
          <w:rFonts w:eastAsia="Times New Roman"/>
          <w:lang w:val="fr-BE"/>
        </w:rPr>
        <w:t>nge</w:t>
      </w:r>
      <w:r w:rsidR="002456C2">
        <w:rPr>
          <w:rFonts w:eastAsia="Times New Roman"/>
          <w:lang w:val="fr-BE"/>
        </w:rPr>
        <w:t xml:space="preserve"> V</w:t>
      </w:r>
      <w:r w:rsidR="002456C2" w:rsidRPr="002456C2">
        <w:rPr>
          <w:rFonts w:eastAsia="Times New Roman"/>
          <w:lang w:val="fr-BE"/>
        </w:rPr>
        <w:t>andecandelaere</w:t>
      </w:r>
    </w:p>
    <w:p w:rsidR="0067583E" w:rsidRDefault="00973964" w:rsidP="0067583E">
      <w:pPr>
        <w:ind w:left="72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Ingrid </w:t>
      </w:r>
      <w:proofErr w:type="spellStart"/>
      <w:r>
        <w:rPr>
          <w:rFonts w:eastAsia="Times New Roman"/>
          <w:lang w:val="fr-BE"/>
        </w:rPr>
        <w:t>Borré</w:t>
      </w:r>
      <w:proofErr w:type="spellEnd"/>
      <w:r>
        <w:rPr>
          <w:rFonts w:eastAsia="Times New Roman"/>
          <w:lang w:val="fr-BE"/>
        </w:rPr>
        <w:t xml:space="preserve">, Emilie Desmet, </w:t>
      </w:r>
      <w:proofErr w:type="spellStart"/>
      <w:r>
        <w:rPr>
          <w:rFonts w:eastAsia="Times New Roman"/>
          <w:lang w:val="fr-BE"/>
        </w:rPr>
        <w:t>M</w:t>
      </w:r>
      <w:r w:rsidR="002456C2">
        <w:rPr>
          <w:rFonts w:eastAsia="Times New Roman"/>
          <w:lang w:val="fr-BE"/>
        </w:rPr>
        <w:t>a</w:t>
      </w:r>
      <w:r>
        <w:rPr>
          <w:rFonts w:eastAsia="Times New Roman"/>
          <w:lang w:val="fr-BE"/>
        </w:rPr>
        <w:t>rieke</w:t>
      </w:r>
      <w:proofErr w:type="spellEnd"/>
      <w:r>
        <w:rPr>
          <w:rFonts w:eastAsia="Times New Roman"/>
          <w:lang w:val="fr-BE"/>
        </w:rPr>
        <w:t xml:space="preserve"> Engelen, </w:t>
      </w:r>
      <w:r w:rsidR="00F62DA3">
        <w:rPr>
          <w:rFonts w:eastAsia="Times New Roman"/>
          <w:lang w:val="fr-BE"/>
        </w:rPr>
        <w:t>v</w:t>
      </w:r>
      <w:r>
        <w:rPr>
          <w:rFonts w:eastAsia="Times New Roman"/>
          <w:lang w:val="fr-BE"/>
        </w:rPr>
        <w:t>éronique Duchenne</w:t>
      </w:r>
    </w:p>
    <w:p w:rsidR="00973964" w:rsidRDefault="00973964" w:rsidP="0067583E">
      <w:pPr>
        <w:ind w:left="720"/>
        <w:rPr>
          <w:rFonts w:eastAsia="Times New Roman"/>
          <w:lang w:val="fr-BE"/>
        </w:rPr>
      </w:pPr>
    </w:p>
    <w:p w:rsidR="00973964" w:rsidRPr="00F62DA3" w:rsidRDefault="00973964" w:rsidP="0067583E">
      <w:pPr>
        <w:ind w:left="720"/>
        <w:rPr>
          <w:rFonts w:eastAsia="Times New Roman"/>
          <w:b/>
          <w:lang w:val="fr-BE"/>
        </w:rPr>
      </w:pPr>
    </w:p>
    <w:p w:rsidR="0067583E" w:rsidRPr="00F62DA3" w:rsidRDefault="0067583E" w:rsidP="0067583E">
      <w:pPr>
        <w:numPr>
          <w:ilvl w:val="0"/>
          <w:numId w:val="1"/>
        </w:numPr>
        <w:rPr>
          <w:rFonts w:eastAsia="Times New Roman"/>
          <w:b/>
          <w:lang w:val="fr-BE"/>
        </w:rPr>
      </w:pPr>
      <w:r w:rsidRPr="00F62DA3">
        <w:rPr>
          <w:rFonts w:eastAsia="Times New Roman"/>
          <w:b/>
          <w:lang w:val="fr-BE"/>
        </w:rPr>
        <w:t xml:space="preserve">2019 : 10 ans de la ratification de l’UNCRPD par la BE </w:t>
      </w:r>
    </w:p>
    <w:p w:rsidR="0067583E" w:rsidRDefault="0067583E" w:rsidP="0067583E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BDF fait une plaquette de </w:t>
      </w:r>
      <w:r w:rsidR="00921F57">
        <w:rPr>
          <w:rFonts w:eastAsia="Times New Roman"/>
          <w:lang w:val="fr-BE"/>
        </w:rPr>
        <w:t>sensibilisation</w:t>
      </w:r>
      <w:r>
        <w:rPr>
          <w:rFonts w:eastAsia="Times New Roman"/>
          <w:lang w:val="fr-BE"/>
        </w:rPr>
        <w:t xml:space="preserve"> sur l</w:t>
      </w:r>
      <w:r w:rsidR="00921F57">
        <w:rPr>
          <w:rFonts w:eastAsia="Times New Roman"/>
          <w:lang w:val="fr-BE"/>
        </w:rPr>
        <w:t>’UNCRPD</w:t>
      </w:r>
    </w:p>
    <w:p w:rsidR="00921F57" w:rsidRDefault="00921F57" w:rsidP="0067583E">
      <w:pPr>
        <w:numPr>
          <w:ilvl w:val="1"/>
          <w:numId w:val="1"/>
        </w:numPr>
        <w:rPr>
          <w:rFonts w:eastAsia="Times New Roman"/>
          <w:lang w:val="fr-BE"/>
        </w:rPr>
      </w:pPr>
      <w:r w:rsidRPr="00F62DA3">
        <w:rPr>
          <w:rFonts w:eastAsia="Times New Roman"/>
          <w:highlight w:val="yellow"/>
          <w:lang w:val="fr-BE"/>
        </w:rPr>
        <w:t xml:space="preserve">UNIA </w:t>
      </w:r>
      <w:r w:rsidR="00F62DA3">
        <w:rPr>
          <w:rFonts w:eastAsia="Times New Roman"/>
          <w:highlight w:val="yellow"/>
          <w:lang w:val="fr-BE"/>
        </w:rPr>
        <w:t>N</w:t>
      </w:r>
      <w:r w:rsidRPr="00F62DA3">
        <w:rPr>
          <w:rFonts w:eastAsia="Times New Roman"/>
          <w:highlight w:val="yellow"/>
          <w:lang w:val="fr-BE"/>
        </w:rPr>
        <w:t>e fera rien</w:t>
      </w:r>
      <w:r>
        <w:rPr>
          <w:rFonts w:eastAsia="Times New Roman"/>
          <w:lang w:val="fr-BE"/>
        </w:rPr>
        <w:t xml:space="preserve"> ( a fait </w:t>
      </w:r>
      <w:r w:rsidR="00973964">
        <w:rPr>
          <w:rFonts w:eastAsia="Times New Roman"/>
          <w:lang w:val="fr-BE"/>
        </w:rPr>
        <w:t xml:space="preserve">la campagne affiches lors </w:t>
      </w:r>
      <w:r>
        <w:rPr>
          <w:rFonts w:eastAsia="Times New Roman"/>
          <w:lang w:val="fr-BE"/>
        </w:rPr>
        <w:t xml:space="preserve"> de</w:t>
      </w:r>
      <w:r w:rsidR="00973964">
        <w:rPr>
          <w:rFonts w:eastAsia="Times New Roman"/>
          <w:lang w:val="fr-BE"/>
        </w:rPr>
        <w:t xml:space="preserve"> l’anniversaire </w:t>
      </w:r>
      <w:r>
        <w:rPr>
          <w:rFonts w:eastAsia="Times New Roman"/>
          <w:lang w:val="fr-BE"/>
        </w:rPr>
        <w:t xml:space="preserve"> adoption) </w:t>
      </w:r>
    </w:p>
    <w:p w:rsidR="00FB2D4A" w:rsidRDefault="00FB2D4A" w:rsidP="0067583E">
      <w:pPr>
        <w:numPr>
          <w:ilvl w:val="1"/>
          <w:numId w:val="1"/>
        </w:numPr>
        <w:rPr>
          <w:rFonts w:eastAsia="Times New Roman"/>
          <w:lang w:val="fr-BE"/>
        </w:rPr>
      </w:pPr>
      <w:r w:rsidRPr="00FB2D4A">
        <w:rPr>
          <w:rFonts w:eastAsia="Times New Roman"/>
          <w:lang w:val="fr-BE"/>
        </w:rPr>
        <w:t xml:space="preserve">VDE : BDF prend </w:t>
      </w:r>
      <w:r w:rsidR="00F62DA3" w:rsidRPr="00FB2D4A">
        <w:rPr>
          <w:rFonts w:eastAsia="Times New Roman"/>
          <w:lang w:val="fr-BE"/>
        </w:rPr>
        <w:t>bâton</w:t>
      </w:r>
      <w:r w:rsidR="00F62DA3">
        <w:rPr>
          <w:rFonts w:eastAsia="Times New Roman"/>
          <w:lang w:val="fr-BE"/>
        </w:rPr>
        <w:t xml:space="preserve"> de</w:t>
      </w:r>
      <w:r w:rsidRPr="00FB2D4A">
        <w:rPr>
          <w:rFonts w:eastAsia="Times New Roman"/>
          <w:lang w:val="fr-BE"/>
        </w:rPr>
        <w:t xml:space="preserve"> pèlerin et </w:t>
      </w:r>
      <w:r w:rsidR="00F62DA3">
        <w:rPr>
          <w:rFonts w:eastAsia="Times New Roman"/>
          <w:lang w:val="fr-BE"/>
        </w:rPr>
        <w:t xml:space="preserve">porte </w:t>
      </w:r>
      <w:r w:rsidRPr="00FB2D4A">
        <w:rPr>
          <w:rFonts w:eastAsia="Times New Roman"/>
          <w:lang w:val="fr-BE"/>
        </w:rPr>
        <w:t>q</w:t>
      </w:r>
      <w:r w:rsidR="00F62DA3">
        <w:rPr>
          <w:rFonts w:eastAsia="Times New Roman"/>
          <w:lang w:val="fr-BE"/>
        </w:rPr>
        <w:t>uel</w:t>
      </w:r>
      <w:r w:rsidRPr="00FB2D4A">
        <w:rPr>
          <w:rFonts w:eastAsia="Times New Roman"/>
          <w:lang w:val="fr-BE"/>
        </w:rPr>
        <w:t>q</w:t>
      </w:r>
      <w:r>
        <w:rPr>
          <w:rFonts w:eastAsia="Times New Roman"/>
          <w:lang w:val="fr-BE"/>
        </w:rPr>
        <w:t>ues messages forts</w:t>
      </w:r>
    </w:p>
    <w:p w:rsidR="00FB2D4A" w:rsidRDefault="00FB2D4A" w:rsidP="00FB2D4A">
      <w:pPr>
        <w:numPr>
          <w:ilvl w:val="2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Plan </w:t>
      </w:r>
      <w:r w:rsidR="00F62DA3">
        <w:rPr>
          <w:rFonts w:eastAsia="Times New Roman"/>
          <w:lang w:val="fr-BE"/>
        </w:rPr>
        <w:t>handicap </w:t>
      </w:r>
    </w:p>
    <w:p w:rsidR="00197841" w:rsidRDefault="00197841" w:rsidP="00FB2D4A">
      <w:pPr>
        <w:numPr>
          <w:ilvl w:val="2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Suivi des avis </w:t>
      </w:r>
    </w:p>
    <w:p w:rsidR="00FB2D4A" w:rsidRDefault="00FB2D4A" w:rsidP="00FB2D4A">
      <w:pPr>
        <w:numPr>
          <w:ilvl w:val="2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A</w:t>
      </w:r>
      <w:r w:rsidRPr="0024393D">
        <w:rPr>
          <w:rFonts w:eastAsia="Times New Roman"/>
          <w:highlight w:val="yellow"/>
          <w:lang w:val="fr-BE"/>
        </w:rPr>
        <w:t>ccessibilité</w:t>
      </w:r>
      <w:r>
        <w:rPr>
          <w:rFonts w:eastAsia="Times New Roman"/>
          <w:lang w:val="fr-BE"/>
        </w:rPr>
        <w:t xml:space="preserve"> des </w:t>
      </w:r>
      <w:r w:rsidR="00F62DA3">
        <w:rPr>
          <w:rFonts w:eastAsia="Times New Roman"/>
          <w:lang w:val="fr-BE"/>
        </w:rPr>
        <w:t>bâtiments</w:t>
      </w:r>
      <w:r>
        <w:rPr>
          <w:rFonts w:eastAsia="Times New Roman"/>
          <w:lang w:val="fr-BE"/>
        </w:rPr>
        <w:t xml:space="preserve"> publics </w:t>
      </w:r>
    </w:p>
    <w:p w:rsidR="00FB2D4A" w:rsidRDefault="005F73F6" w:rsidP="00FB2D4A">
      <w:pPr>
        <w:numPr>
          <w:ilvl w:val="3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Règlementation</w:t>
      </w:r>
      <w:r w:rsidR="00FB2D4A">
        <w:rPr>
          <w:rFonts w:eastAsia="Times New Roman"/>
          <w:lang w:val="fr-BE"/>
        </w:rPr>
        <w:t xml:space="preserve"> </w:t>
      </w:r>
      <w:proofErr w:type="spellStart"/>
      <w:r w:rsidR="00FB2D4A">
        <w:rPr>
          <w:rFonts w:eastAsia="Times New Roman"/>
          <w:lang w:val="fr-BE"/>
        </w:rPr>
        <w:t>Zorgce</w:t>
      </w:r>
      <w:r w:rsidR="00973964">
        <w:rPr>
          <w:rFonts w:eastAsia="Times New Roman"/>
          <w:lang w:val="fr-BE"/>
        </w:rPr>
        <w:t>n</w:t>
      </w:r>
      <w:r w:rsidR="00FB2D4A">
        <w:rPr>
          <w:rFonts w:eastAsia="Times New Roman"/>
          <w:lang w:val="fr-BE"/>
        </w:rPr>
        <w:t>tra</w:t>
      </w:r>
      <w:proofErr w:type="spellEnd"/>
      <w:r w:rsidR="00FB2D4A">
        <w:rPr>
          <w:rFonts w:eastAsia="Times New Roman"/>
          <w:lang w:val="fr-BE"/>
        </w:rPr>
        <w:t xml:space="preserve"> revue en Fl</w:t>
      </w:r>
      <w:r>
        <w:rPr>
          <w:rFonts w:eastAsia="Times New Roman"/>
          <w:lang w:val="fr-BE"/>
        </w:rPr>
        <w:t>andre</w:t>
      </w:r>
      <w:r w:rsidR="00FB2D4A">
        <w:rPr>
          <w:rFonts w:eastAsia="Times New Roman"/>
          <w:lang w:val="fr-BE"/>
        </w:rPr>
        <w:t xml:space="preserve"> : </w:t>
      </w:r>
      <w:r>
        <w:rPr>
          <w:rFonts w:eastAsia="Times New Roman"/>
          <w:lang w:val="fr-BE"/>
        </w:rPr>
        <w:t>pour l</w:t>
      </w:r>
      <w:r>
        <w:rPr>
          <w:rFonts w:eastAsia="Times New Roman"/>
          <w:lang w:val="fr-BE"/>
        </w:rPr>
        <w:t>a mise en accessibilité d</w:t>
      </w:r>
      <w:r>
        <w:rPr>
          <w:rFonts w:eastAsia="Times New Roman"/>
          <w:lang w:val="fr-BE"/>
        </w:rPr>
        <w:t xml:space="preserve">es antennes </w:t>
      </w:r>
      <w:r w:rsidR="00FB2D4A">
        <w:rPr>
          <w:rFonts w:eastAsia="Times New Roman"/>
          <w:lang w:val="fr-BE"/>
        </w:rPr>
        <w:t>accent mis sur les sanitaires uniquement</w:t>
      </w:r>
      <w:r w:rsidR="00973964">
        <w:rPr>
          <w:rFonts w:eastAsia="Times New Roman"/>
          <w:lang w:val="fr-BE"/>
        </w:rPr>
        <w:t xml:space="preserve">. Voir envoi d’IB </w:t>
      </w:r>
      <w:r>
        <w:rPr>
          <w:rFonts w:eastAsia="Times New Roman"/>
          <w:lang w:val="fr-BE"/>
        </w:rPr>
        <w:t>(classé dans le fichier de la réunion). C’est un gros problème car un centre de jour, ce sont aussi des espaces de rencontre, de loisirs … et qui doivent aussi être accessibles</w:t>
      </w:r>
    </w:p>
    <w:p w:rsidR="00FB2D4A" w:rsidRDefault="00FB2D4A" w:rsidP="00FB2D4A">
      <w:pPr>
        <w:numPr>
          <w:ilvl w:val="3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Vandecandelaer</w:t>
      </w:r>
      <w:r w:rsidR="00973964">
        <w:rPr>
          <w:rFonts w:eastAsia="Times New Roman"/>
          <w:lang w:val="fr-BE"/>
        </w:rPr>
        <w:t>e</w:t>
      </w:r>
      <w:r>
        <w:rPr>
          <w:rFonts w:eastAsia="Times New Roman"/>
          <w:lang w:val="fr-BE"/>
        </w:rPr>
        <w:t>:</w:t>
      </w:r>
      <w:r w:rsidR="005F73F6">
        <w:rPr>
          <w:rFonts w:eastAsia="Times New Roman"/>
          <w:lang w:val="fr-BE"/>
        </w:rPr>
        <w:t xml:space="preserve"> UNIA insiste aussi sur la</w:t>
      </w:r>
      <w:r>
        <w:rPr>
          <w:rFonts w:eastAsia="Times New Roman"/>
          <w:lang w:val="fr-BE"/>
        </w:rPr>
        <w:t xml:space="preserve"> formation des professionnels </w:t>
      </w:r>
      <w:r w:rsidR="005F73F6">
        <w:rPr>
          <w:rFonts w:eastAsia="Times New Roman"/>
          <w:lang w:val="fr-BE"/>
        </w:rPr>
        <w:t xml:space="preserve">. </w:t>
      </w:r>
      <w:r w:rsidR="0024393D">
        <w:rPr>
          <w:rFonts w:eastAsia="Times New Roman"/>
          <w:lang w:val="fr-BE"/>
        </w:rPr>
        <w:t>P</w:t>
      </w:r>
      <w:r w:rsidR="005F73F6">
        <w:rPr>
          <w:rFonts w:eastAsia="Times New Roman"/>
          <w:lang w:val="fr-BE"/>
        </w:rPr>
        <w:t>ar ailleurs</w:t>
      </w:r>
      <w:r w:rsidR="0024393D">
        <w:rPr>
          <w:rFonts w:eastAsia="Times New Roman"/>
          <w:lang w:val="fr-BE"/>
        </w:rPr>
        <w:t xml:space="preserve">, pour la mise en accessibilité d’un endroit, on pense toujours mise en accessibilité de certaines parties ; or, tous les espaces doivent être accessibles aux </w:t>
      </w:r>
      <w:r w:rsidR="005F73F6">
        <w:rPr>
          <w:rFonts w:eastAsia="Times New Roman"/>
          <w:lang w:val="fr-BE"/>
        </w:rPr>
        <w:t>travailleurs</w:t>
      </w:r>
      <w:r>
        <w:rPr>
          <w:rFonts w:eastAsia="Times New Roman"/>
          <w:lang w:val="fr-BE"/>
        </w:rPr>
        <w:t xml:space="preserve"> en situ</w:t>
      </w:r>
      <w:r w:rsidR="0024393D">
        <w:rPr>
          <w:rFonts w:eastAsia="Times New Roman"/>
          <w:lang w:val="fr-BE"/>
        </w:rPr>
        <w:t>ation</w:t>
      </w:r>
      <w:r>
        <w:rPr>
          <w:rFonts w:eastAsia="Times New Roman"/>
          <w:lang w:val="fr-BE"/>
        </w:rPr>
        <w:t xml:space="preserve"> de H </w:t>
      </w:r>
    </w:p>
    <w:p w:rsidR="00FB2D4A" w:rsidRDefault="00FB2D4A" w:rsidP="00FB2D4A">
      <w:pPr>
        <w:numPr>
          <w:ilvl w:val="3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En </w:t>
      </w:r>
      <w:r w:rsidR="0024393D">
        <w:rPr>
          <w:rFonts w:eastAsia="Times New Roman"/>
          <w:lang w:val="fr-BE"/>
        </w:rPr>
        <w:t>Norvège</w:t>
      </w:r>
      <w:r>
        <w:rPr>
          <w:rFonts w:eastAsia="Times New Roman"/>
          <w:lang w:val="fr-BE"/>
        </w:rPr>
        <w:t xml:space="preserve"> et en </w:t>
      </w:r>
      <w:proofErr w:type="spellStart"/>
      <w:r>
        <w:rPr>
          <w:rFonts w:eastAsia="Times New Roman"/>
          <w:lang w:val="fr-BE"/>
        </w:rPr>
        <w:t>FR</w:t>
      </w:r>
      <w:r w:rsidR="0024393D">
        <w:rPr>
          <w:rFonts w:eastAsia="Times New Roman"/>
          <w:lang w:val="fr-BE"/>
        </w:rPr>
        <w:t>ance</w:t>
      </w:r>
      <w:proofErr w:type="spellEnd"/>
      <w:r>
        <w:rPr>
          <w:rFonts w:eastAsia="Times New Roman"/>
          <w:lang w:val="fr-BE"/>
        </w:rPr>
        <w:t xml:space="preserve">: on n’ouvre pas le </w:t>
      </w:r>
      <w:r w:rsidR="0024393D">
        <w:rPr>
          <w:rFonts w:eastAsia="Times New Roman"/>
          <w:lang w:val="fr-BE"/>
        </w:rPr>
        <w:t>bâtiment</w:t>
      </w:r>
      <w:r>
        <w:rPr>
          <w:rFonts w:eastAsia="Times New Roman"/>
          <w:lang w:val="fr-BE"/>
        </w:rPr>
        <w:t xml:space="preserve">  </w:t>
      </w:r>
      <w:r w:rsidR="00287A45">
        <w:rPr>
          <w:rFonts w:eastAsia="Times New Roman"/>
          <w:lang w:val="fr-BE"/>
        </w:rPr>
        <w:t xml:space="preserve">s’il est </w:t>
      </w:r>
      <w:r w:rsidR="0024393D">
        <w:rPr>
          <w:rFonts w:eastAsia="Times New Roman"/>
          <w:lang w:val="fr-BE"/>
        </w:rPr>
        <w:t xml:space="preserve">inaccessible. Pourquoi ne pas faire cela en BE ? </w:t>
      </w:r>
      <w:r w:rsidR="00287A45">
        <w:rPr>
          <w:rFonts w:eastAsia="Times New Roman"/>
          <w:lang w:val="fr-BE"/>
        </w:rPr>
        <w:t xml:space="preserve"> </w:t>
      </w:r>
    </w:p>
    <w:p w:rsidR="00287A45" w:rsidRDefault="0024393D" w:rsidP="00FB2D4A">
      <w:pPr>
        <w:numPr>
          <w:ilvl w:val="3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VG va examiner avec Patrick Charlier s’il n’y a pas des possibilités d’amener un dossier d’inaccessibilité en </w:t>
      </w:r>
      <w:r w:rsidR="00287A45" w:rsidRPr="0024393D">
        <w:rPr>
          <w:rFonts w:eastAsia="Times New Roman"/>
          <w:highlight w:val="yellow"/>
          <w:lang w:val="fr-BE"/>
        </w:rPr>
        <w:t>Contentieux objectif</w:t>
      </w:r>
      <w:r w:rsidR="00287A45">
        <w:rPr>
          <w:rFonts w:eastAsia="Times New Roman"/>
          <w:lang w:val="fr-BE"/>
        </w:rPr>
        <w:t xml:space="preserve"> au </w:t>
      </w:r>
      <w:r>
        <w:rPr>
          <w:rFonts w:eastAsia="Times New Roman"/>
          <w:lang w:val="fr-BE"/>
        </w:rPr>
        <w:t>C</w:t>
      </w:r>
      <w:r w:rsidR="00287A45">
        <w:rPr>
          <w:rFonts w:eastAsia="Times New Roman"/>
          <w:lang w:val="fr-BE"/>
        </w:rPr>
        <w:t>onseil d’Etat</w:t>
      </w:r>
      <w:r>
        <w:rPr>
          <w:rFonts w:eastAsia="Times New Roman"/>
          <w:lang w:val="fr-BE"/>
        </w:rPr>
        <w:t xml:space="preserve"> </w:t>
      </w:r>
      <w:r w:rsidRPr="0024393D">
        <w:rPr>
          <w:rFonts w:eastAsia="Times New Roman"/>
          <w:lang w:val="fr-BE"/>
        </w:rPr>
        <w:sym w:font="Wingdings" w:char="F0E8"/>
      </w:r>
      <w:r>
        <w:rPr>
          <w:rFonts w:eastAsia="Times New Roman"/>
          <w:lang w:val="fr-BE"/>
        </w:rPr>
        <w:t xml:space="preserve"> remettre le point à la prochaine réunion </w:t>
      </w:r>
    </w:p>
    <w:p w:rsidR="00287A45" w:rsidRDefault="00287A45" w:rsidP="00FB2D4A">
      <w:pPr>
        <w:numPr>
          <w:ilvl w:val="3"/>
          <w:numId w:val="1"/>
        </w:numPr>
        <w:rPr>
          <w:rFonts w:eastAsia="Times New Roman"/>
          <w:highlight w:val="yellow"/>
          <w:lang w:val="fr-BE"/>
        </w:rPr>
      </w:pPr>
      <w:r w:rsidRPr="00287A45">
        <w:rPr>
          <w:rFonts w:eastAsia="Times New Roman"/>
          <w:highlight w:val="yellow"/>
          <w:lang w:val="fr-BE"/>
        </w:rPr>
        <w:t>E</w:t>
      </w:r>
      <w:r w:rsidR="0024393D">
        <w:rPr>
          <w:rFonts w:eastAsia="Times New Roman"/>
          <w:highlight w:val="yellow"/>
          <w:lang w:val="fr-BE"/>
        </w:rPr>
        <w:t>K</w:t>
      </w:r>
      <w:r w:rsidRPr="00287A45">
        <w:rPr>
          <w:rFonts w:eastAsia="Times New Roman"/>
          <w:highlight w:val="yellow"/>
          <w:lang w:val="fr-BE"/>
        </w:rPr>
        <w:t xml:space="preserve"> demande de  creuser surtout pour les nouvelles réglementations</w:t>
      </w:r>
      <w:r>
        <w:rPr>
          <w:rFonts w:eastAsia="Times New Roman"/>
          <w:highlight w:val="yellow"/>
          <w:lang w:val="fr-BE"/>
        </w:rPr>
        <w:t> </w:t>
      </w:r>
    </w:p>
    <w:p w:rsidR="00197841" w:rsidRDefault="00197841" w:rsidP="00FB2D4A">
      <w:pPr>
        <w:numPr>
          <w:ilvl w:val="3"/>
          <w:numId w:val="1"/>
        </w:numPr>
        <w:rPr>
          <w:rFonts w:eastAsia="Times New Roman"/>
          <w:highlight w:val="yellow"/>
          <w:lang w:val="fr-BE"/>
        </w:rPr>
      </w:pPr>
      <w:r>
        <w:rPr>
          <w:rFonts w:eastAsia="Times New Roman"/>
          <w:highlight w:val="yellow"/>
          <w:lang w:val="fr-BE"/>
        </w:rPr>
        <w:t>V</w:t>
      </w:r>
      <w:r w:rsidR="0024393D">
        <w:rPr>
          <w:rFonts w:eastAsia="Times New Roman"/>
          <w:highlight w:val="yellow"/>
          <w:lang w:val="fr-BE"/>
        </w:rPr>
        <w:t>D</w:t>
      </w:r>
      <w:r>
        <w:rPr>
          <w:rFonts w:eastAsia="Times New Roman"/>
          <w:highlight w:val="yellow"/>
          <w:lang w:val="fr-BE"/>
        </w:rPr>
        <w:t xml:space="preserve"> : action collective plus souple </w:t>
      </w:r>
      <w:r w:rsidRPr="00197841">
        <w:rPr>
          <w:rFonts w:eastAsia="Times New Roman"/>
          <w:highlight w:val="yellow"/>
          <w:lang w:val="fr-BE"/>
        </w:rPr>
        <w:sym w:font="Wingdings" w:char="F0E8"/>
      </w:r>
      <w:r>
        <w:rPr>
          <w:rFonts w:eastAsia="Times New Roman"/>
          <w:highlight w:val="yellow"/>
          <w:lang w:val="fr-BE"/>
        </w:rPr>
        <w:t xml:space="preserve">  </w:t>
      </w:r>
      <w:r w:rsidR="0024393D">
        <w:rPr>
          <w:rFonts w:eastAsia="Times New Roman"/>
          <w:highlight w:val="yellow"/>
          <w:lang w:val="fr-BE"/>
        </w:rPr>
        <w:t xml:space="preserve">oui, il ne faut plus </w:t>
      </w:r>
      <w:r>
        <w:rPr>
          <w:rFonts w:eastAsia="Times New Roman"/>
          <w:highlight w:val="yellow"/>
          <w:lang w:val="fr-BE"/>
        </w:rPr>
        <w:t xml:space="preserve">justifier d’un intérêt </w:t>
      </w:r>
    </w:p>
    <w:p w:rsidR="0024393D" w:rsidRPr="00287A45" w:rsidRDefault="0024393D" w:rsidP="0024393D">
      <w:pPr>
        <w:ind w:left="2160"/>
        <w:rPr>
          <w:rFonts w:eastAsia="Times New Roman"/>
          <w:highlight w:val="yellow"/>
          <w:lang w:val="fr-BE"/>
        </w:rPr>
      </w:pPr>
    </w:p>
    <w:p w:rsidR="0067583E" w:rsidRPr="0024393D" w:rsidRDefault="0067583E" w:rsidP="0067583E">
      <w:pPr>
        <w:numPr>
          <w:ilvl w:val="0"/>
          <w:numId w:val="1"/>
        </w:numPr>
        <w:rPr>
          <w:rFonts w:eastAsia="Times New Roman"/>
          <w:b/>
          <w:u w:val="single"/>
          <w:lang w:val="fr-BE"/>
        </w:rPr>
      </w:pPr>
      <w:r w:rsidRPr="0024393D">
        <w:rPr>
          <w:rFonts w:eastAsia="Times New Roman"/>
          <w:b/>
          <w:u w:val="single"/>
          <w:lang w:val="fr-BE"/>
        </w:rPr>
        <w:t>Rapport alternatif BDF et Conseils d’avis  </w:t>
      </w:r>
    </w:p>
    <w:p w:rsidR="00921F57" w:rsidRDefault="0024393D" w:rsidP="00921F57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UNIA v</w:t>
      </w:r>
      <w:r w:rsidR="00921F57">
        <w:rPr>
          <w:rFonts w:eastAsia="Times New Roman"/>
          <w:lang w:val="fr-BE"/>
        </w:rPr>
        <w:t xml:space="preserve">a faire </w:t>
      </w:r>
      <w:r w:rsidR="00FB2D4A">
        <w:rPr>
          <w:rFonts w:eastAsia="Times New Roman"/>
          <w:lang w:val="fr-BE"/>
        </w:rPr>
        <w:t>un ra</w:t>
      </w:r>
      <w:r>
        <w:rPr>
          <w:rFonts w:eastAsia="Times New Roman"/>
          <w:lang w:val="fr-BE"/>
        </w:rPr>
        <w:t>pp</w:t>
      </w:r>
      <w:r w:rsidR="00FB2D4A">
        <w:rPr>
          <w:rFonts w:eastAsia="Times New Roman"/>
          <w:lang w:val="fr-BE"/>
        </w:rPr>
        <w:t xml:space="preserve">ort plus précis après les </w:t>
      </w:r>
      <w:r w:rsidR="00197841">
        <w:rPr>
          <w:rFonts w:eastAsia="Times New Roman"/>
          <w:lang w:val="fr-BE"/>
        </w:rPr>
        <w:t xml:space="preserve">réponses aux questions par la BE </w:t>
      </w:r>
    </w:p>
    <w:p w:rsidR="0024393D" w:rsidRDefault="0024393D" w:rsidP="00921F57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Le BDF appréciera en CA et AG ce qu’il fera </w:t>
      </w:r>
    </w:p>
    <w:p w:rsidR="0024393D" w:rsidRDefault="0024393D" w:rsidP="0024393D">
      <w:pPr>
        <w:ind w:left="720"/>
        <w:rPr>
          <w:rFonts w:eastAsia="Times New Roman"/>
          <w:lang w:val="fr-BE"/>
        </w:rPr>
      </w:pPr>
    </w:p>
    <w:p w:rsidR="005C7CEF" w:rsidRPr="0024393D" w:rsidRDefault="0067583E" w:rsidP="005C7CEF">
      <w:pPr>
        <w:numPr>
          <w:ilvl w:val="0"/>
          <w:numId w:val="1"/>
        </w:numPr>
        <w:rPr>
          <w:rFonts w:eastAsia="Times New Roman"/>
          <w:b/>
          <w:u w:val="single"/>
          <w:lang w:val="fr-BE"/>
        </w:rPr>
      </w:pPr>
      <w:r w:rsidRPr="0024393D">
        <w:rPr>
          <w:rFonts w:eastAsia="Times New Roman"/>
          <w:b/>
          <w:u w:val="single"/>
          <w:lang w:val="fr-BE"/>
        </w:rPr>
        <w:t xml:space="preserve">Conseils d’avis PH en BE </w:t>
      </w:r>
    </w:p>
    <w:p w:rsidR="00197841" w:rsidRDefault="00197841" w:rsidP="005C7CEF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UNIA : </w:t>
      </w:r>
      <w:proofErr w:type="spellStart"/>
      <w:r>
        <w:rPr>
          <w:rFonts w:eastAsia="Times New Roman"/>
          <w:lang w:val="fr-BE"/>
        </w:rPr>
        <w:t>Greoli</w:t>
      </w:r>
      <w:proofErr w:type="spellEnd"/>
      <w:r>
        <w:rPr>
          <w:rFonts w:eastAsia="Times New Roman"/>
          <w:lang w:val="fr-BE"/>
        </w:rPr>
        <w:t xml:space="preserve"> interpellé</w:t>
      </w:r>
      <w:r w:rsidR="0024393D">
        <w:rPr>
          <w:rFonts w:eastAsia="Times New Roman"/>
          <w:lang w:val="fr-BE"/>
        </w:rPr>
        <w:t>e</w:t>
      </w:r>
      <w:r>
        <w:rPr>
          <w:rFonts w:eastAsia="Times New Roman"/>
          <w:lang w:val="fr-BE"/>
        </w:rPr>
        <w:t xml:space="preserve"> il y a 10 jours sur l</w:t>
      </w:r>
      <w:r w:rsidR="0024393D">
        <w:rPr>
          <w:rFonts w:eastAsia="Times New Roman"/>
          <w:lang w:val="fr-BE"/>
        </w:rPr>
        <w:t xml:space="preserve">’avancement de la </w:t>
      </w:r>
      <w:r>
        <w:rPr>
          <w:rFonts w:eastAsia="Times New Roman"/>
          <w:lang w:val="fr-BE"/>
        </w:rPr>
        <w:t xml:space="preserve"> Commission</w:t>
      </w:r>
      <w:r w:rsidR="0024393D">
        <w:rPr>
          <w:rFonts w:eastAsia="Times New Roman"/>
          <w:lang w:val="fr-BE"/>
        </w:rPr>
        <w:t xml:space="preserve"> wallonne</w:t>
      </w:r>
    </w:p>
    <w:p w:rsidR="002456C2" w:rsidRPr="005B481D" w:rsidRDefault="00197841" w:rsidP="002456C2">
      <w:pPr>
        <w:pStyle w:val="Paragraphedeliste"/>
        <w:numPr>
          <w:ilvl w:val="1"/>
          <w:numId w:val="1"/>
        </w:numPr>
        <w:rPr>
          <w:rFonts w:eastAsia="Times New Roman"/>
          <w:highlight w:val="yellow"/>
          <w:lang w:val="fr-BE"/>
        </w:rPr>
      </w:pPr>
      <w:r>
        <w:rPr>
          <w:rFonts w:eastAsia="Times New Roman"/>
          <w:lang w:val="fr-BE"/>
        </w:rPr>
        <w:t xml:space="preserve">EDS : GT Accessibilité hôpitaux </w:t>
      </w:r>
      <w:r w:rsidR="0024393D">
        <w:rPr>
          <w:rFonts w:eastAsia="Times New Roman"/>
          <w:lang w:val="fr-BE"/>
        </w:rPr>
        <w:t xml:space="preserve">en RW, rassemble </w:t>
      </w:r>
      <w:proofErr w:type="spellStart"/>
      <w:r>
        <w:rPr>
          <w:rFonts w:eastAsia="Times New Roman"/>
          <w:lang w:val="fr-BE"/>
        </w:rPr>
        <w:t>Alt</w:t>
      </w:r>
      <w:r w:rsidR="0024393D">
        <w:rPr>
          <w:rFonts w:eastAsia="Times New Roman"/>
          <w:lang w:val="fr-BE"/>
        </w:rPr>
        <w:t>é</w:t>
      </w:r>
      <w:r>
        <w:rPr>
          <w:rFonts w:eastAsia="Times New Roman"/>
          <w:lang w:val="fr-BE"/>
        </w:rPr>
        <w:t>o</w:t>
      </w:r>
      <w:proofErr w:type="spellEnd"/>
      <w:r w:rsidR="0024393D">
        <w:rPr>
          <w:rFonts w:eastAsia="Times New Roman"/>
          <w:lang w:val="fr-BE"/>
        </w:rPr>
        <w:t>, I</w:t>
      </w:r>
      <w:r>
        <w:rPr>
          <w:rFonts w:eastAsia="Times New Roman"/>
          <w:lang w:val="fr-BE"/>
        </w:rPr>
        <w:t>nclusion</w:t>
      </w:r>
      <w:r w:rsidR="0024393D">
        <w:rPr>
          <w:rFonts w:eastAsia="Times New Roman"/>
          <w:lang w:val="fr-BE"/>
        </w:rPr>
        <w:t>,</w:t>
      </w:r>
      <w:r>
        <w:rPr>
          <w:rFonts w:eastAsia="Times New Roman"/>
          <w:lang w:val="fr-BE"/>
        </w:rPr>
        <w:t xml:space="preserve"> ASP</w:t>
      </w:r>
      <w:r w:rsidR="002958E7">
        <w:rPr>
          <w:rFonts w:eastAsia="Times New Roman"/>
          <w:lang w:val="fr-BE"/>
        </w:rPr>
        <w:t>H</w:t>
      </w:r>
      <w:r>
        <w:rPr>
          <w:rFonts w:eastAsia="Times New Roman"/>
          <w:lang w:val="fr-BE"/>
        </w:rPr>
        <w:t> : demande à élargir à tous les H et participatio</w:t>
      </w:r>
      <w:r w:rsidR="0024393D">
        <w:rPr>
          <w:rFonts w:eastAsia="Times New Roman"/>
          <w:lang w:val="fr-BE"/>
        </w:rPr>
        <w:t>n</w:t>
      </w:r>
      <w:r>
        <w:rPr>
          <w:rFonts w:eastAsia="Times New Roman"/>
          <w:lang w:val="fr-BE"/>
        </w:rPr>
        <w:t xml:space="preserve"> des </w:t>
      </w:r>
      <w:r w:rsidR="0024393D">
        <w:rPr>
          <w:rFonts w:eastAsia="Times New Roman"/>
          <w:lang w:val="fr-BE"/>
        </w:rPr>
        <w:t>personnes</w:t>
      </w:r>
      <w:r>
        <w:rPr>
          <w:rFonts w:eastAsia="Times New Roman"/>
          <w:lang w:val="fr-BE"/>
        </w:rPr>
        <w:t xml:space="preserve"> </w:t>
      </w:r>
      <w:r w:rsidR="0024393D">
        <w:rPr>
          <w:rFonts w:eastAsia="Times New Roman"/>
          <w:lang w:val="fr-BE"/>
        </w:rPr>
        <w:t>aveugles</w:t>
      </w:r>
      <w:r>
        <w:rPr>
          <w:rFonts w:eastAsia="Times New Roman"/>
          <w:lang w:val="fr-BE"/>
        </w:rPr>
        <w:t xml:space="preserve"> </w:t>
      </w:r>
      <w:r w:rsidR="002456C2" w:rsidRPr="002456C2">
        <w:rPr>
          <w:rFonts w:eastAsia="Times New Roman"/>
          <w:lang w:val="fr-BE"/>
        </w:rPr>
        <w:sym w:font="Wingdings" w:char="F0E8"/>
      </w:r>
      <w:r w:rsidR="002456C2" w:rsidRPr="002456C2">
        <w:rPr>
          <w:rFonts w:eastAsia="Times New Roman"/>
          <w:lang w:val="fr-BE"/>
        </w:rPr>
        <w:t xml:space="preserve"> </w:t>
      </w:r>
      <w:r w:rsidR="002456C2">
        <w:rPr>
          <w:rFonts w:eastAsia="Times New Roman"/>
          <w:lang w:val="fr-BE"/>
        </w:rPr>
        <w:t xml:space="preserve">Prévenir GT accessibilité </w:t>
      </w:r>
      <w:r w:rsidR="002456C2">
        <w:rPr>
          <w:rFonts w:eastAsia="Times New Roman"/>
          <w:lang w:val="fr-BE"/>
        </w:rPr>
        <w:t xml:space="preserve">du CSNPH . faut-il maintenir la réflexion au sein du GT accessibilité et alors qu’elle existe en RW et chez UNIA </w:t>
      </w:r>
      <w:r w:rsidR="002456C2" w:rsidRPr="002456C2">
        <w:rPr>
          <w:rFonts w:eastAsia="Times New Roman"/>
          <w:lang w:val="fr-BE"/>
        </w:rPr>
        <w:sym w:font="Wingdings" w:char="F0E8"/>
      </w:r>
      <w:r w:rsidR="002456C2">
        <w:rPr>
          <w:rFonts w:eastAsia="Times New Roman"/>
          <w:lang w:val="fr-BE"/>
        </w:rPr>
        <w:t xml:space="preserve">  Pas </w:t>
      </w:r>
      <w:r w:rsidR="002456C2" w:rsidRPr="005B481D">
        <w:rPr>
          <w:rFonts w:eastAsia="Times New Roman"/>
          <w:highlight w:val="yellow"/>
          <w:lang w:val="fr-BE"/>
        </w:rPr>
        <w:t xml:space="preserve">d’utilité de maintenir mais quid de la Flandre ? UNIA peut imaginer d’associer des experts du CSNPH à  la réflexion. Une  solution ne serait-elle pas de désigner </w:t>
      </w:r>
      <w:r w:rsidR="005B481D" w:rsidRPr="005B481D">
        <w:rPr>
          <w:rFonts w:eastAsia="Times New Roman"/>
          <w:highlight w:val="yellow"/>
          <w:lang w:val="fr-BE"/>
        </w:rPr>
        <w:t>au sein du GT des représentants pour le CSNPH . A voir en Bureau 1</w:t>
      </w:r>
      <w:r w:rsidR="005B481D" w:rsidRPr="005B481D">
        <w:rPr>
          <w:rFonts w:eastAsia="Times New Roman"/>
          <w:highlight w:val="yellow"/>
          <w:vertAlign w:val="superscript"/>
          <w:lang w:val="fr-BE"/>
        </w:rPr>
        <w:t>er</w:t>
      </w:r>
      <w:r w:rsidR="005B481D" w:rsidRPr="005B481D">
        <w:rPr>
          <w:rFonts w:eastAsia="Times New Roman"/>
          <w:highlight w:val="yellow"/>
          <w:lang w:val="fr-BE"/>
        </w:rPr>
        <w:t xml:space="preserve"> avril  et revenir à UNIA.</w:t>
      </w:r>
    </w:p>
    <w:p w:rsidR="005C7CEF" w:rsidRDefault="005C7CEF" w:rsidP="005C7CEF">
      <w:pPr>
        <w:numPr>
          <w:ilvl w:val="1"/>
          <w:numId w:val="1"/>
        </w:numPr>
        <w:rPr>
          <w:rFonts w:eastAsia="Times New Roman"/>
          <w:lang w:val="fr-BE"/>
        </w:rPr>
      </w:pPr>
      <w:proofErr w:type="spellStart"/>
      <w:r>
        <w:rPr>
          <w:rFonts w:eastAsia="Times New Roman"/>
          <w:lang w:val="fr-BE"/>
        </w:rPr>
        <w:t>Cté</w:t>
      </w:r>
      <w:proofErr w:type="spellEnd"/>
      <w:r>
        <w:rPr>
          <w:rFonts w:eastAsia="Times New Roman"/>
          <w:lang w:val="fr-BE"/>
        </w:rPr>
        <w:t xml:space="preserve"> germa !!</w:t>
      </w:r>
      <w:r w:rsidR="00BB584B">
        <w:rPr>
          <w:rFonts w:eastAsia="Times New Roman"/>
          <w:lang w:val="fr-BE"/>
        </w:rPr>
        <w:t xml:space="preserve"> </w:t>
      </w:r>
      <w:r w:rsidR="002958E7">
        <w:rPr>
          <w:rFonts w:eastAsia="Times New Roman"/>
          <w:lang w:val="fr-BE"/>
        </w:rPr>
        <w:t xml:space="preserve">le </w:t>
      </w:r>
      <w:r w:rsidR="00BB584B">
        <w:rPr>
          <w:rFonts w:eastAsia="Times New Roman"/>
          <w:lang w:val="fr-BE"/>
        </w:rPr>
        <w:t xml:space="preserve">ministre ne </w:t>
      </w:r>
      <w:r w:rsidR="002958E7">
        <w:rPr>
          <w:rFonts w:eastAsia="Times New Roman"/>
          <w:lang w:val="fr-BE"/>
        </w:rPr>
        <w:t xml:space="preserve">fait pas grand-chose pour </w:t>
      </w:r>
      <w:r w:rsidR="00BB584B">
        <w:rPr>
          <w:rFonts w:eastAsia="Times New Roman"/>
          <w:lang w:val="fr-BE"/>
        </w:rPr>
        <w:t>sout</w:t>
      </w:r>
      <w:r w:rsidR="002958E7">
        <w:rPr>
          <w:rFonts w:eastAsia="Times New Roman"/>
          <w:lang w:val="fr-BE"/>
        </w:rPr>
        <w:t>enir</w:t>
      </w:r>
      <w:r w:rsidR="00BB584B">
        <w:rPr>
          <w:rFonts w:eastAsia="Times New Roman"/>
          <w:lang w:val="fr-BE"/>
        </w:rPr>
        <w:t xml:space="preserve"> pas </w:t>
      </w:r>
      <w:r w:rsidR="002958E7">
        <w:rPr>
          <w:rFonts w:eastAsia="Times New Roman"/>
          <w:lang w:val="fr-BE"/>
        </w:rPr>
        <w:t xml:space="preserve">le conseil en gestation ( il attend des propositions mais en même temps, le secteur est tellement fragile ; l’Ombudsman germanophone allait interpeller le ministre) </w:t>
      </w:r>
    </w:p>
    <w:p w:rsidR="00BB584B" w:rsidRDefault="00BB584B" w:rsidP="005C7CEF">
      <w:pPr>
        <w:numPr>
          <w:ilvl w:val="1"/>
          <w:numId w:val="1"/>
        </w:numPr>
        <w:rPr>
          <w:rFonts w:eastAsia="Times New Roman"/>
          <w:lang w:val="fr-BE"/>
        </w:rPr>
      </w:pPr>
      <w:r w:rsidRPr="00BB584B">
        <w:rPr>
          <w:rFonts w:eastAsia="Times New Roman"/>
          <w:lang w:val="fr-BE"/>
        </w:rPr>
        <w:lastRenderedPageBreak/>
        <w:t xml:space="preserve">NOOZO : </w:t>
      </w:r>
      <w:r w:rsidR="002958E7">
        <w:rPr>
          <w:rFonts w:eastAsia="Times New Roman"/>
          <w:lang w:val="fr-BE"/>
        </w:rPr>
        <w:t xml:space="preserve">IB : </w:t>
      </w:r>
      <w:r w:rsidR="002958E7" w:rsidRPr="00BB584B">
        <w:rPr>
          <w:rFonts w:eastAsia="Times New Roman"/>
          <w:lang w:val="fr-BE"/>
        </w:rPr>
        <w:t>ça</w:t>
      </w:r>
      <w:r w:rsidRPr="00BB584B">
        <w:rPr>
          <w:rFonts w:eastAsia="Times New Roman"/>
          <w:lang w:val="fr-BE"/>
        </w:rPr>
        <w:t xml:space="preserve"> coince ; grip garde la</w:t>
      </w:r>
      <w:r>
        <w:rPr>
          <w:rFonts w:eastAsia="Times New Roman"/>
          <w:lang w:val="fr-BE"/>
        </w:rPr>
        <w:t xml:space="preserve"> main sur NOOZO indirectement ( Patrick rémunéré à mi-temps par </w:t>
      </w:r>
      <w:proofErr w:type="spellStart"/>
      <w:r>
        <w:rPr>
          <w:rFonts w:eastAsia="Times New Roman"/>
          <w:lang w:val="fr-BE"/>
        </w:rPr>
        <w:t>Noozo</w:t>
      </w:r>
      <w:proofErr w:type="spellEnd"/>
      <w:r>
        <w:rPr>
          <w:rFonts w:eastAsia="Times New Roman"/>
          <w:lang w:val="fr-BE"/>
        </w:rPr>
        <w:t xml:space="preserve"> ) ; il faudra voir</w:t>
      </w:r>
      <w:r w:rsidR="002958E7">
        <w:rPr>
          <w:rFonts w:eastAsia="Times New Roman"/>
          <w:lang w:val="fr-BE"/>
        </w:rPr>
        <w:t xml:space="preserve"> ce qu’il en sera</w:t>
      </w:r>
      <w:r>
        <w:rPr>
          <w:rFonts w:eastAsia="Times New Roman"/>
          <w:lang w:val="fr-BE"/>
        </w:rPr>
        <w:t xml:space="preserve"> quand les avis s</w:t>
      </w:r>
      <w:r w:rsidR="002958E7">
        <w:rPr>
          <w:rFonts w:eastAsia="Times New Roman"/>
          <w:lang w:val="fr-BE"/>
        </w:rPr>
        <w:t>er</w:t>
      </w:r>
      <w:r>
        <w:rPr>
          <w:rFonts w:eastAsia="Times New Roman"/>
          <w:lang w:val="fr-BE"/>
        </w:rPr>
        <w:t xml:space="preserve">ont rendus . </w:t>
      </w:r>
      <w:r w:rsidR="002958E7">
        <w:rPr>
          <w:rFonts w:eastAsia="Times New Roman"/>
          <w:lang w:val="fr-BE"/>
        </w:rPr>
        <w:t xml:space="preserve">Car </w:t>
      </w:r>
      <w:r>
        <w:rPr>
          <w:rFonts w:eastAsia="Times New Roman"/>
          <w:lang w:val="fr-BE"/>
        </w:rPr>
        <w:t xml:space="preserve">quid si </w:t>
      </w:r>
      <w:proofErr w:type="spellStart"/>
      <w:r>
        <w:rPr>
          <w:rFonts w:eastAsia="Times New Roman"/>
          <w:lang w:val="fr-BE"/>
        </w:rPr>
        <w:t>c est</w:t>
      </w:r>
      <w:proofErr w:type="spellEnd"/>
      <w:r w:rsidR="002958E7">
        <w:rPr>
          <w:rFonts w:eastAsia="Times New Roman"/>
          <w:lang w:val="fr-BE"/>
        </w:rPr>
        <w:t xml:space="preserve"> un avis qui s’oppose à (une prise de position de) </w:t>
      </w:r>
      <w:r>
        <w:rPr>
          <w:rFonts w:eastAsia="Times New Roman"/>
          <w:lang w:val="fr-BE"/>
        </w:rPr>
        <w:t xml:space="preserve">Grip ? </w:t>
      </w:r>
    </w:p>
    <w:p w:rsidR="00BB584B" w:rsidRDefault="00BB584B" w:rsidP="005C7CEF">
      <w:pPr>
        <w:numPr>
          <w:ilvl w:val="1"/>
          <w:numId w:val="1"/>
        </w:numPr>
        <w:rPr>
          <w:rFonts w:eastAsia="Times New Roman"/>
          <w:lang w:val="fr-BE"/>
        </w:rPr>
      </w:pPr>
      <w:r w:rsidRPr="00BB584B">
        <w:rPr>
          <w:rFonts w:eastAsia="Times New Roman"/>
          <w:lang w:val="fr-BE"/>
        </w:rPr>
        <w:t>Cons avis Bxl COCOF se p</w:t>
      </w:r>
      <w:r>
        <w:rPr>
          <w:rFonts w:eastAsia="Times New Roman"/>
          <w:lang w:val="fr-BE"/>
        </w:rPr>
        <w:t xml:space="preserve">laignent de la représentation dans conseil  </w:t>
      </w:r>
      <w:proofErr w:type="spellStart"/>
      <w:r>
        <w:rPr>
          <w:rFonts w:eastAsia="Times New Roman"/>
          <w:lang w:val="fr-BE"/>
        </w:rPr>
        <w:t>IRiscare</w:t>
      </w:r>
      <w:proofErr w:type="spellEnd"/>
      <w:r>
        <w:rPr>
          <w:rFonts w:eastAsia="Times New Roman"/>
          <w:lang w:val="fr-BE"/>
        </w:rPr>
        <w:t xml:space="preserve"> : Commission technique  </w:t>
      </w:r>
      <w:r w:rsidR="00937BEE">
        <w:rPr>
          <w:rFonts w:eastAsia="Times New Roman"/>
          <w:lang w:val="fr-BE"/>
        </w:rPr>
        <w:t>PH (4 avril 1</w:t>
      </w:r>
      <w:r w:rsidR="00937BEE" w:rsidRPr="00937BEE">
        <w:rPr>
          <w:rFonts w:eastAsia="Times New Roman"/>
          <w:vertAlign w:val="superscript"/>
          <w:lang w:val="fr-BE"/>
        </w:rPr>
        <w:t>re</w:t>
      </w:r>
      <w:r w:rsidR="00937BEE">
        <w:rPr>
          <w:rFonts w:eastAsia="Times New Roman"/>
          <w:lang w:val="fr-BE"/>
        </w:rPr>
        <w:t xml:space="preserve"> réunion) </w:t>
      </w:r>
      <w:r>
        <w:rPr>
          <w:rFonts w:eastAsia="Times New Roman"/>
          <w:lang w:val="fr-BE"/>
        </w:rPr>
        <w:t xml:space="preserve">qui rend avis pointus </w:t>
      </w:r>
      <w:r w:rsidR="002958E7">
        <w:rPr>
          <w:rFonts w:eastAsia="Times New Roman"/>
          <w:lang w:val="fr-BE"/>
        </w:rPr>
        <w:t xml:space="preserve">mais </w:t>
      </w:r>
      <w:r>
        <w:rPr>
          <w:rFonts w:eastAsia="Times New Roman"/>
          <w:lang w:val="fr-BE"/>
        </w:rPr>
        <w:t>avec uniquement les 5 grosses</w:t>
      </w:r>
      <w:r w:rsidR="002958E7">
        <w:rPr>
          <w:rFonts w:eastAsia="Times New Roman"/>
          <w:lang w:val="fr-BE"/>
        </w:rPr>
        <w:t xml:space="preserve"> associations </w:t>
      </w:r>
      <w:r>
        <w:rPr>
          <w:rFonts w:eastAsia="Times New Roman"/>
          <w:lang w:val="fr-BE"/>
        </w:rPr>
        <w:t xml:space="preserve">. Pas de site internet sur </w:t>
      </w:r>
      <w:proofErr w:type="spellStart"/>
      <w:r>
        <w:rPr>
          <w:rFonts w:eastAsia="Times New Roman"/>
          <w:lang w:val="fr-BE"/>
        </w:rPr>
        <w:t>Iriscare</w:t>
      </w:r>
      <w:proofErr w:type="spellEnd"/>
      <w:r>
        <w:rPr>
          <w:rFonts w:eastAsia="Times New Roman"/>
          <w:lang w:val="fr-BE"/>
        </w:rPr>
        <w:t xml:space="preserve"> </w:t>
      </w:r>
      <w:r w:rsidR="002958E7">
        <w:rPr>
          <w:rFonts w:eastAsia="Times New Roman"/>
          <w:lang w:val="fr-BE"/>
        </w:rPr>
        <w:t xml:space="preserve">et on ne sait pas qui fait quoi. </w:t>
      </w:r>
    </w:p>
    <w:p w:rsidR="00937BEE" w:rsidRPr="00BB584B" w:rsidRDefault="00937BEE" w:rsidP="005C7CEF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C</w:t>
      </w:r>
      <w:r w:rsidR="002958E7">
        <w:rPr>
          <w:rFonts w:eastAsia="Times New Roman"/>
          <w:lang w:val="fr-BE"/>
        </w:rPr>
        <w:t xml:space="preserve">omm </w:t>
      </w:r>
      <w:r>
        <w:rPr>
          <w:rFonts w:eastAsia="Times New Roman"/>
          <w:lang w:val="fr-BE"/>
        </w:rPr>
        <w:t>F</w:t>
      </w:r>
      <w:r w:rsidR="002958E7">
        <w:rPr>
          <w:rFonts w:eastAsia="Times New Roman"/>
          <w:lang w:val="fr-BE"/>
        </w:rPr>
        <w:t>rançaise</w:t>
      </w:r>
      <w:r>
        <w:rPr>
          <w:rFonts w:eastAsia="Times New Roman"/>
          <w:lang w:val="fr-BE"/>
        </w:rPr>
        <w:t xml:space="preserve"> : rien non plus </w:t>
      </w:r>
    </w:p>
    <w:p w:rsidR="0067583E" w:rsidRPr="00BB584B" w:rsidRDefault="0067583E" w:rsidP="005C7CEF">
      <w:pPr>
        <w:ind w:left="720"/>
        <w:rPr>
          <w:rFonts w:eastAsia="Times New Roman"/>
          <w:lang w:val="fr-BE"/>
        </w:rPr>
      </w:pPr>
    </w:p>
    <w:p w:rsidR="0067583E" w:rsidRPr="002958E7" w:rsidRDefault="0067583E" w:rsidP="0067583E">
      <w:pPr>
        <w:numPr>
          <w:ilvl w:val="0"/>
          <w:numId w:val="1"/>
        </w:numPr>
        <w:rPr>
          <w:rFonts w:eastAsia="Times New Roman"/>
          <w:b/>
          <w:u w:val="single"/>
          <w:lang w:val="fr-BE"/>
        </w:rPr>
      </w:pPr>
      <w:r w:rsidRPr="002958E7">
        <w:rPr>
          <w:rFonts w:eastAsia="Times New Roman"/>
          <w:b/>
          <w:u w:val="single"/>
          <w:lang w:val="fr-BE"/>
        </w:rPr>
        <w:t>Statut UNIA – Institut Droits de l’Homme : STAVAZA</w:t>
      </w:r>
    </w:p>
    <w:p w:rsidR="00937BEE" w:rsidRDefault="00937BEE" w:rsidP="00937BEE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Commission </w:t>
      </w:r>
      <w:proofErr w:type="spellStart"/>
      <w:r>
        <w:rPr>
          <w:rFonts w:eastAsia="Times New Roman"/>
          <w:lang w:val="fr-BE"/>
        </w:rPr>
        <w:t>Buitenla</w:t>
      </w:r>
      <w:r w:rsidR="002958E7">
        <w:rPr>
          <w:rFonts w:eastAsia="Times New Roman"/>
          <w:lang w:val="fr-BE"/>
        </w:rPr>
        <w:t>n</w:t>
      </w:r>
      <w:r>
        <w:rPr>
          <w:rFonts w:eastAsia="Times New Roman"/>
          <w:lang w:val="fr-BE"/>
        </w:rPr>
        <w:t>dse</w:t>
      </w:r>
      <w:proofErr w:type="spellEnd"/>
      <w:r w:rsidR="002958E7">
        <w:rPr>
          <w:rFonts w:eastAsia="Times New Roman"/>
          <w:lang w:val="fr-BE"/>
        </w:rPr>
        <w:t xml:space="preserve"> </w:t>
      </w:r>
      <w:proofErr w:type="spellStart"/>
      <w:r>
        <w:rPr>
          <w:rFonts w:eastAsia="Times New Roman"/>
          <w:lang w:val="fr-BE"/>
        </w:rPr>
        <w:t>Z</w:t>
      </w:r>
      <w:r w:rsidR="002958E7">
        <w:rPr>
          <w:rFonts w:eastAsia="Times New Roman"/>
          <w:lang w:val="fr-BE"/>
        </w:rPr>
        <w:t>a</w:t>
      </w:r>
      <w:r>
        <w:rPr>
          <w:rFonts w:eastAsia="Times New Roman"/>
          <w:lang w:val="fr-BE"/>
        </w:rPr>
        <w:t>ken</w:t>
      </w:r>
      <w:proofErr w:type="spellEnd"/>
      <w:r>
        <w:rPr>
          <w:rFonts w:eastAsia="Times New Roman"/>
          <w:lang w:val="fr-BE"/>
        </w:rPr>
        <w:t xml:space="preserve"> : proposition Loi </w:t>
      </w:r>
      <w:r w:rsidR="002958E7">
        <w:rPr>
          <w:rFonts w:eastAsia="Times New Roman"/>
          <w:lang w:val="fr-BE"/>
        </w:rPr>
        <w:t>institution</w:t>
      </w:r>
      <w:r>
        <w:rPr>
          <w:rFonts w:eastAsia="Times New Roman"/>
          <w:lang w:val="fr-BE"/>
        </w:rPr>
        <w:t xml:space="preserve"> Droit l’H</w:t>
      </w:r>
      <w:r w:rsidR="002958E7">
        <w:rPr>
          <w:rFonts w:eastAsia="Times New Roman"/>
          <w:lang w:val="fr-BE"/>
        </w:rPr>
        <w:t>omme</w:t>
      </w:r>
      <w:r>
        <w:rPr>
          <w:rFonts w:eastAsia="Times New Roman"/>
          <w:lang w:val="fr-BE"/>
        </w:rPr>
        <w:t> ; on parle d’</w:t>
      </w:r>
      <w:r w:rsidR="002958E7">
        <w:rPr>
          <w:rFonts w:eastAsia="Times New Roman"/>
          <w:lang w:val="fr-BE"/>
        </w:rPr>
        <w:t> »</w:t>
      </w:r>
      <w:r>
        <w:rPr>
          <w:rFonts w:eastAsia="Times New Roman"/>
          <w:lang w:val="fr-BE"/>
        </w:rPr>
        <w:t>institution sectorielles</w:t>
      </w:r>
      <w:r w:rsidR="002958E7">
        <w:rPr>
          <w:rFonts w:eastAsia="Times New Roman"/>
          <w:lang w:val="fr-BE"/>
        </w:rPr>
        <w:t> »</w:t>
      </w:r>
      <w:r>
        <w:rPr>
          <w:rFonts w:eastAsia="Times New Roman"/>
          <w:lang w:val="fr-BE"/>
        </w:rPr>
        <w:t xml:space="preserve"> mais on ne sait pas qui c’est ? l’idée est d’installer l’Institut au niveau </w:t>
      </w:r>
      <w:r w:rsidR="002958E7">
        <w:rPr>
          <w:rFonts w:eastAsia="Times New Roman"/>
          <w:lang w:val="fr-BE"/>
        </w:rPr>
        <w:t>fédéral</w:t>
      </w:r>
      <w:r>
        <w:rPr>
          <w:rFonts w:eastAsia="Times New Roman"/>
          <w:lang w:val="fr-BE"/>
        </w:rPr>
        <w:t xml:space="preserve">. </w:t>
      </w:r>
      <w:proofErr w:type="spellStart"/>
      <w:r>
        <w:rPr>
          <w:rFonts w:eastAsia="Times New Roman"/>
          <w:lang w:val="fr-BE"/>
        </w:rPr>
        <w:t>Geens</w:t>
      </w:r>
      <w:proofErr w:type="spellEnd"/>
      <w:r>
        <w:rPr>
          <w:rFonts w:eastAsia="Times New Roman"/>
          <w:lang w:val="fr-BE"/>
        </w:rPr>
        <w:t xml:space="preserve"> et Peters ont</w:t>
      </w:r>
      <w:r w:rsidR="002958E7">
        <w:rPr>
          <w:rFonts w:eastAsia="Times New Roman"/>
          <w:lang w:val="fr-BE"/>
        </w:rPr>
        <w:t xml:space="preserve"> </w:t>
      </w:r>
      <w:r>
        <w:rPr>
          <w:rFonts w:eastAsia="Times New Roman"/>
          <w:lang w:val="fr-BE"/>
        </w:rPr>
        <w:t xml:space="preserve">réussi des </w:t>
      </w:r>
      <w:proofErr w:type="spellStart"/>
      <w:r>
        <w:rPr>
          <w:rFonts w:eastAsia="Times New Roman"/>
          <w:lang w:val="fr-BE"/>
        </w:rPr>
        <w:t>intercab</w:t>
      </w:r>
      <w:proofErr w:type="spellEnd"/>
      <w:r>
        <w:rPr>
          <w:rFonts w:eastAsia="Times New Roman"/>
          <w:lang w:val="fr-BE"/>
        </w:rPr>
        <w:t xml:space="preserve"> là ou d’autres</w:t>
      </w:r>
      <w:r w:rsidR="002958E7">
        <w:rPr>
          <w:rFonts w:eastAsia="Times New Roman"/>
          <w:lang w:val="fr-BE"/>
        </w:rPr>
        <w:t xml:space="preserve"> (NVA) </w:t>
      </w:r>
      <w:r>
        <w:rPr>
          <w:rFonts w:eastAsia="Times New Roman"/>
          <w:lang w:val="fr-BE"/>
        </w:rPr>
        <w:t xml:space="preserve"> ne sont pas </w:t>
      </w:r>
      <w:r w:rsidR="002958E7">
        <w:rPr>
          <w:rFonts w:eastAsia="Times New Roman"/>
          <w:lang w:val="fr-BE"/>
        </w:rPr>
        <w:t>parvenus</w:t>
      </w:r>
      <w:r>
        <w:rPr>
          <w:rFonts w:eastAsia="Times New Roman"/>
          <w:lang w:val="fr-BE"/>
        </w:rPr>
        <w:t xml:space="preserve"> . </w:t>
      </w:r>
      <w:r w:rsidR="002958E7">
        <w:rPr>
          <w:rFonts w:eastAsia="Times New Roman"/>
          <w:lang w:val="fr-BE"/>
        </w:rPr>
        <w:t xml:space="preserve">La structure vient en plus de ce </w:t>
      </w:r>
      <w:r>
        <w:rPr>
          <w:rFonts w:eastAsia="Times New Roman"/>
          <w:lang w:val="fr-BE"/>
        </w:rPr>
        <w:t xml:space="preserve">qui existe . </w:t>
      </w:r>
      <w:r w:rsidR="002958E7">
        <w:rPr>
          <w:rFonts w:eastAsia="Times New Roman"/>
          <w:lang w:val="fr-BE"/>
        </w:rPr>
        <w:t>Ce n’e</w:t>
      </w:r>
      <w:r>
        <w:rPr>
          <w:rFonts w:eastAsia="Times New Roman"/>
          <w:lang w:val="fr-BE"/>
        </w:rPr>
        <w:t xml:space="preserve">st pas une coupole . </w:t>
      </w:r>
      <w:r w:rsidR="00C914B1">
        <w:rPr>
          <w:rFonts w:eastAsia="Times New Roman"/>
          <w:lang w:val="fr-BE"/>
        </w:rPr>
        <w:t>luis serait confié t</w:t>
      </w:r>
      <w:r>
        <w:rPr>
          <w:rFonts w:eastAsia="Times New Roman"/>
          <w:lang w:val="fr-BE"/>
        </w:rPr>
        <w:t xml:space="preserve">out ce que ne </w:t>
      </w:r>
      <w:r w:rsidR="00C914B1">
        <w:rPr>
          <w:rFonts w:eastAsia="Times New Roman"/>
          <w:lang w:val="fr-BE"/>
        </w:rPr>
        <w:t xml:space="preserve">se </w:t>
      </w:r>
      <w:r>
        <w:rPr>
          <w:rFonts w:eastAsia="Times New Roman"/>
          <w:lang w:val="fr-BE"/>
        </w:rPr>
        <w:t xml:space="preserve">fait pas </w:t>
      </w:r>
      <w:r w:rsidR="00C914B1">
        <w:rPr>
          <w:rFonts w:eastAsia="Times New Roman"/>
          <w:lang w:val="fr-BE"/>
        </w:rPr>
        <w:t xml:space="preserve">par </w:t>
      </w:r>
      <w:r>
        <w:rPr>
          <w:rFonts w:eastAsia="Times New Roman"/>
          <w:lang w:val="fr-BE"/>
        </w:rPr>
        <w:t>les autres</w:t>
      </w:r>
      <w:r w:rsidR="00846DB9">
        <w:rPr>
          <w:rFonts w:eastAsia="Times New Roman"/>
          <w:lang w:val="fr-BE"/>
        </w:rPr>
        <w:t xml:space="preserve">. Par la suite, </w:t>
      </w:r>
      <w:r w:rsidR="00C914B1">
        <w:rPr>
          <w:rFonts w:eastAsia="Times New Roman"/>
          <w:lang w:val="fr-BE"/>
        </w:rPr>
        <w:t xml:space="preserve">deviendra </w:t>
      </w:r>
      <w:r w:rsidR="00846DB9">
        <w:rPr>
          <w:rFonts w:eastAsia="Times New Roman"/>
          <w:lang w:val="fr-BE"/>
        </w:rPr>
        <w:t xml:space="preserve">peut-être </w:t>
      </w:r>
      <w:r w:rsidR="00C914B1">
        <w:rPr>
          <w:rFonts w:eastAsia="Times New Roman"/>
          <w:lang w:val="fr-BE"/>
        </w:rPr>
        <w:t>interfédéral</w:t>
      </w:r>
      <w:r w:rsidR="00846DB9">
        <w:rPr>
          <w:rFonts w:eastAsia="Times New Roman"/>
          <w:lang w:val="fr-BE"/>
        </w:rPr>
        <w:t xml:space="preserve"> </w:t>
      </w:r>
      <w:r>
        <w:rPr>
          <w:rFonts w:eastAsia="Times New Roman"/>
          <w:lang w:val="fr-BE"/>
        </w:rPr>
        <w:t xml:space="preserve"> </w:t>
      </w:r>
      <w:r w:rsidR="00846DB9">
        <w:rPr>
          <w:rFonts w:eastAsia="Times New Roman"/>
          <w:lang w:val="fr-BE"/>
        </w:rPr>
        <w:t xml:space="preserve">. </w:t>
      </w:r>
      <w:r w:rsidR="00C914B1">
        <w:rPr>
          <w:rFonts w:eastAsia="Times New Roman"/>
          <w:lang w:val="fr-BE"/>
        </w:rPr>
        <w:t>T</w:t>
      </w:r>
      <w:r w:rsidR="00846DB9">
        <w:rPr>
          <w:rFonts w:eastAsia="Times New Roman"/>
          <w:lang w:val="fr-BE"/>
        </w:rPr>
        <w:t>exte cochonné mais on veut le faire passer quitte à</w:t>
      </w:r>
      <w:r w:rsidR="00C914B1">
        <w:rPr>
          <w:rFonts w:eastAsia="Times New Roman"/>
          <w:lang w:val="fr-BE"/>
        </w:rPr>
        <w:t xml:space="preserve"> </w:t>
      </w:r>
      <w:r w:rsidR="00846DB9">
        <w:rPr>
          <w:rFonts w:eastAsia="Times New Roman"/>
          <w:lang w:val="fr-BE"/>
        </w:rPr>
        <w:t xml:space="preserve">retravailler sous le prochain gvt . (NAV était contre tous les autres) </w:t>
      </w:r>
      <w:r>
        <w:rPr>
          <w:rFonts w:eastAsia="Times New Roman"/>
          <w:lang w:val="fr-BE"/>
        </w:rPr>
        <w:t xml:space="preserve"> </w:t>
      </w:r>
      <w:r w:rsidRPr="00C914B1">
        <w:rPr>
          <w:rFonts w:eastAsia="Times New Roman"/>
          <w:lang w:val="fr-BE"/>
        </w:rPr>
        <w:sym w:font="Wingdings" w:char="F0E8"/>
      </w:r>
      <w:r w:rsidRPr="00C914B1">
        <w:rPr>
          <w:rFonts w:eastAsia="Times New Roman"/>
          <w:lang w:val="fr-BE"/>
        </w:rPr>
        <w:t xml:space="preserve"> à mettre au BC du 1</w:t>
      </w:r>
      <w:r w:rsidRPr="00C914B1">
        <w:rPr>
          <w:rFonts w:eastAsia="Times New Roman"/>
          <w:vertAlign w:val="superscript"/>
          <w:lang w:val="fr-BE"/>
        </w:rPr>
        <w:t>er</w:t>
      </w:r>
      <w:r w:rsidRPr="00C914B1">
        <w:rPr>
          <w:rFonts w:eastAsia="Times New Roman"/>
          <w:lang w:val="fr-BE"/>
        </w:rPr>
        <w:t xml:space="preserve"> avril</w:t>
      </w:r>
      <w:r>
        <w:rPr>
          <w:rFonts w:eastAsia="Times New Roman"/>
          <w:lang w:val="fr-BE"/>
        </w:rPr>
        <w:t xml:space="preserve"> </w:t>
      </w:r>
    </w:p>
    <w:p w:rsidR="00C914B1" w:rsidRDefault="00C914B1" w:rsidP="00C914B1">
      <w:pPr>
        <w:ind w:left="720"/>
        <w:rPr>
          <w:rFonts w:eastAsia="Times New Roman"/>
          <w:lang w:val="fr-BE"/>
        </w:rPr>
      </w:pPr>
    </w:p>
    <w:p w:rsidR="0067583E" w:rsidRDefault="0067583E" w:rsidP="0067583E">
      <w:pPr>
        <w:numPr>
          <w:ilvl w:val="0"/>
          <w:numId w:val="1"/>
        </w:numPr>
        <w:rPr>
          <w:rFonts w:eastAsia="Times New Roman"/>
          <w:lang w:val="fr-BE"/>
        </w:rPr>
      </w:pPr>
      <w:r w:rsidRPr="00C914B1">
        <w:rPr>
          <w:rFonts w:eastAsia="Times New Roman"/>
          <w:b/>
          <w:u w:val="single"/>
          <w:lang w:val="fr-BE"/>
        </w:rPr>
        <w:t>DG Han : avis CSNPH sur audit et plan d’action</w:t>
      </w:r>
      <w:r w:rsidR="005C7CEF">
        <w:rPr>
          <w:rFonts w:eastAsia="Times New Roman"/>
          <w:lang w:val="fr-BE"/>
        </w:rPr>
        <w:t> </w:t>
      </w:r>
    </w:p>
    <w:p w:rsidR="004E2684" w:rsidRDefault="004E2684" w:rsidP="005C7CEF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Avis fr</w:t>
      </w:r>
    </w:p>
    <w:p w:rsidR="005C7CEF" w:rsidRDefault="005C7CEF" w:rsidP="005C7CEF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20 actions concrètes </w:t>
      </w:r>
    </w:p>
    <w:p w:rsidR="00846DB9" w:rsidRDefault="00846DB9" w:rsidP="005C7CEF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IB : </w:t>
      </w:r>
      <w:r w:rsidR="00C914B1">
        <w:rPr>
          <w:rFonts w:eastAsia="Times New Roman"/>
          <w:lang w:val="fr-BE"/>
        </w:rPr>
        <w:t>le Ministre Peeters a fait ce qu’il pouvait dans le temps imparti. En Flandre, des dossiers de cartes de stationnement (délais) prennent une tournure médiatique mais la KVG ne veut pas y donner d’écho car en tant que membre du CSNPH se retranche derrière toutes les demandes dans l’avis 2019/02</w:t>
      </w:r>
    </w:p>
    <w:p w:rsidR="00C2406B" w:rsidRDefault="00C2406B" w:rsidP="005C7CEF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VG espère qu’on aura une question des experts ONU</w:t>
      </w:r>
    </w:p>
    <w:p w:rsidR="00C914B1" w:rsidRDefault="00C914B1" w:rsidP="00C914B1">
      <w:pPr>
        <w:ind w:left="720"/>
        <w:rPr>
          <w:rFonts w:eastAsia="Times New Roman"/>
          <w:lang w:val="fr-BE"/>
        </w:rPr>
      </w:pPr>
    </w:p>
    <w:p w:rsidR="0067583E" w:rsidRPr="00C914B1" w:rsidRDefault="0067583E" w:rsidP="0067583E">
      <w:pPr>
        <w:numPr>
          <w:ilvl w:val="0"/>
          <w:numId w:val="1"/>
        </w:numPr>
        <w:rPr>
          <w:rFonts w:eastAsia="Times New Roman"/>
          <w:b/>
          <w:bCs/>
          <w:u w:val="single"/>
          <w:lang w:val="fr-BE"/>
        </w:rPr>
      </w:pPr>
      <w:r w:rsidRPr="00C914B1">
        <w:rPr>
          <w:rFonts w:eastAsia="Times New Roman"/>
          <w:b/>
          <w:u w:val="single"/>
          <w:lang w:val="fr-BE"/>
        </w:rPr>
        <w:t>DG Han : accessibilité (site et accès bâtiment) </w:t>
      </w:r>
    </w:p>
    <w:p w:rsidR="004E2684" w:rsidRPr="00C914B1" w:rsidRDefault="00C914B1" w:rsidP="004E2684">
      <w:pPr>
        <w:numPr>
          <w:ilvl w:val="1"/>
          <w:numId w:val="1"/>
        </w:numPr>
        <w:rPr>
          <w:rFonts w:eastAsia="Times New Roman"/>
          <w:bCs/>
          <w:lang w:val="fr-BE"/>
        </w:rPr>
      </w:pPr>
      <w:r w:rsidRPr="00C914B1">
        <w:rPr>
          <w:rFonts w:eastAsia="Times New Roman"/>
          <w:bCs/>
          <w:lang w:val="fr-BE"/>
        </w:rPr>
        <w:t xml:space="preserve">VDE : </w:t>
      </w:r>
      <w:r w:rsidR="004E2684" w:rsidRPr="00C914B1">
        <w:rPr>
          <w:rFonts w:eastAsia="Times New Roman"/>
          <w:bCs/>
          <w:lang w:val="fr-BE"/>
        </w:rPr>
        <w:t>Entrée botanique pour tous</w:t>
      </w:r>
    </w:p>
    <w:p w:rsidR="004E2684" w:rsidRPr="004E2684" w:rsidRDefault="004E2684" w:rsidP="004E2684">
      <w:pPr>
        <w:numPr>
          <w:ilvl w:val="1"/>
          <w:numId w:val="1"/>
        </w:numPr>
        <w:rPr>
          <w:rFonts w:eastAsia="Times New Roman"/>
          <w:b/>
          <w:bCs/>
          <w:lang w:val="fr-BE"/>
        </w:rPr>
      </w:pPr>
      <w:r>
        <w:rPr>
          <w:rFonts w:eastAsia="Times New Roman"/>
          <w:bCs/>
          <w:lang w:val="fr-BE"/>
        </w:rPr>
        <w:t>Site : capsules</w:t>
      </w:r>
      <w:r w:rsidR="00C914B1">
        <w:rPr>
          <w:rFonts w:eastAsia="Times New Roman"/>
          <w:bCs/>
          <w:lang w:val="fr-BE"/>
        </w:rPr>
        <w:t xml:space="preserve"> – en attente d’info de Gubbels</w:t>
      </w:r>
    </w:p>
    <w:p w:rsidR="004E2684" w:rsidRPr="00882FE3" w:rsidRDefault="00882FE3" w:rsidP="004E2684">
      <w:pPr>
        <w:numPr>
          <w:ilvl w:val="1"/>
          <w:numId w:val="1"/>
        </w:numPr>
        <w:rPr>
          <w:rFonts w:eastAsia="Times New Roman"/>
          <w:bCs/>
          <w:lang w:val="fr-BE"/>
        </w:rPr>
      </w:pPr>
      <w:r w:rsidRPr="00882FE3">
        <w:rPr>
          <w:rFonts w:eastAsia="Times New Roman"/>
          <w:bCs/>
          <w:lang w:val="fr-BE"/>
        </w:rPr>
        <w:t xml:space="preserve">VG : </w:t>
      </w:r>
      <w:r w:rsidR="004E2684" w:rsidRPr="00882FE3">
        <w:rPr>
          <w:rFonts w:eastAsia="Times New Roman"/>
          <w:bCs/>
          <w:lang w:val="fr-BE"/>
        </w:rPr>
        <w:t>UNIA </w:t>
      </w:r>
      <w:r w:rsidRPr="00882FE3">
        <w:rPr>
          <w:rFonts w:eastAsia="Times New Roman"/>
          <w:bCs/>
          <w:lang w:val="fr-BE"/>
        </w:rPr>
        <w:t xml:space="preserve">espère une question des experts ONU pour mettre la problématique sous les feux de </w:t>
      </w:r>
      <w:r w:rsidR="004E2684" w:rsidRPr="00882FE3">
        <w:rPr>
          <w:rFonts w:eastAsia="Times New Roman"/>
          <w:bCs/>
          <w:lang w:val="fr-BE"/>
        </w:rPr>
        <w:t xml:space="preserve"> la prochaine législature ? </w:t>
      </w:r>
    </w:p>
    <w:p w:rsidR="00882FE3" w:rsidRDefault="00882FE3" w:rsidP="00882FE3">
      <w:pPr>
        <w:ind w:left="720"/>
        <w:rPr>
          <w:rFonts w:eastAsia="Times New Roman"/>
          <w:b/>
          <w:bCs/>
          <w:lang w:val="fr-BE"/>
        </w:rPr>
      </w:pPr>
    </w:p>
    <w:p w:rsidR="0067583E" w:rsidRPr="00882FE3" w:rsidRDefault="0067583E" w:rsidP="0067583E">
      <w:pPr>
        <w:numPr>
          <w:ilvl w:val="0"/>
          <w:numId w:val="1"/>
        </w:numPr>
        <w:rPr>
          <w:rFonts w:eastAsia="Times New Roman"/>
          <w:b/>
          <w:u w:val="single"/>
          <w:lang w:val="nl-BE"/>
        </w:rPr>
      </w:pPr>
      <w:r w:rsidRPr="00882FE3">
        <w:rPr>
          <w:rFonts w:eastAsia="Times New Roman"/>
          <w:b/>
          <w:u w:val="single"/>
          <w:lang w:val="fr-BE"/>
        </w:rPr>
        <w:t>Elections 2019</w:t>
      </w:r>
    </w:p>
    <w:p w:rsidR="0067583E" w:rsidRDefault="0067583E" w:rsidP="0067583E">
      <w:pPr>
        <w:numPr>
          <w:ilvl w:val="1"/>
          <w:numId w:val="1"/>
        </w:numPr>
        <w:rPr>
          <w:rFonts w:eastAsia="Times New Roman"/>
          <w:lang w:val="nl-BE"/>
        </w:rPr>
      </w:pPr>
      <w:r>
        <w:rPr>
          <w:rFonts w:eastAsia="Times New Roman"/>
          <w:lang w:val="nl-BE"/>
        </w:rPr>
        <w:t xml:space="preserve">Mémorandum CSNPH </w:t>
      </w:r>
    </w:p>
    <w:p w:rsidR="0067583E" w:rsidRDefault="0067583E" w:rsidP="0067583E">
      <w:pPr>
        <w:numPr>
          <w:ilvl w:val="1"/>
          <w:numId w:val="1"/>
        </w:numPr>
        <w:rPr>
          <w:rFonts w:eastAsia="Times New Roman"/>
          <w:lang w:val="nl-BE"/>
        </w:rPr>
      </w:pPr>
      <w:r>
        <w:rPr>
          <w:rFonts w:eastAsia="Times New Roman"/>
          <w:lang w:val="nl-BE"/>
        </w:rPr>
        <w:t xml:space="preserve">Mémorandum BDF </w:t>
      </w:r>
    </w:p>
    <w:p w:rsidR="00882FE3" w:rsidRDefault="00882FE3" w:rsidP="0067583E">
      <w:pPr>
        <w:numPr>
          <w:ilvl w:val="1"/>
          <w:numId w:val="1"/>
        </w:numPr>
        <w:rPr>
          <w:rFonts w:eastAsia="Times New Roman"/>
          <w:lang w:val="nl-BE"/>
        </w:rPr>
      </w:pPr>
      <w:r>
        <w:rPr>
          <w:rFonts w:eastAsia="Times New Roman"/>
          <w:lang w:val="nl-BE"/>
        </w:rPr>
        <w:t xml:space="preserve">Mémorandum UNIA </w:t>
      </w:r>
    </w:p>
    <w:p w:rsidR="005B481D" w:rsidRPr="005B481D" w:rsidRDefault="005B481D" w:rsidP="005B481D">
      <w:pPr>
        <w:ind w:left="643"/>
        <w:rPr>
          <w:rFonts w:eastAsia="Times New Roman"/>
          <w:lang w:val="fr-BE"/>
        </w:rPr>
      </w:pPr>
      <w:r w:rsidRPr="005B481D">
        <w:rPr>
          <w:rFonts w:eastAsia="Times New Roman"/>
          <w:lang w:val="nl-BE"/>
        </w:rPr>
        <w:sym w:font="Wingdings" w:char="F0E8"/>
      </w:r>
      <w:r w:rsidRPr="005B481D">
        <w:rPr>
          <w:rFonts w:eastAsia="Times New Roman"/>
          <w:lang w:val="fr-BE"/>
        </w:rPr>
        <w:t xml:space="preserve"> être sur la balle l</w:t>
      </w:r>
      <w:r>
        <w:rPr>
          <w:rFonts w:eastAsia="Times New Roman"/>
          <w:lang w:val="fr-BE"/>
        </w:rPr>
        <w:t xml:space="preserve">ors de la formation du gouvernement </w:t>
      </w:r>
    </w:p>
    <w:p w:rsidR="00882FE3" w:rsidRPr="005B481D" w:rsidRDefault="00882FE3" w:rsidP="00882FE3">
      <w:pPr>
        <w:ind w:left="1440"/>
        <w:rPr>
          <w:rFonts w:eastAsia="Times New Roman"/>
          <w:lang w:val="fr-BE"/>
        </w:rPr>
      </w:pPr>
    </w:p>
    <w:p w:rsidR="0067583E" w:rsidRPr="00882FE3" w:rsidRDefault="0067583E" w:rsidP="0067583E">
      <w:pPr>
        <w:numPr>
          <w:ilvl w:val="0"/>
          <w:numId w:val="1"/>
        </w:numPr>
        <w:rPr>
          <w:rFonts w:eastAsia="Times New Roman"/>
          <w:b/>
          <w:u w:val="single"/>
          <w:lang w:val="fr-BE"/>
        </w:rPr>
      </w:pPr>
      <w:r w:rsidRPr="00882FE3">
        <w:rPr>
          <w:rFonts w:eastAsia="Times New Roman"/>
          <w:b/>
          <w:u w:val="single"/>
          <w:lang w:val="fr-BE"/>
        </w:rPr>
        <w:t xml:space="preserve">SNCB </w:t>
      </w:r>
    </w:p>
    <w:p w:rsidR="004E2684" w:rsidRDefault="004E2684" w:rsidP="004E2684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Planification prochaine législature</w:t>
      </w:r>
    </w:p>
    <w:p w:rsidR="00714689" w:rsidRPr="00882FE3" w:rsidRDefault="002456C2" w:rsidP="004E2684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MAV : </w:t>
      </w:r>
      <w:r w:rsidR="00882FE3">
        <w:rPr>
          <w:rFonts w:eastAsia="Times New Roman"/>
          <w:lang w:val="fr-BE"/>
        </w:rPr>
        <w:t>UNIA</w:t>
      </w:r>
      <w:r>
        <w:rPr>
          <w:rFonts w:eastAsia="Times New Roman"/>
          <w:lang w:val="fr-BE"/>
        </w:rPr>
        <w:t xml:space="preserve"> reçoit beaucoup de signalements </w:t>
      </w:r>
      <w:r w:rsidR="00882FE3">
        <w:rPr>
          <w:rFonts w:eastAsia="Times New Roman"/>
          <w:lang w:val="fr-BE"/>
        </w:rPr>
        <w:t>: gare de</w:t>
      </w:r>
      <w:r w:rsidR="00714689">
        <w:rPr>
          <w:rFonts w:eastAsia="Times New Roman"/>
          <w:lang w:val="fr-BE"/>
        </w:rPr>
        <w:t xml:space="preserve"> </w:t>
      </w:r>
      <w:proofErr w:type="spellStart"/>
      <w:r w:rsidR="00882FE3">
        <w:rPr>
          <w:rFonts w:eastAsia="Times New Roman"/>
          <w:lang w:val="fr-BE"/>
        </w:rPr>
        <w:t>B</w:t>
      </w:r>
      <w:r w:rsidR="00102195">
        <w:rPr>
          <w:rFonts w:eastAsia="Times New Roman"/>
          <w:lang w:val="fr-BE"/>
        </w:rPr>
        <w:t>omal</w:t>
      </w:r>
      <w:proofErr w:type="spellEnd"/>
      <w:r w:rsidR="00102195">
        <w:rPr>
          <w:rFonts w:eastAsia="Times New Roman"/>
          <w:lang w:val="fr-BE"/>
        </w:rPr>
        <w:t xml:space="preserve"> : escaliers </w:t>
      </w:r>
      <w:proofErr w:type="spellStart"/>
      <w:r w:rsidR="00102195">
        <w:rPr>
          <w:rFonts w:eastAsia="Times New Roman"/>
          <w:lang w:val="fr-BE"/>
        </w:rPr>
        <w:t>sous-voies</w:t>
      </w:r>
      <w:proofErr w:type="spellEnd"/>
      <w:r w:rsidR="00102195">
        <w:rPr>
          <w:rFonts w:eastAsia="Times New Roman"/>
          <w:lang w:val="fr-BE"/>
        </w:rPr>
        <w:t xml:space="preserve"> ! </w:t>
      </w:r>
      <w:r w:rsidR="00102195" w:rsidRPr="00882FE3">
        <w:rPr>
          <w:rFonts w:eastAsia="Times New Roman"/>
          <w:lang w:val="fr-BE"/>
        </w:rPr>
        <w:t>Berchem St Agathe : passerelle</w:t>
      </w:r>
      <w:r w:rsidR="00882FE3" w:rsidRPr="00882FE3">
        <w:rPr>
          <w:rFonts w:eastAsia="Times New Roman"/>
          <w:lang w:val="fr-BE"/>
        </w:rPr>
        <w:t xml:space="preserve"> jusque</w:t>
      </w:r>
      <w:r w:rsidR="00102195" w:rsidRPr="00882FE3">
        <w:rPr>
          <w:rFonts w:eastAsia="Times New Roman"/>
          <w:lang w:val="fr-BE"/>
        </w:rPr>
        <w:t xml:space="preserve"> 2022</w:t>
      </w:r>
      <w:r w:rsidR="00882FE3" w:rsidRPr="00882FE3">
        <w:rPr>
          <w:rFonts w:eastAsia="Times New Roman"/>
          <w:lang w:val="fr-BE"/>
        </w:rPr>
        <w:t>, pas de possibilité d</w:t>
      </w:r>
      <w:r w:rsidR="00882FE3">
        <w:rPr>
          <w:rFonts w:eastAsia="Times New Roman"/>
          <w:lang w:val="fr-BE"/>
        </w:rPr>
        <w:t>’ascenseur</w:t>
      </w:r>
      <w:r w:rsidR="00882FE3" w:rsidRPr="00882FE3">
        <w:rPr>
          <w:rFonts w:eastAsia="Times New Roman"/>
          <w:lang w:val="fr-BE"/>
        </w:rPr>
        <w:t xml:space="preserve">. Mons : </w:t>
      </w:r>
      <w:r>
        <w:rPr>
          <w:rFonts w:eastAsia="Times New Roman"/>
          <w:lang w:val="fr-BE"/>
        </w:rPr>
        <w:t xml:space="preserve">passerelle </w:t>
      </w:r>
      <w:r w:rsidR="00882FE3" w:rsidRPr="00882FE3">
        <w:rPr>
          <w:rFonts w:eastAsia="Times New Roman"/>
          <w:lang w:val="fr-BE"/>
        </w:rPr>
        <w:t>glissant</w:t>
      </w:r>
      <w:r>
        <w:rPr>
          <w:rFonts w:eastAsia="Times New Roman"/>
          <w:lang w:val="fr-BE"/>
        </w:rPr>
        <w:t>e</w:t>
      </w:r>
      <w:r w:rsidR="00882FE3" w:rsidRPr="00882FE3">
        <w:rPr>
          <w:rFonts w:eastAsia="Times New Roman"/>
          <w:lang w:val="fr-BE"/>
        </w:rPr>
        <w:t xml:space="preserve"> et long</w:t>
      </w:r>
      <w:r>
        <w:rPr>
          <w:rFonts w:eastAsia="Times New Roman"/>
          <w:lang w:val="fr-BE"/>
        </w:rPr>
        <w:t>ue</w:t>
      </w:r>
      <w:r w:rsidR="00882FE3" w:rsidRPr="00882FE3">
        <w:rPr>
          <w:rFonts w:eastAsia="Times New Roman"/>
          <w:lang w:val="fr-BE"/>
        </w:rPr>
        <w:t xml:space="preserve"> ! </w:t>
      </w:r>
      <w:r w:rsidR="00882FE3">
        <w:rPr>
          <w:rFonts w:eastAsia="Times New Roman"/>
          <w:lang w:val="fr-BE"/>
        </w:rPr>
        <w:t xml:space="preserve">…. </w:t>
      </w:r>
      <w:r w:rsidR="00882FE3" w:rsidRPr="00882FE3">
        <w:rPr>
          <w:rFonts w:eastAsia="Times New Roman"/>
          <w:lang w:val="fr-BE"/>
        </w:rPr>
        <w:t xml:space="preserve">les ex. </w:t>
      </w:r>
      <w:r>
        <w:rPr>
          <w:rFonts w:eastAsia="Times New Roman"/>
          <w:lang w:val="fr-BE"/>
        </w:rPr>
        <w:t>d</w:t>
      </w:r>
      <w:r w:rsidR="00882FE3" w:rsidRPr="00882FE3">
        <w:rPr>
          <w:rFonts w:eastAsia="Times New Roman"/>
          <w:lang w:val="fr-BE"/>
        </w:rPr>
        <w:t>e mauvaise pratique s</w:t>
      </w:r>
      <w:r w:rsidR="00882FE3">
        <w:rPr>
          <w:rFonts w:eastAsia="Times New Roman"/>
          <w:lang w:val="fr-BE"/>
        </w:rPr>
        <w:t xml:space="preserve">ont nombreux </w:t>
      </w:r>
    </w:p>
    <w:p w:rsidR="00102195" w:rsidRPr="00C2406B" w:rsidRDefault="00C2406B" w:rsidP="004E2684">
      <w:pPr>
        <w:numPr>
          <w:ilvl w:val="1"/>
          <w:numId w:val="1"/>
        </w:numPr>
        <w:rPr>
          <w:rFonts w:eastAsia="Times New Roman"/>
          <w:highlight w:val="yellow"/>
          <w:lang w:val="fr-BE"/>
        </w:rPr>
      </w:pPr>
      <w:r w:rsidRPr="00C2406B">
        <w:rPr>
          <w:rFonts w:eastAsia="Times New Roman"/>
          <w:highlight w:val="yellow"/>
          <w:lang w:val="fr-BE"/>
        </w:rPr>
        <w:t>EK : UNIA s</w:t>
      </w:r>
      <w:r w:rsidR="00102195" w:rsidRPr="00C2406B">
        <w:rPr>
          <w:rFonts w:eastAsia="Times New Roman"/>
          <w:highlight w:val="yellow"/>
          <w:lang w:val="fr-BE"/>
        </w:rPr>
        <w:t xml:space="preserve">erait prêt à demander une </w:t>
      </w:r>
      <w:r w:rsidRPr="00C2406B">
        <w:rPr>
          <w:rFonts w:eastAsia="Times New Roman"/>
          <w:highlight w:val="yellow"/>
          <w:lang w:val="fr-BE"/>
        </w:rPr>
        <w:t>émission</w:t>
      </w:r>
      <w:r w:rsidR="00102195" w:rsidRPr="00C2406B">
        <w:rPr>
          <w:rFonts w:eastAsia="Times New Roman"/>
          <w:highlight w:val="yellow"/>
          <w:lang w:val="fr-BE"/>
        </w:rPr>
        <w:t xml:space="preserve">  </w:t>
      </w:r>
      <w:r w:rsidRPr="00C2406B">
        <w:rPr>
          <w:rFonts w:eastAsia="Times New Roman"/>
          <w:highlight w:val="yellow"/>
          <w:lang w:val="fr-BE"/>
        </w:rPr>
        <w:t>panorama</w:t>
      </w:r>
      <w:r w:rsidR="00102195" w:rsidRPr="00C2406B">
        <w:rPr>
          <w:rFonts w:eastAsia="Times New Roman"/>
          <w:highlight w:val="yellow"/>
          <w:lang w:val="fr-BE"/>
        </w:rPr>
        <w:t xml:space="preserve"> sur toute</w:t>
      </w:r>
      <w:r w:rsidRPr="00C2406B">
        <w:rPr>
          <w:rFonts w:eastAsia="Times New Roman"/>
          <w:highlight w:val="yellow"/>
          <w:lang w:val="fr-BE"/>
        </w:rPr>
        <w:t xml:space="preserve">s </w:t>
      </w:r>
      <w:r w:rsidR="00102195" w:rsidRPr="00C2406B">
        <w:rPr>
          <w:rFonts w:eastAsia="Times New Roman"/>
          <w:highlight w:val="yellow"/>
          <w:lang w:val="fr-BE"/>
        </w:rPr>
        <w:t xml:space="preserve">les situ </w:t>
      </w:r>
      <w:proofErr w:type="spellStart"/>
      <w:r w:rsidR="00102195" w:rsidRPr="00C2406B">
        <w:rPr>
          <w:rFonts w:eastAsia="Times New Roman"/>
          <w:highlight w:val="yellow"/>
          <w:lang w:val="fr-BE"/>
        </w:rPr>
        <w:t>kafka</w:t>
      </w:r>
      <w:r w:rsidRPr="00C2406B">
        <w:rPr>
          <w:rFonts w:eastAsia="Times New Roman"/>
          <w:highlight w:val="yellow"/>
          <w:lang w:val="fr-BE"/>
        </w:rPr>
        <w:t>yennes</w:t>
      </w:r>
      <w:proofErr w:type="spellEnd"/>
      <w:r w:rsidRPr="00C2406B">
        <w:rPr>
          <w:rFonts w:eastAsia="Times New Roman"/>
          <w:highlight w:val="yellow"/>
          <w:lang w:val="fr-BE"/>
        </w:rPr>
        <w:t xml:space="preserve"> </w:t>
      </w:r>
    </w:p>
    <w:p w:rsidR="00102195" w:rsidRPr="00C2406B" w:rsidRDefault="00C2406B" w:rsidP="004E2684">
      <w:pPr>
        <w:numPr>
          <w:ilvl w:val="1"/>
          <w:numId w:val="1"/>
        </w:numPr>
        <w:rPr>
          <w:rFonts w:eastAsia="Times New Roman"/>
          <w:highlight w:val="yellow"/>
          <w:lang w:val="fr-BE"/>
        </w:rPr>
      </w:pPr>
      <w:r w:rsidRPr="00C2406B">
        <w:rPr>
          <w:rFonts w:eastAsia="Times New Roman"/>
          <w:highlight w:val="yellow"/>
          <w:lang w:val="fr-BE"/>
        </w:rPr>
        <w:t>UNAI devrait aussi s</w:t>
      </w:r>
      <w:r w:rsidR="00102195" w:rsidRPr="00C2406B">
        <w:rPr>
          <w:rFonts w:eastAsia="Times New Roman"/>
          <w:highlight w:val="yellow"/>
          <w:lang w:val="fr-BE"/>
        </w:rPr>
        <w:t xml:space="preserve">e positionner par rapport aux personnes qui délivrent les permis et </w:t>
      </w:r>
      <w:r w:rsidRPr="00C2406B">
        <w:rPr>
          <w:rFonts w:eastAsia="Times New Roman"/>
          <w:highlight w:val="yellow"/>
          <w:lang w:val="fr-BE"/>
        </w:rPr>
        <w:t>q</w:t>
      </w:r>
      <w:r w:rsidR="00102195" w:rsidRPr="00C2406B">
        <w:rPr>
          <w:rFonts w:eastAsia="Times New Roman"/>
          <w:highlight w:val="yellow"/>
          <w:lang w:val="fr-BE"/>
        </w:rPr>
        <w:t>ui fo</w:t>
      </w:r>
      <w:r w:rsidRPr="00C2406B">
        <w:rPr>
          <w:rFonts w:eastAsia="Times New Roman"/>
          <w:highlight w:val="yellow"/>
          <w:lang w:val="fr-BE"/>
        </w:rPr>
        <w:t>n</w:t>
      </w:r>
      <w:r w:rsidR="00102195" w:rsidRPr="00C2406B">
        <w:rPr>
          <w:rFonts w:eastAsia="Times New Roman"/>
          <w:highlight w:val="yellow"/>
          <w:lang w:val="fr-BE"/>
        </w:rPr>
        <w:t xml:space="preserve">t </w:t>
      </w:r>
      <w:r w:rsidRPr="00C2406B">
        <w:rPr>
          <w:rFonts w:eastAsia="Times New Roman"/>
          <w:highlight w:val="yellow"/>
          <w:lang w:val="fr-BE"/>
        </w:rPr>
        <w:t>toujours</w:t>
      </w:r>
      <w:r w:rsidR="00102195" w:rsidRPr="00C2406B">
        <w:rPr>
          <w:rFonts w:eastAsia="Times New Roman"/>
          <w:highlight w:val="yellow"/>
          <w:lang w:val="fr-BE"/>
        </w:rPr>
        <w:t xml:space="preserve"> de</w:t>
      </w:r>
      <w:r w:rsidRPr="00C2406B">
        <w:rPr>
          <w:rFonts w:eastAsia="Times New Roman"/>
          <w:highlight w:val="yellow"/>
          <w:lang w:val="fr-BE"/>
        </w:rPr>
        <w:t>s</w:t>
      </w:r>
      <w:r w:rsidR="00102195" w:rsidRPr="00C2406B">
        <w:rPr>
          <w:rFonts w:eastAsia="Times New Roman"/>
          <w:highlight w:val="yellow"/>
          <w:lang w:val="fr-BE"/>
        </w:rPr>
        <w:t xml:space="preserve"> dérogation</w:t>
      </w:r>
      <w:r w:rsidRPr="00C2406B">
        <w:rPr>
          <w:rFonts w:eastAsia="Times New Roman"/>
          <w:highlight w:val="yellow"/>
          <w:lang w:val="fr-BE"/>
        </w:rPr>
        <w:t>s</w:t>
      </w:r>
    </w:p>
    <w:p w:rsidR="00102195" w:rsidRDefault="00102195" w:rsidP="00102195">
      <w:pPr>
        <w:ind w:left="1440"/>
        <w:rPr>
          <w:rFonts w:eastAsia="Times New Roman"/>
          <w:lang w:val="fr-BE"/>
        </w:rPr>
      </w:pPr>
    </w:p>
    <w:p w:rsidR="004E2684" w:rsidRDefault="0067583E" w:rsidP="004E2684">
      <w:pPr>
        <w:numPr>
          <w:ilvl w:val="0"/>
          <w:numId w:val="1"/>
        </w:numPr>
        <w:rPr>
          <w:rFonts w:eastAsia="Times New Roman"/>
          <w:lang w:val="nl-BE"/>
        </w:rPr>
      </w:pPr>
      <w:proofErr w:type="spellStart"/>
      <w:r w:rsidRPr="00C2406B">
        <w:rPr>
          <w:rFonts w:eastAsia="Times New Roman"/>
          <w:b/>
          <w:u w:val="single"/>
          <w:lang w:val="nl-BE"/>
        </w:rPr>
        <w:t>Febelfin</w:t>
      </w:r>
      <w:proofErr w:type="spellEnd"/>
      <w:r w:rsidRPr="00C2406B">
        <w:rPr>
          <w:rFonts w:eastAsia="Times New Roman"/>
          <w:b/>
          <w:u w:val="single"/>
          <w:lang w:val="nl-BE"/>
        </w:rPr>
        <w:t xml:space="preserve"> (</w:t>
      </w:r>
      <w:proofErr w:type="spellStart"/>
      <w:r w:rsidRPr="00C2406B">
        <w:rPr>
          <w:rFonts w:eastAsia="Times New Roman"/>
          <w:b/>
          <w:u w:val="single"/>
          <w:lang w:val="nl-BE"/>
        </w:rPr>
        <w:t>courrier</w:t>
      </w:r>
      <w:proofErr w:type="spellEnd"/>
      <w:r w:rsidRPr="00C2406B">
        <w:rPr>
          <w:rFonts w:eastAsia="Times New Roman"/>
          <w:b/>
          <w:u w:val="single"/>
          <w:lang w:val="nl-BE"/>
        </w:rPr>
        <w:t xml:space="preserve"> du CSNPH</w:t>
      </w:r>
      <w:r>
        <w:rPr>
          <w:rFonts w:eastAsia="Times New Roman"/>
          <w:lang w:val="nl-BE"/>
        </w:rPr>
        <w:t>)</w:t>
      </w:r>
    </w:p>
    <w:p w:rsidR="004E2684" w:rsidRDefault="00C2406B" w:rsidP="004E2684">
      <w:pPr>
        <w:numPr>
          <w:ilvl w:val="1"/>
          <w:numId w:val="1"/>
        </w:numPr>
        <w:rPr>
          <w:rFonts w:eastAsia="Times New Roman"/>
          <w:lang w:val="fr-BE"/>
        </w:rPr>
      </w:pPr>
      <w:r w:rsidRPr="00C2406B">
        <w:rPr>
          <w:rFonts w:eastAsia="Times New Roman"/>
          <w:lang w:val="fr-BE"/>
        </w:rPr>
        <w:t xml:space="preserve">VDE explique la </w:t>
      </w:r>
      <w:proofErr w:type="spellStart"/>
      <w:r w:rsidRPr="00C2406B">
        <w:rPr>
          <w:rFonts w:eastAsia="Times New Roman"/>
          <w:lang w:val="fr-BE"/>
        </w:rPr>
        <w:t>sitiuation</w:t>
      </w:r>
      <w:proofErr w:type="spellEnd"/>
      <w:r w:rsidRPr="00C2406B">
        <w:rPr>
          <w:rFonts w:eastAsia="Times New Roman"/>
          <w:lang w:val="fr-BE"/>
        </w:rPr>
        <w:t xml:space="preserve"> des PH qui n’ont pas le choix</w:t>
      </w:r>
      <w:r>
        <w:rPr>
          <w:rFonts w:eastAsia="Times New Roman"/>
          <w:lang w:val="fr-BE"/>
        </w:rPr>
        <w:t xml:space="preserve"> d’aller au guichet et qui </w:t>
      </w:r>
      <w:proofErr w:type="spellStart"/>
      <w:r>
        <w:rPr>
          <w:rFonts w:eastAsia="Times New Roman"/>
          <w:lang w:val="fr-BE"/>
        </w:rPr>
        <w:t>doicent</w:t>
      </w:r>
      <w:proofErr w:type="spellEnd"/>
      <w:r>
        <w:rPr>
          <w:rFonts w:eastAsia="Times New Roman"/>
          <w:lang w:val="fr-BE"/>
        </w:rPr>
        <w:t xml:space="preserve"> payer …  courrier envoyé ; </w:t>
      </w:r>
      <w:r w:rsidR="004E2684" w:rsidRPr="00C2406B">
        <w:rPr>
          <w:rFonts w:eastAsia="Times New Roman"/>
          <w:lang w:val="fr-BE"/>
        </w:rPr>
        <w:t xml:space="preserve">Attendre </w:t>
      </w:r>
    </w:p>
    <w:p w:rsidR="00C2406B" w:rsidRPr="00C2406B" w:rsidRDefault="00C2406B" w:rsidP="00C2406B">
      <w:pPr>
        <w:ind w:left="720"/>
        <w:rPr>
          <w:rFonts w:eastAsia="Times New Roman"/>
          <w:lang w:val="fr-BE"/>
        </w:rPr>
      </w:pPr>
    </w:p>
    <w:p w:rsidR="0067583E" w:rsidRPr="00C2406B" w:rsidRDefault="0067583E" w:rsidP="0067583E">
      <w:pPr>
        <w:numPr>
          <w:ilvl w:val="0"/>
          <w:numId w:val="1"/>
        </w:numPr>
        <w:rPr>
          <w:rFonts w:eastAsia="Times New Roman"/>
          <w:b/>
          <w:u w:val="single"/>
          <w:lang w:val="nl-BE"/>
        </w:rPr>
      </w:pPr>
      <w:proofErr w:type="spellStart"/>
      <w:r w:rsidRPr="00C2406B">
        <w:rPr>
          <w:rFonts w:eastAsia="Times New Roman"/>
          <w:b/>
          <w:u w:val="single"/>
          <w:lang w:val="nl-BE"/>
        </w:rPr>
        <w:t>Bpost</w:t>
      </w:r>
      <w:proofErr w:type="spellEnd"/>
      <w:r w:rsidRPr="00C2406B">
        <w:rPr>
          <w:rFonts w:eastAsia="Times New Roman"/>
          <w:b/>
          <w:u w:val="single"/>
          <w:lang w:val="nl-BE"/>
        </w:rPr>
        <w:t xml:space="preserve"> : rencontre </w:t>
      </w:r>
      <w:proofErr w:type="spellStart"/>
      <w:r w:rsidRPr="00C2406B">
        <w:rPr>
          <w:rFonts w:eastAsia="Times New Roman"/>
          <w:b/>
          <w:u w:val="single"/>
          <w:lang w:val="nl-BE"/>
        </w:rPr>
        <w:t>programmée</w:t>
      </w:r>
      <w:proofErr w:type="spellEnd"/>
      <w:r w:rsidRPr="00C2406B">
        <w:rPr>
          <w:rFonts w:eastAsia="Times New Roman"/>
          <w:b/>
          <w:u w:val="single"/>
          <w:lang w:val="nl-BE"/>
        </w:rPr>
        <w:t xml:space="preserve"> </w:t>
      </w:r>
    </w:p>
    <w:p w:rsidR="004E2684" w:rsidRDefault="00C2406B" w:rsidP="004E2684">
      <w:pPr>
        <w:numPr>
          <w:ilvl w:val="1"/>
          <w:numId w:val="1"/>
        </w:numPr>
        <w:rPr>
          <w:rFonts w:eastAsia="Times New Roman"/>
          <w:lang w:val="fr-BE"/>
        </w:rPr>
      </w:pPr>
      <w:r w:rsidRPr="00C2406B">
        <w:rPr>
          <w:rFonts w:eastAsia="Times New Roman"/>
          <w:lang w:val="fr-BE"/>
        </w:rPr>
        <w:t xml:space="preserve">VDE : Première étape mais ce n’est </w:t>
      </w:r>
      <w:r w:rsidR="004E2684" w:rsidRPr="00C2406B">
        <w:rPr>
          <w:rFonts w:eastAsia="Times New Roman"/>
          <w:lang w:val="fr-BE"/>
        </w:rPr>
        <w:t xml:space="preserve"> pas gagné </w:t>
      </w:r>
      <w:r w:rsidRPr="00C2406B">
        <w:rPr>
          <w:rFonts w:eastAsia="Times New Roman"/>
          <w:lang w:val="fr-BE"/>
        </w:rPr>
        <w:t xml:space="preserve">car </w:t>
      </w:r>
      <w:proofErr w:type="spellStart"/>
      <w:r w:rsidRPr="00C2406B">
        <w:rPr>
          <w:rFonts w:eastAsia="Times New Roman"/>
          <w:lang w:val="fr-BE"/>
        </w:rPr>
        <w:t>Bpost</w:t>
      </w:r>
      <w:proofErr w:type="spellEnd"/>
      <w:r w:rsidRPr="00C2406B">
        <w:rPr>
          <w:rFonts w:eastAsia="Times New Roman"/>
          <w:lang w:val="fr-BE"/>
        </w:rPr>
        <w:t xml:space="preserve"> est per</w:t>
      </w:r>
      <w:r>
        <w:rPr>
          <w:rFonts w:eastAsia="Times New Roman"/>
          <w:lang w:val="fr-BE"/>
        </w:rPr>
        <w:t xml:space="preserve">suadé de prendre en compte l’accessibilité </w:t>
      </w:r>
    </w:p>
    <w:p w:rsidR="00C2406B" w:rsidRPr="00C2406B" w:rsidRDefault="00C2406B" w:rsidP="00C2406B">
      <w:pPr>
        <w:ind w:left="720"/>
        <w:rPr>
          <w:rFonts w:eastAsia="Times New Roman"/>
          <w:lang w:val="fr-BE"/>
        </w:rPr>
      </w:pPr>
    </w:p>
    <w:p w:rsidR="0067583E" w:rsidRPr="00C2406B" w:rsidRDefault="0067583E" w:rsidP="0067583E">
      <w:pPr>
        <w:numPr>
          <w:ilvl w:val="0"/>
          <w:numId w:val="1"/>
        </w:numPr>
        <w:rPr>
          <w:rFonts w:eastAsia="Times New Roman"/>
          <w:b/>
          <w:u w:val="single"/>
          <w:lang w:val="fr-BE"/>
        </w:rPr>
      </w:pPr>
      <w:r w:rsidRPr="00C2406B">
        <w:rPr>
          <w:rFonts w:eastAsia="Times New Roman"/>
          <w:b/>
          <w:u w:val="single"/>
          <w:lang w:val="fr-BE"/>
        </w:rPr>
        <w:t>Capacité juridique : entrée en vigueur de la loi au 1</w:t>
      </w:r>
      <w:r w:rsidRPr="00C2406B">
        <w:rPr>
          <w:rFonts w:eastAsia="Times New Roman"/>
          <w:b/>
          <w:u w:val="single"/>
          <w:vertAlign w:val="superscript"/>
          <w:lang w:val="fr-BE"/>
        </w:rPr>
        <w:t>er</w:t>
      </w:r>
      <w:r w:rsidRPr="00C2406B">
        <w:rPr>
          <w:rFonts w:eastAsia="Times New Roman"/>
          <w:b/>
          <w:u w:val="single"/>
          <w:lang w:val="fr-BE"/>
        </w:rPr>
        <w:t xml:space="preserve"> septembre – transfert des dossiers minorité prolongée </w:t>
      </w:r>
    </w:p>
    <w:p w:rsidR="004E2684" w:rsidRDefault="004E2684" w:rsidP="004E2684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Attente réaction </w:t>
      </w:r>
      <w:r w:rsidR="00C2406B">
        <w:rPr>
          <w:rFonts w:eastAsia="Times New Roman"/>
          <w:lang w:val="fr-BE"/>
        </w:rPr>
        <w:t xml:space="preserve">Ministre </w:t>
      </w:r>
      <w:proofErr w:type="spellStart"/>
      <w:r w:rsidR="00C2406B">
        <w:rPr>
          <w:rFonts w:eastAsia="Times New Roman"/>
          <w:lang w:val="fr-BE"/>
        </w:rPr>
        <w:t>G</w:t>
      </w:r>
      <w:r>
        <w:rPr>
          <w:rFonts w:eastAsia="Times New Roman"/>
          <w:lang w:val="fr-BE"/>
        </w:rPr>
        <w:t>eens</w:t>
      </w:r>
      <w:proofErr w:type="spellEnd"/>
      <w:r>
        <w:rPr>
          <w:rFonts w:eastAsia="Times New Roman"/>
          <w:lang w:val="fr-BE"/>
        </w:rPr>
        <w:t xml:space="preserve"> </w:t>
      </w:r>
    </w:p>
    <w:p w:rsidR="0093444B" w:rsidRDefault="0093444B" w:rsidP="0093444B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Point de contact : FR - question des PH mais pas </w:t>
      </w:r>
      <w:r w:rsidR="00C2406B">
        <w:rPr>
          <w:rFonts w:eastAsia="Times New Roman"/>
          <w:lang w:val="fr-BE"/>
        </w:rPr>
        <w:t>signalements</w:t>
      </w:r>
      <w:r>
        <w:rPr>
          <w:rFonts w:eastAsia="Times New Roman"/>
          <w:lang w:val="fr-BE"/>
        </w:rPr>
        <w:t xml:space="preserve"> ; du coté </w:t>
      </w:r>
      <w:proofErr w:type="spellStart"/>
      <w:r>
        <w:rPr>
          <w:rFonts w:eastAsia="Times New Roman"/>
          <w:lang w:val="fr-BE"/>
        </w:rPr>
        <w:t>Fl</w:t>
      </w:r>
      <w:proofErr w:type="spellEnd"/>
      <w:r w:rsidR="00C2406B">
        <w:rPr>
          <w:rFonts w:eastAsia="Times New Roman"/>
          <w:lang w:val="fr-BE"/>
        </w:rPr>
        <w:t xml:space="preserve">, idem </w:t>
      </w:r>
    </w:p>
    <w:p w:rsidR="00C2406B" w:rsidRDefault="00C2406B" w:rsidP="00C2406B">
      <w:pPr>
        <w:ind w:left="720"/>
        <w:rPr>
          <w:rFonts w:eastAsia="Times New Roman"/>
          <w:lang w:val="fr-BE"/>
        </w:rPr>
      </w:pPr>
    </w:p>
    <w:p w:rsidR="0067583E" w:rsidRPr="00C2406B" w:rsidRDefault="0067583E" w:rsidP="0067583E">
      <w:pPr>
        <w:numPr>
          <w:ilvl w:val="0"/>
          <w:numId w:val="1"/>
        </w:numPr>
        <w:rPr>
          <w:rFonts w:eastAsia="Times New Roman"/>
          <w:b/>
          <w:u w:val="single"/>
          <w:lang w:val="fr-BE"/>
        </w:rPr>
      </w:pPr>
      <w:r w:rsidRPr="00C2406B">
        <w:rPr>
          <w:rFonts w:eastAsia="Times New Roman"/>
          <w:b/>
          <w:u w:val="single"/>
          <w:lang w:val="fr-BE"/>
        </w:rPr>
        <w:t>CAP : STAVAZA</w:t>
      </w:r>
    </w:p>
    <w:p w:rsidR="004E2684" w:rsidRDefault="004E2684" w:rsidP="004E2684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C</w:t>
      </w:r>
      <w:r w:rsidR="00C2406B">
        <w:rPr>
          <w:rFonts w:eastAsia="Times New Roman"/>
          <w:lang w:val="fr-BE"/>
        </w:rPr>
        <w:t xml:space="preserve">NT demande que les parties prenantes se remettent </w:t>
      </w:r>
      <w:r>
        <w:rPr>
          <w:rFonts w:eastAsia="Times New Roman"/>
          <w:lang w:val="fr-BE"/>
        </w:rPr>
        <w:t xml:space="preserve"> autour de la table</w:t>
      </w:r>
    </w:p>
    <w:p w:rsidR="004E2684" w:rsidRDefault="00C2406B" w:rsidP="004E2684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VDE : selon Cabinet Peeters : </w:t>
      </w:r>
      <w:r w:rsidR="004E2684" w:rsidRPr="004E2684">
        <w:rPr>
          <w:rFonts w:eastAsia="Times New Roman"/>
          <w:lang w:val="fr-BE"/>
        </w:rPr>
        <w:t>De Block-Peeters che</w:t>
      </w:r>
      <w:r w:rsidR="004E2684">
        <w:rPr>
          <w:rFonts w:eastAsia="Times New Roman"/>
          <w:lang w:val="fr-BE"/>
        </w:rPr>
        <w:t>r</w:t>
      </w:r>
      <w:r w:rsidR="004E2684" w:rsidRPr="004E2684">
        <w:rPr>
          <w:rFonts w:eastAsia="Times New Roman"/>
          <w:lang w:val="fr-BE"/>
        </w:rPr>
        <w:t>che</w:t>
      </w:r>
      <w:r>
        <w:rPr>
          <w:rFonts w:eastAsia="Times New Roman"/>
          <w:lang w:val="fr-BE"/>
        </w:rPr>
        <w:t xml:space="preserve">nt </w:t>
      </w:r>
      <w:r w:rsidR="004E2684" w:rsidRPr="004E2684">
        <w:rPr>
          <w:rFonts w:eastAsia="Times New Roman"/>
          <w:lang w:val="fr-BE"/>
        </w:rPr>
        <w:t xml:space="preserve"> une</w:t>
      </w:r>
      <w:r w:rsidR="004E2684">
        <w:rPr>
          <w:rFonts w:eastAsia="Times New Roman"/>
          <w:lang w:val="fr-BE"/>
        </w:rPr>
        <w:t xml:space="preserve"> solution </w:t>
      </w:r>
    </w:p>
    <w:p w:rsidR="0093444B" w:rsidRPr="004E2684" w:rsidRDefault="0093444B" w:rsidP="0093444B">
      <w:pPr>
        <w:ind w:left="1440"/>
        <w:rPr>
          <w:rFonts w:eastAsia="Times New Roman"/>
          <w:lang w:val="fr-BE"/>
        </w:rPr>
      </w:pPr>
    </w:p>
    <w:p w:rsidR="0067583E" w:rsidRPr="00C2406B" w:rsidRDefault="0067583E" w:rsidP="0067583E">
      <w:pPr>
        <w:numPr>
          <w:ilvl w:val="0"/>
          <w:numId w:val="1"/>
        </w:numPr>
        <w:rPr>
          <w:rFonts w:eastAsia="Times New Roman"/>
          <w:b/>
          <w:u w:val="single"/>
          <w:lang w:val="fr-BE"/>
        </w:rPr>
      </w:pPr>
      <w:r w:rsidRPr="00C2406B">
        <w:rPr>
          <w:rFonts w:eastAsia="Times New Roman"/>
          <w:b/>
          <w:u w:val="single"/>
          <w:lang w:val="fr-BE"/>
        </w:rPr>
        <w:t xml:space="preserve">Back to </w:t>
      </w:r>
      <w:proofErr w:type="spellStart"/>
      <w:r w:rsidRPr="00C2406B">
        <w:rPr>
          <w:rFonts w:eastAsia="Times New Roman"/>
          <w:b/>
          <w:u w:val="single"/>
          <w:lang w:val="fr-BE"/>
        </w:rPr>
        <w:t>work</w:t>
      </w:r>
      <w:proofErr w:type="spellEnd"/>
      <w:r w:rsidRPr="00C2406B">
        <w:rPr>
          <w:rFonts w:eastAsia="Times New Roman"/>
          <w:b/>
          <w:u w:val="single"/>
          <w:lang w:val="fr-BE"/>
        </w:rPr>
        <w:t> </w:t>
      </w:r>
    </w:p>
    <w:p w:rsidR="004E2684" w:rsidRDefault="00C2406B" w:rsidP="004E2684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VDE : </w:t>
      </w:r>
      <w:r w:rsidR="002456C2">
        <w:rPr>
          <w:rFonts w:eastAsia="Times New Roman"/>
          <w:lang w:val="fr-BE"/>
        </w:rPr>
        <w:t>la réforme génère beaucoup plus de l</w:t>
      </w:r>
      <w:r w:rsidR="004E2684">
        <w:rPr>
          <w:rFonts w:eastAsia="Times New Roman"/>
          <w:lang w:val="fr-BE"/>
        </w:rPr>
        <w:t>icenciements</w:t>
      </w:r>
      <w:r w:rsidR="002456C2">
        <w:rPr>
          <w:rFonts w:eastAsia="Times New Roman"/>
          <w:lang w:val="fr-BE"/>
        </w:rPr>
        <w:t xml:space="preserve"> que de remise eu travail.</w:t>
      </w:r>
    </w:p>
    <w:p w:rsidR="004E2684" w:rsidRDefault="004E2684" w:rsidP="004E2684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A quand une véritable politique responsabilité sociale </w:t>
      </w:r>
      <w:r w:rsidR="00C2406B">
        <w:rPr>
          <w:rFonts w:eastAsia="Times New Roman"/>
          <w:lang w:val="fr-BE"/>
        </w:rPr>
        <w:t xml:space="preserve">des employeurs  ? </w:t>
      </w:r>
    </w:p>
    <w:p w:rsidR="0093444B" w:rsidRPr="00C2406B" w:rsidRDefault="0093444B" w:rsidP="004E2684">
      <w:pPr>
        <w:numPr>
          <w:ilvl w:val="1"/>
          <w:numId w:val="1"/>
        </w:numPr>
        <w:rPr>
          <w:rFonts w:eastAsia="Times New Roman"/>
          <w:highlight w:val="yellow"/>
          <w:lang w:val="fr-BE"/>
        </w:rPr>
      </w:pPr>
      <w:r w:rsidRPr="00C2406B">
        <w:rPr>
          <w:rFonts w:eastAsia="Times New Roman"/>
          <w:highlight w:val="yellow"/>
          <w:lang w:val="fr-BE"/>
        </w:rPr>
        <w:t>UNIA va ras</w:t>
      </w:r>
      <w:r w:rsidR="00C2406B" w:rsidRPr="00C2406B">
        <w:rPr>
          <w:rFonts w:eastAsia="Times New Roman"/>
          <w:highlight w:val="yellow"/>
          <w:lang w:val="fr-BE"/>
        </w:rPr>
        <w:t>s</w:t>
      </w:r>
      <w:r w:rsidRPr="00C2406B">
        <w:rPr>
          <w:rFonts w:eastAsia="Times New Roman"/>
          <w:highlight w:val="yellow"/>
          <w:lang w:val="fr-BE"/>
        </w:rPr>
        <w:t>embler tout ce qui existe ; b</w:t>
      </w:r>
      <w:r w:rsidR="00C2406B" w:rsidRPr="00C2406B">
        <w:rPr>
          <w:rFonts w:eastAsia="Times New Roman"/>
          <w:highlight w:val="yellow"/>
          <w:lang w:val="fr-BE"/>
        </w:rPr>
        <w:t>eaucoup</w:t>
      </w:r>
      <w:r w:rsidRPr="00C2406B">
        <w:rPr>
          <w:rFonts w:eastAsia="Times New Roman"/>
          <w:highlight w:val="yellow"/>
          <w:lang w:val="fr-BE"/>
        </w:rPr>
        <w:t xml:space="preserve"> de </w:t>
      </w:r>
      <w:r w:rsidR="00C2406B" w:rsidRPr="00C2406B">
        <w:rPr>
          <w:rFonts w:eastAsia="Times New Roman"/>
          <w:highlight w:val="yellow"/>
          <w:lang w:val="fr-BE"/>
        </w:rPr>
        <w:t>signalements</w:t>
      </w:r>
      <w:r w:rsidRPr="00C2406B">
        <w:rPr>
          <w:rFonts w:eastAsia="Times New Roman"/>
          <w:highlight w:val="yellow"/>
          <w:lang w:val="fr-BE"/>
        </w:rPr>
        <w:t xml:space="preserve"> </w:t>
      </w:r>
      <w:r w:rsidR="00C2406B" w:rsidRPr="00C2406B">
        <w:rPr>
          <w:rFonts w:eastAsia="Times New Roman"/>
          <w:highlight w:val="yellow"/>
          <w:lang w:val="fr-BE"/>
        </w:rPr>
        <w:t>leur arrivent</w:t>
      </w:r>
    </w:p>
    <w:p w:rsidR="00C2406B" w:rsidRDefault="00C2406B" w:rsidP="00C2406B">
      <w:pPr>
        <w:ind w:left="720"/>
        <w:rPr>
          <w:rFonts w:eastAsia="Times New Roman"/>
          <w:lang w:val="fr-BE"/>
        </w:rPr>
      </w:pPr>
    </w:p>
    <w:p w:rsidR="0067583E" w:rsidRPr="00C2406B" w:rsidRDefault="0067583E" w:rsidP="0067583E">
      <w:pPr>
        <w:numPr>
          <w:ilvl w:val="0"/>
          <w:numId w:val="1"/>
        </w:numPr>
        <w:rPr>
          <w:rFonts w:eastAsia="Times New Roman"/>
          <w:b/>
          <w:u w:val="single"/>
          <w:lang w:val="fr-BE"/>
        </w:rPr>
      </w:pPr>
      <w:r w:rsidRPr="00C2406B">
        <w:rPr>
          <w:rFonts w:eastAsia="Times New Roman"/>
          <w:b/>
          <w:u w:val="single"/>
          <w:lang w:val="fr-BE"/>
        </w:rPr>
        <w:t xml:space="preserve">General Comment 4.3 : en cours d’examen par le CSNPH </w:t>
      </w:r>
    </w:p>
    <w:p w:rsidR="004E2684" w:rsidRDefault="002456C2" w:rsidP="004E2684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La question de la p</w:t>
      </w:r>
      <w:r w:rsidR="004E2684">
        <w:rPr>
          <w:rFonts w:eastAsia="Times New Roman"/>
          <w:lang w:val="fr-BE"/>
        </w:rPr>
        <w:t xml:space="preserve">articipation </w:t>
      </w:r>
      <w:r>
        <w:rPr>
          <w:rFonts w:eastAsia="Times New Roman"/>
          <w:lang w:val="fr-BE"/>
        </w:rPr>
        <w:t xml:space="preserve">des </w:t>
      </w:r>
      <w:r w:rsidR="004E2684">
        <w:rPr>
          <w:rFonts w:eastAsia="Times New Roman"/>
          <w:lang w:val="fr-BE"/>
        </w:rPr>
        <w:t xml:space="preserve">familles et représentants à l’examen </w:t>
      </w:r>
      <w:r>
        <w:rPr>
          <w:rFonts w:eastAsia="Times New Roman"/>
          <w:lang w:val="fr-BE"/>
        </w:rPr>
        <w:t xml:space="preserve">dans ce GC </w:t>
      </w:r>
    </w:p>
    <w:p w:rsidR="004E2684" w:rsidRDefault="004E2684" w:rsidP="004E2684">
      <w:pPr>
        <w:numPr>
          <w:ilvl w:val="2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EDF : déclaration à l’automne pour le BDF </w:t>
      </w:r>
      <w:r w:rsidRPr="004E2684">
        <w:rPr>
          <w:rFonts w:eastAsia="Times New Roman"/>
          <w:lang w:val="fr-BE"/>
        </w:rPr>
        <w:sym w:font="Wingdings" w:char="F0E8"/>
      </w:r>
      <w:r>
        <w:rPr>
          <w:rFonts w:eastAsia="Times New Roman"/>
          <w:lang w:val="fr-BE"/>
        </w:rPr>
        <w:t xml:space="preserve"> révision des statuts BDF</w:t>
      </w:r>
      <w:r w:rsidR="002456C2">
        <w:rPr>
          <w:rFonts w:eastAsia="Times New Roman"/>
          <w:lang w:val="fr-BE"/>
        </w:rPr>
        <w:t xml:space="preserve"> ? </w:t>
      </w:r>
      <w:r>
        <w:rPr>
          <w:rFonts w:eastAsia="Times New Roman"/>
          <w:lang w:val="fr-BE"/>
        </w:rPr>
        <w:t xml:space="preserve"> </w:t>
      </w:r>
      <w:r w:rsidRPr="004E2684">
        <w:rPr>
          <w:rFonts w:eastAsia="Times New Roman"/>
          <w:lang w:val="fr-BE"/>
        </w:rPr>
        <w:sym w:font="Wingdings" w:char="F0E8"/>
      </w:r>
      <w:r>
        <w:rPr>
          <w:rFonts w:eastAsia="Times New Roman"/>
          <w:lang w:val="fr-BE"/>
        </w:rPr>
        <w:t xml:space="preserve"> cascade : nos associations et conseils d’avis aussi </w:t>
      </w:r>
      <w:r w:rsidRPr="004E2684">
        <w:rPr>
          <w:rFonts w:eastAsia="Times New Roman"/>
          <w:lang w:val="fr-BE"/>
        </w:rPr>
        <w:sym w:font="Wingdings" w:char="F0E8"/>
      </w:r>
      <w:r>
        <w:rPr>
          <w:rFonts w:eastAsia="Times New Roman"/>
          <w:lang w:val="fr-BE"/>
        </w:rPr>
        <w:t xml:space="preserve"> Q° protection vie privée et Q° de savoir « défis d’une représentation responsable</w:t>
      </w:r>
      <w:r w:rsidR="002456C2">
        <w:rPr>
          <w:rFonts w:eastAsia="Times New Roman"/>
          <w:lang w:val="fr-BE"/>
        </w:rPr>
        <w:t> » </w:t>
      </w:r>
    </w:p>
    <w:p w:rsidR="0093444B" w:rsidRDefault="0093444B" w:rsidP="0093444B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IB : je préfère que ce soit des </w:t>
      </w:r>
      <w:r w:rsidR="002456C2">
        <w:rPr>
          <w:rFonts w:eastAsia="Times New Roman"/>
          <w:lang w:val="fr-BE"/>
        </w:rPr>
        <w:t>représentants</w:t>
      </w:r>
      <w:r>
        <w:rPr>
          <w:rFonts w:eastAsia="Times New Roman"/>
          <w:lang w:val="fr-BE"/>
        </w:rPr>
        <w:t xml:space="preserve"> effectifs du plus grand nombre que des PH qui </w:t>
      </w:r>
      <w:r w:rsidR="002456C2">
        <w:rPr>
          <w:rFonts w:eastAsia="Times New Roman"/>
          <w:lang w:val="fr-BE"/>
        </w:rPr>
        <w:t>défendent</w:t>
      </w:r>
      <w:r>
        <w:rPr>
          <w:rFonts w:eastAsia="Times New Roman"/>
          <w:lang w:val="fr-BE"/>
        </w:rPr>
        <w:t xml:space="preserve"> leurs</w:t>
      </w:r>
      <w:r w:rsidR="002456C2">
        <w:rPr>
          <w:rFonts w:eastAsia="Times New Roman"/>
          <w:lang w:val="fr-BE"/>
        </w:rPr>
        <w:t xml:space="preserve"> propres</w:t>
      </w:r>
      <w:r>
        <w:rPr>
          <w:rFonts w:eastAsia="Times New Roman"/>
          <w:lang w:val="fr-BE"/>
        </w:rPr>
        <w:t xml:space="preserve"> intérêts </w:t>
      </w:r>
    </w:p>
    <w:p w:rsidR="0093444B" w:rsidRDefault="002456C2" w:rsidP="0093444B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MAV</w:t>
      </w:r>
      <w:r w:rsidR="0093444B">
        <w:rPr>
          <w:rFonts w:eastAsia="Times New Roman"/>
          <w:lang w:val="fr-BE"/>
        </w:rPr>
        <w:t xml:space="preserve">: cela n’empêche pas une </w:t>
      </w:r>
      <w:r>
        <w:rPr>
          <w:rFonts w:eastAsia="Times New Roman"/>
          <w:lang w:val="fr-BE"/>
        </w:rPr>
        <w:t>réflexion</w:t>
      </w:r>
      <w:r w:rsidR="0093444B">
        <w:rPr>
          <w:rFonts w:eastAsia="Times New Roman"/>
          <w:lang w:val="fr-BE"/>
        </w:rPr>
        <w:t xml:space="preserve"> par rapport aux PH pour qu’elle </w:t>
      </w:r>
      <w:r>
        <w:rPr>
          <w:rFonts w:eastAsia="Times New Roman"/>
          <w:lang w:val="fr-BE"/>
        </w:rPr>
        <w:t>deviennent</w:t>
      </w:r>
      <w:r w:rsidR="0093444B">
        <w:rPr>
          <w:rFonts w:eastAsia="Times New Roman"/>
          <w:lang w:val="fr-BE"/>
        </w:rPr>
        <w:t xml:space="preserve"> représentants du plus grand nombre </w:t>
      </w:r>
    </w:p>
    <w:p w:rsidR="0093444B" w:rsidRDefault="0093444B" w:rsidP="0093444B">
      <w:pPr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EDS : </w:t>
      </w:r>
      <w:r w:rsidR="002456C2">
        <w:rPr>
          <w:rFonts w:eastAsia="Times New Roman"/>
          <w:lang w:val="fr-BE"/>
        </w:rPr>
        <w:t>effectivement. F</w:t>
      </w:r>
      <w:r>
        <w:rPr>
          <w:rFonts w:eastAsia="Times New Roman"/>
          <w:lang w:val="fr-BE"/>
        </w:rPr>
        <w:t xml:space="preserve">ormer les </w:t>
      </w:r>
      <w:r w:rsidR="002456C2">
        <w:rPr>
          <w:rFonts w:eastAsia="Times New Roman"/>
          <w:lang w:val="fr-BE"/>
        </w:rPr>
        <w:t>personnes</w:t>
      </w:r>
      <w:r>
        <w:rPr>
          <w:rFonts w:eastAsia="Times New Roman"/>
          <w:lang w:val="fr-BE"/>
        </w:rPr>
        <w:t xml:space="preserve"> , les </w:t>
      </w:r>
      <w:r w:rsidR="002456C2">
        <w:rPr>
          <w:rFonts w:eastAsia="Times New Roman"/>
          <w:lang w:val="fr-BE"/>
        </w:rPr>
        <w:t>soutenir</w:t>
      </w:r>
      <w:r>
        <w:rPr>
          <w:rFonts w:eastAsia="Times New Roman"/>
          <w:lang w:val="fr-BE"/>
        </w:rPr>
        <w:t xml:space="preserve">, </w:t>
      </w:r>
      <w:r w:rsidR="002456C2">
        <w:rPr>
          <w:rFonts w:eastAsia="Times New Roman"/>
          <w:lang w:val="fr-BE"/>
        </w:rPr>
        <w:t xml:space="preserve">les faire participer, </w:t>
      </w:r>
      <w:r>
        <w:rPr>
          <w:rFonts w:eastAsia="Times New Roman"/>
          <w:lang w:val="fr-BE"/>
        </w:rPr>
        <w:t xml:space="preserve">s’adapter … </w:t>
      </w:r>
      <w:r w:rsidR="002456C2">
        <w:rPr>
          <w:rFonts w:eastAsia="Times New Roman"/>
          <w:lang w:val="fr-BE"/>
        </w:rPr>
        <w:t xml:space="preserve">sont des processus qui demandent du temps </w:t>
      </w:r>
      <w:r>
        <w:rPr>
          <w:rFonts w:eastAsia="Times New Roman"/>
          <w:lang w:val="fr-BE"/>
        </w:rPr>
        <w:t xml:space="preserve">alors que le </w:t>
      </w:r>
      <w:r w:rsidR="002456C2">
        <w:rPr>
          <w:rFonts w:eastAsia="Times New Roman"/>
          <w:lang w:val="fr-BE"/>
        </w:rPr>
        <w:t>politique</w:t>
      </w:r>
      <w:r>
        <w:rPr>
          <w:rFonts w:eastAsia="Times New Roman"/>
          <w:lang w:val="fr-BE"/>
        </w:rPr>
        <w:t xml:space="preserve"> lui est </w:t>
      </w:r>
      <w:r w:rsidR="002456C2">
        <w:rPr>
          <w:rFonts w:eastAsia="Times New Roman"/>
          <w:lang w:val="fr-BE"/>
        </w:rPr>
        <w:t>toujour</w:t>
      </w:r>
      <w:r>
        <w:rPr>
          <w:rFonts w:eastAsia="Times New Roman"/>
          <w:lang w:val="fr-BE"/>
        </w:rPr>
        <w:t>s dans l’</w:t>
      </w:r>
      <w:r w:rsidR="002456C2">
        <w:rPr>
          <w:rFonts w:eastAsia="Times New Roman"/>
          <w:lang w:val="fr-BE"/>
        </w:rPr>
        <w:t>urgence</w:t>
      </w:r>
      <w:r>
        <w:rPr>
          <w:rFonts w:eastAsia="Times New Roman"/>
          <w:lang w:val="fr-BE"/>
        </w:rPr>
        <w:t xml:space="preserve"> : cela coince par moments </w:t>
      </w:r>
    </w:p>
    <w:p w:rsidR="004E2684" w:rsidRDefault="004E2684" w:rsidP="004E2684">
      <w:pPr>
        <w:ind w:left="1440"/>
        <w:rPr>
          <w:rFonts w:eastAsia="Times New Roman"/>
          <w:lang w:val="fr-BE"/>
        </w:rPr>
      </w:pPr>
    </w:p>
    <w:p w:rsidR="0067583E" w:rsidRPr="002456C2" w:rsidRDefault="0067583E" w:rsidP="0067583E">
      <w:pPr>
        <w:pStyle w:val="Paragraphedeliste"/>
        <w:numPr>
          <w:ilvl w:val="0"/>
          <w:numId w:val="1"/>
        </w:numPr>
        <w:rPr>
          <w:rFonts w:eastAsia="Times New Roman"/>
          <w:b/>
          <w:u w:val="single"/>
          <w:lang w:val="fr-BE"/>
        </w:rPr>
      </w:pPr>
      <w:r w:rsidRPr="002456C2">
        <w:rPr>
          <w:rFonts w:eastAsia="Times New Roman"/>
          <w:b/>
          <w:u w:val="single"/>
          <w:lang w:val="fr-BE"/>
        </w:rPr>
        <w:t>Priorités UNIA pour 2019 et pour prochains gouvernements </w:t>
      </w:r>
    </w:p>
    <w:p w:rsidR="004E2684" w:rsidRDefault="004E2684" w:rsidP="004E2684">
      <w:pPr>
        <w:pStyle w:val="Paragraphedeliste"/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Stratégie </w:t>
      </w:r>
      <w:r w:rsidR="005B481D">
        <w:rPr>
          <w:rFonts w:eastAsia="Times New Roman"/>
          <w:lang w:val="fr-BE"/>
        </w:rPr>
        <w:t>handicap</w:t>
      </w:r>
      <w:bookmarkStart w:id="0" w:name="_GoBack"/>
      <w:bookmarkEnd w:id="0"/>
    </w:p>
    <w:p w:rsidR="004A38A6" w:rsidRDefault="004A38A6" w:rsidP="004E2684">
      <w:pPr>
        <w:pStyle w:val="Paragraphedeliste"/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Article 19 : va recueillir</w:t>
      </w:r>
      <w:r w:rsidR="002456C2">
        <w:rPr>
          <w:rFonts w:eastAsia="Times New Roman"/>
          <w:lang w:val="fr-BE"/>
        </w:rPr>
        <w:t xml:space="preserve"> les</w:t>
      </w:r>
      <w:r>
        <w:rPr>
          <w:rFonts w:eastAsia="Times New Roman"/>
          <w:lang w:val="fr-BE"/>
        </w:rPr>
        <w:t xml:space="preserve"> belles inspirations </w:t>
      </w:r>
    </w:p>
    <w:p w:rsidR="004A38A6" w:rsidRDefault="004A38A6" w:rsidP="004E2684">
      <w:pPr>
        <w:pStyle w:val="Paragraphedeliste"/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Enseignement </w:t>
      </w:r>
    </w:p>
    <w:p w:rsidR="004A38A6" w:rsidRDefault="005B481D" w:rsidP="004E2684">
      <w:pPr>
        <w:pStyle w:val="Paragraphedeliste"/>
        <w:numPr>
          <w:ilvl w:val="1"/>
          <w:numId w:val="1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Droit de v</w:t>
      </w:r>
      <w:r w:rsidR="004A38A6">
        <w:rPr>
          <w:rFonts w:eastAsia="Times New Roman"/>
          <w:lang w:val="fr-BE"/>
        </w:rPr>
        <w:t>ote</w:t>
      </w:r>
    </w:p>
    <w:p w:rsidR="00B45F4F" w:rsidRPr="0067583E" w:rsidRDefault="00B45F4F">
      <w:pPr>
        <w:rPr>
          <w:lang w:val="fr-BE"/>
        </w:rPr>
      </w:pPr>
    </w:p>
    <w:sectPr w:rsidR="00B45F4F" w:rsidRPr="0067583E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06B" w:rsidRDefault="00C2406B" w:rsidP="00C2406B">
      <w:r>
        <w:separator/>
      </w:r>
    </w:p>
  </w:endnote>
  <w:endnote w:type="continuationSeparator" w:id="0">
    <w:p w:rsidR="00C2406B" w:rsidRDefault="00C2406B" w:rsidP="00C2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6B" w:rsidRDefault="00C2406B">
    <w:pPr>
      <w:pStyle w:val="Pieddepage"/>
      <w:tabs>
        <w:tab w:val="clear" w:pos="4703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fr-FR"/>
      </w:rPr>
      <w:t>2</w:t>
    </w:r>
    <w:r>
      <w:rPr>
        <w:caps/>
        <w:color w:val="4472C4" w:themeColor="accent1"/>
      </w:rPr>
      <w:fldChar w:fldCharType="end"/>
    </w:r>
  </w:p>
  <w:p w:rsidR="00C2406B" w:rsidRDefault="00C240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06B" w:rsidRDefault="00C2406B" w:rsidP="00C2406B">
      <w:r>
        <w:separator/>
      </w:r>
    </w:p>
  </w:footnote>
  <w:footnote w:type="continuationSeparator" w:id="0">
    <w:p w:rsidR="00C2406B" w:rsidRDefault="00C2406B" w:rsidP="00C2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0B9B"/>
    <w:multiLevelType w:val="hybridMultilevel"/>
    <w:tmpl w:val="D70A25C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3E"/>
    <w:rsid w:val="00102195"/>
    <w:rsid w:val="00197841"/>
    <w:rsid w:val="001B64B6"/>
    <w:rsid w:val="0024393D"/>
    <w:rsid w:val="002456C2"/>
    <w:rsid w:val="00287A45"/>
    <w:rsid w:val="002958E7"/>
    <w:rsid w:val="00341499"/>
    <w:rsid w:val="004A38A6"/>
    <w:rsid w:val="004D49A2"/>
    <w:rsid w:val="004E2684"/>
    <w:rsid w:val="005B481D"/>
    <w:rsid w:val="005C7CEF"/>
    <w:rsid w:val="005F73F6"/>
    <w:rsid w:val="0067583E"/>
    <w:rsid w:val="00714689"/>
    <w:rsid w:val="00846DB9"/>
    <w:rsid w:val="00882FE3"/>
    <w:rsid w:val="00921F57"/>
    <w:rsid w:val="0093444B"/>
    <w:rsid w:val="00937BEE"/>
    <w:rsid w:val="00973964"/>
    <w:rsid w:val="00B45F4F"/>
    <w:rsid w:val="00BB584B"/>
    <w:rsid w:val="00C2406B"/>
    <w:rsid w:val="00C914B1"/>
    <w:rsid w:val="00F46BE5"/>
    <w:rsid w:val="00F62DA3"/>
    <w:rsid w:val="00F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0B69"/>
  <w15:chartTrackingRefBased/>
  <w15:docId w15:val="{20B45E13-CA42-4B49-BD4D-3706AF12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83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583E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C2406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2406B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2406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406B"/>
    <w:rPr>
      <w:rFonts w:ascii="Calibri" w:hAnsi="Calibri" w:cs="Calibri"/>
    </w:rPr>
  </w:style>
  <w:style w:type="character" w:styleId="Accentuation">
    <w:name w:val="Emphasis"/>
    <w:basedOn w:val="Policepardfaut"/>
    <w:uiPriority w:val="20"/>
    <w:qFormat/>
    <w:rsid w:val="002456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2</cp:revision>
  <dcterms:created xsi:type="dcterms:W3CDTF">2019-03-31T13:19:00Z</dcterms:created>
  <dcterms:modified xsi:type="dcterms:W3CDTF">2019-03-31T13:19:00Z</dcterms:modified>
</cp:coreProperties>
</file>