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45DD" w:rsidRDefault="008F45DD" w:rsidP="008F45DD">
      <w:pPr>
        <w:outlineLvl w:val="0"/>
        <w:rPr>
          <w:lang w:val="fr-FR"/>
        </w:rPr>
      </w:pPr>
      <w:r>
        <w:rPr>
          <w:b/>
          <w:bCs/>
          <w:lang w:val="fr-FR"/>
        </w:rPr>
        <w:t>De :</w:t>
      </w:r>
      <w:r>
        <w:rPr>
          <w:lang w:val="fr-FR"/>
        </w:rPr>
        <w:t xml:space="preserve"> DGI-ESC-</w:t>
      </w:r>
      <w:proofErr w:type="spellStart"/>
      <w:r>
        <w:rPr>
          <w:lang w:val="fr-FR"/>
        </w:rPr>
        <w:t>Reporting</w:t>
      </w:r>
      <w:proofErr w:type="spellEnd"/>
      <w:r>
        <w:rPr>
          <w:lang w:val="fr-FR"/>
        </w:rPr>
        <w:t>-System &lt;</w:t>
      </w:r>
      <w:hyperlink r:id="rId4" w:history="1">
        <w:r>
          <w:rPr>
            <w:rStyle w:val="Lienhypertexte"/>
            <w:lang w:val="fr-FR"/>
          </w:rPr>
          <w:t>DGI-ESC-Reporting-System@coe.int</w:t>
        </w:r>
      </w:hyperlink>
      <w:r>
        <w:rPr>
          <w:lang w:val="fr-FR"/>
        </w:rPr>
        <w:t xml:space="preserve">&gt; </w:t>
      </w:r>
      <w:r>
        <w:rPr>
          <w:lang w:val="fr-FR"/>
        </w:rPr>
        <w:br/>
      </w:r>
      <w:r>
        <w:rPr>
          <w:b/>
          <w:bCs/>
          <w:lang w:val="fr-FR"/>
        </w:rPr>
        <w:t>Envoyé :</w:t>
      </w:r>
      <w:r>
        <w:rPr>
          <w:lang w:val="fr-FR"/>
        </w:rPr>
        <w:t xml:space="preserve"> mercredi 20 février 2019 10:47</w:t>
      </w:r>
      <w:r>
        <w:rPr>
          <w:lang w:val="fr-FR"/>
        </w:rPr>
        <w:br/>
      </w:r>
      <w:r>
        <w:rPr>
          <w:b/>
          <w:bCs/>
          <w:lang w:val="fr-FR"/>
        </w:rPr>
        <w:t>À :</w:t>
      </w:r>
      <w:r>
        <w:rPr>
          <w:lang w:val="fr-FR"/>
        </w:rPr>
        <w:t xml:space="preserve"> Havaert Anne &lt;</w:t>
      </w:r>
      <w:hyperlink r:id="rId5" w:history="1">
        <w:r>
          <w:rPr>
            <w:rStyle w:val="Lienhypertexte"/>
            <w:lang w:val="fr-FR"/>
          </w:rPr>
          <w:t>Anne.Havaert@minsoc.fed.be</w:t>
        </w:r>
      </w:hyperlink>
      <w:r>
        <w:rPr>
          <w:lang w:val="fr-FR"/>
        </w:rPr>
        <w:t>&gt;</w:t>
      </w:r>
      <w:r>
        <w:rPr>
          <w:lang w:val="fr-FR"/>
        </w:rPr>
        <w:br/>
      </w:r>
      <w:r>
        <w:rPr>
          <w:b/>
          <w:bCs/>
          <w:lang w:val="fr-FR"/>
        </w:rPr>
        <w:t>Cc :</w:t>
      </w:r>
      <w:r>
        <w:rPr>
          <w:lang w:val="fr-FR"/>
        </w:rPr>
        <w:t xml:space="preserve"> DGI-ESC-</w:t>
      </w:r>
      <w:proofErr w:type="spellStart"/>
      <w:r>
        <w:rPr>
          <w:lang w:val="fr-FR"/>
        </w:rPr>
        <w:t>Reporting</w:t>
      </w:r>
      <w:proofErr w:type="spellEnd"/>
      <w:r>
        <w:rPr>
          <w:lang w:val="fr-FR"/>
        </w:rPr>
        <w:t>-System &lt;</w:t>
      </w:r>
      <w:hyperlink r:id="rId6" w:history="1">
        <w:r>
          <w:rPr>
            <w:rStyle w:val="Lienhypertexte"/>
            <w:lang w:val="fr-FR"/>
          </w:rPr>
          <w:t>DGI-ESC-Reporting-System@coe.int</w:t>
        </w:r>
      </w:hyperlink>
      <w:r>
        <w:rPr>
          <w:lang w:val="fr-FR"/>
        </w:rPr>
        <w:t>&gt;; KRISTENSEN Henrik &lt;</w:t>
      </w:r>
      <w:hyperlink r:id="rId7" w:history="1">
        <w:r>
          <w:rPr>
            <w:rStyle w:val="Lienhypertexte"/>
            <w:lang w:val="fr-FR"/>
          </w:rPr>
          <w:t>Henrik.KRISTENSEN@coe.int</w:t>
        </w:r>
      </w:hyperlink>
      <w:r>
        <w:rPr>
          <w:lang w:val="fr-FR"/>
        </w:rPr>
        <w:t>&gt;; Social Charter &lt;</w:t>
      </w:r>
      <w:hyperlink r:id="rId8" w:history="1">
        <w:r>
          <w:rPr>
            <w:rStyle w:val="Lienhypertexte"/>
            <w:lang w:val="fr-FR"/>
          </w:rPr>
          <w:t>Social.Charter@coe.int</w:t>
        </w:r>
      </w:hyperlink>
      <w:r>
        <w:rPr>
          <w:lang w:val="fr-FR"/>
        </w:rPr>
        <w:t>&gt;</w:t>
      </w:r>
      <w:r>
        <w:rPr>
          <w:lang w:val="fr-FR"/>
        </w:rPr>
        <w:br/>
      </w:r>
      <w:r>
        <w:rPr>
          <w:b/>
          <w:bCs/>
          <w:lang w:val="fr-FR"/>
        </w:rPr>
        <w:t>Objet :</w:t>
      </w:r>
      <w:r>
        <w:rPr>
          <w:lang w:val="fr-FR"/>
        </w:rPr>
        <w:t xml:space="preserve"> FW: </w:t>
      </w:r>
      <w:proofErr w:type="spellStart"/>
      <w:r>
        <w:rPr>
          <w:lang w:val="fr-FR"/>
        </w:rPr>
        <w:t>Enquiries</w:t>
      </w:r>
      <w:proofErr w:type="spellEnd"/>
    </w:p>
    <w:p w:rsidR="008F45DD" w:rsidRDefault="008F45DD" w:rsidP="008F45DD"/>
    <w:p w:rsidR="008F45DD" w:rsidRDefault="008F45DD" w:rsidP="008F45DD">
      <w:pPr>
        <w:pStyle w:val="Textebrut"/>
        <w:rPr>
          <w:color w:val="1F497D"/>
          <w:lang w:val="fr-FR"/>
        </w:rPr>
      </w:pPr>
      <w:r>
        <w:rPr>
          <w:color w:val="1F497D"/>
          <w:lang w:val="fr-FR"/>
        </w:rPr>
        <w:t>Madame,</w:t>
      </w:r>
    </w:p>
    <w:p w:rsidR="008F45DD" w:rsidRDefault="008F45DD" w:rsidP="008F45DD">
      <w:pPr>
        <w:pStyle w:val="Textebrut"/>
        <w:rPr>
          <w:color w:val="1F497D"/>
          <w:lang w:val="fr-FR"/>
        </w:rPr>
      </w:pPr>
    </w:p>
    <w:p w:rsidR="008F45DD" w:rsidRDefault="008F45DD" w:rsidP="008F45DD">
      <w:pPr>
        <w:pStyle w:val="Textebrut"/>
        <w:rPr>
          <w:color w:val="1F497D"/>
          <w:lang w:val="fr-FR"/>
        </w:rPr>
      </w:pPr>
      <w:r>
        <w:rPr>
          <w:color w:val="1F497D"/>
          <w:lang w:val="fr-FR"/>
        </w:rPr>
        <w:t>Je vous remercie pour votre message adressé au Bureau des Traités ci-dessous.</w:t>
      </w:r>
    </w:p>
    <w:p w:rsidR="008F45DD" w:rsidRDefault="008F45DD" w:rsidP="008F45DD">
      <w:pPr>
        <w:pStyle w:val="Textebrut"/>
        <w:rPr>
          <w:color w:val="1F497D"/>
          <w:lang w:val="fr-FR"/>
        </w:rPr>
      </w:pPr>
    </w:p>
    <w:p w:rsidR="008F45DD" w:rsidRDefault="008F45DD" w:rsidP="008F45DD">
      <w:pPr>
        <w:pStyle w:val="Textebrut"/>
        <w:rPr>
          <w:color w:val="1F497D"/>
          <w:lang w:val="fr-FR"/>
        </w:rPr>
      </w:pPr>
      <w:r>
        <w:rPr>
          <w:color w:val="1F497D"/>
          <w:lang w:val="fr-FR"/>
        </w:rPr>
        <w:t xml:space="preserve">En effet, dans le cadre de la procédure du système de rapports de la Charte sociale européenne, et selon l'article 21/A du règlement du Comité européen des Droits sociaux disponible sur le site de la Charte sociale européenne via ce </w:t>
      </w:r>
      <w:hyperlink r:id="rId9" w:history="1">
        <w:r>
          <w:rPr>
            <w:rStyle w:val="Lienhypertexte"/>
            <w:color w:val="1F497D"/>
            <w:lang w:val="fr-FR"/>
          </w:rPr>
          <w:t>lien</w:t>
        </w:r>
      </w:hyperlink>
      <w:r>
        <w:rPr>
          <w:color w:val="1F497D"/>
          <w:lang w:val="fr-FR"/>
        </w:rPr>
        <w:t>, « Les observations et autres informations relatives aux rapports nationaux soumis par les syndicats, les organisations d'employeurs, les ONG et autres en application de l'article 23§1 de la Charte tel que modifié par le Protocole de Turin, seront soumis au Secrétariat au plus tard le 30 avril de l'année au cours de laquelle le Comité examine le rapport national concerné. »</w:t>
      </w:r>
    </w:p>
    <w:p w:rsidR="008F45DD" w:rsidRDefault="008F45DD" w:rsidP="008F45DD">
      <w:pPr>
        <w:pStyle w:val="Textebrut"/>
        <w:rPr>
          <w:color w:val="1F497D"/>
          <w:lang w:val="fr-FR"/>
        </w:rPr>
      </w:pPr>
    </w:p>
    <w:p w:rsidR="008F45DD" w:rsidRDefault="008F45DD" w:rsidP="008F45DD">
      <w:pPr>
        <w:pStyle w:val="Textebrut"/>
        <w:rPr>
          <w:color w:val="1F497D"/>
          <w:lang w:val="fr-FR"/>
        </w:rPr>
      </w:pPr>
      <w:r>
        <w:rPr>
          <w:color w:val="1F497D"/>
          <w:lang w:val="fr-FR"/>
        </w:rPr>
        <w:t xml:space="preserve">Par conséquent, le cas échéant, je vous invite à transmettre vos commentaires sur le 13e rapport national belge à l’adresse suivante, </w:t>
      </w:r>
      <w:hyperlink r:id="rId10" w:history="1">
        <w:r>
          <w:rPr>
            <w:rStyle w:val="Lienhypertexte"/>
            <w:color w:val="1F497D"/>
            <w:lang w:val="fr-FR"/>
          </w:rPr>
          <w:t>DGI-ESC-Reporting-System@coe.int</w:t>
        </w:r>
      </w:hyperlink>
      <w:r>
        <w:rPr>
          <w:color w:val="1F497D"/>
          <w:u w:val="single"/>
          <w:lang w:val="fr-FR"/>
        </w:rPr>
        <w:t xml:space="preserve"> </w:t>
      </w:r>
      <w:r>
        <w:rPr>
          <w:color w:val="1F497D"/>
          <w:lang w:val="fr-FR"/>
        </w:rPr>
        <w:t>, et avant le 30 avril 2019.</w:t>
      </w:r>
    </w:p>
    <w:p w:rsidR="008F45DD" w:rsidRDefault="008F45DD" w:rsidP="008F45DD">
      <w:pPr>
        <w:pStyle w:val="Textebrut"/>
        <w:rPr>
          <w:color w:val="1F497D"/>
          <w:lang w:val="fr-FR"/>
        </w:rPr>
      </w:pPr>
    </w:p>
    <w:p w:rsidR="008F45DD" w:rsidRDefault="008F45DD" w:rsidP="008F45DD">
      <w:pPr>
        <w:pStyle w:val="Textebrut"/>
        <w:rPr>
          <w:color w:val="1F497D"/>
          <w:lang w:val="fr-FR"/>
        </w:rPr>
      </w:pPr>
      <w:r>
        <w:rPr>
          <w:color w:val="1F497D"/>
          <w:lang w:val="fr-FR"/>
        </w:rPr>
        <w:t>En espérant avoir répondu à votre demande, je vous prie d’agréer, Madame, l’expression de mes sincères salutations.</w:t>
      </w:r>
    </w:p>
    <w:p w:rsidR="008F45DD" w:rsidRDefault="008F45DD" w:rsidP="008F45DD">
      <w:pPr>
        <w:pStyle w:val="Textebrut"/>
        <w:rPr>
          <w:color w:val="000000"/>
          <w:lang w:val="fr-FR"/>
        </w:rPr>
      </w:pPr>
    </w:p>
    <w:p w:rsidR="008F45DD" w:rsidRDefault="008F45DD" w:rsidP="008F45DD">
      <w:pPr>
        <w:rPr>
          <w:color w:val="1F497D"/>
          <w:lang w:val="fr-FR"/>
        </w:rPr>
      </w:pPr>
    </w:p>
    <w:tbl>
      <w:tblPr>
        <w:tblW w:w="0" w:type="auto"/>
        <w:tblCellSpacing w:w="15" w:type="dxa"/>
        <w:tblCellMar>
          <w:left w:w="0" w:type="dxa"/>
          <w:right w:w="0" w:type="dxa"/>
        </w:tblCellMar>
        <w:tblLook w:val="04A0" w:firstRow="1" w:lastRow="0" w:firstColumn="1" w:lastColumn="0" w:noHBand="0" w:noVBand="1"/>
      </w:tblPr>
      <w:tblGrid>
        <w:gridCol w:w="5417"/>
      </w:tblGrid>
      <w:tr w:rsidR="008F45DD" w:rsidRPr="008F45DD" w:rsidTr="008F45DD">
        <w:trPr>
          <w:tblCellSpacing w:w="15" w:type="dxa"/>
        </w:trPr>
        <w:tc>
          <w:tcPr>
            <w:tcW w:w="0" w:type="auto"/>
            <w:tcMar>
              <w:top w:w="15" w:type="dxa"/>
              <w:left w:w="15" w:type="dxa"/>
              <w:bottom w:w="15" w:type="dxa"/>
              <w:right w:w="15" w:type="dxa"/>
            </w:tcMar>
            <w:hideMark/>
          </w:tcPr>
          <w:p w:rsidR="008F45DD" w:rsidRDefault="008F45DD">
            <w:pPr>
              <w:rPr>
                <w:color w:val="1F497D"/>
                <w:sz w:val="24"/>
                <w:szCs w:val="24"/>
                <w:lang w:val="fr-FR"/>
              </w:rPr>
            </w:pPr>
            <w:r>
              <w:rPr>
                <w:b/>
                <w:bCs/>
                <w:color w:val="25567B"/>
                <w:lang w:val="fr-FR"/>
              </w:rPr>
              <w:t xml:space="preserve">Catherine </w:t>
            </w:r>
            <w:proofErr w:type="spellStart"/>
            <w:r>
              <w:rPr>
                <w:b/>
                <w:bCs/>
                <w:color w:val="25567B"/>
                <w:lang w:val="fr-FR"/>
              </w:rPr>
              <w:t>Théréau</w:t>
            </w:r>
            <w:proofErr w:type="spellEnd"/>
            <w:r>
              <w:rPr>
                <w:color w:val="1F497D"/>
                <w:lang w:val="fr-FR"/>
              </w:rPr>
              <w:br/>
            </w:r>
            <w:r>
              <w:rPr>
                <w:color w:val="25567B"/>
                <w:sz w:val="18"/>
                <w:szCs w:val="18"/>
                <w:lang w:val="fr-FR"/>
              </w:rPr>
              <w:t>Service de la Charte sociale européenne - Division procédure de rapports</w:t>
            </w:r>
            <w:r>
              <w:rPr>
                <w:color w:val="1F497D"/>
                <w:lang w:val="fr-FR"/>
              </w:rPr>
              <w:br/>
            </w:r>
            <w:r>
              <w:rPr>
                <w:color w:val="25567B"/>
                <w:sz w:val="18"/>
                <w:szCs w:val="18"/>
                <w:lang w:val="fr-FR"/>
              </w:rPr>
              <w:t>Direction Générale Droits de l’Homme et Etat de Droit</w:t>
            </w:r>
            <w:r>
              <w:rPr>
                <w:color w:val="1F497D"/>
                <w:lang w:val="fr-FR"/>
              </w:rPr>
              <w:br/>
            </w:r>
            <w:r>
              <w:rPr>
                <w:color w:val="25567B"/>
                <w:sz w:val="18"/>
                <w:szCs w:val="18"/>
                <w:lang w:val="fr-FR"/>
              </w:rPr>
              <w:t>Conseil de l'Europe</w:t>
            </w:r>
            <w:r>
              <w:rPr>
                <w:color w:val="1F497D"/>
                <w:lang w:val="fr-FR"/>
              </w:rPr>
              <w:br/>
            </w:r>
            <w:r>
              <w:rPr>
                <w:color w:val="25567B"/>
                <w:sz w:val="18"/>
                <w:szCs w:val="18"/>
                <w:lang w:val="fr-FR"/>
              </w:rPr>
              <w:t>67075 Strasbourg Cedex, France</w:t>
            </w:r>
            <w:r>
              <w:rPr>
                <w:color w:val="1F497D"/>
                <w:lang w:val="fr-FR"/>
              </w:rPr>
              <w:br/>
            </w:r>
            <w:r>
              <w:rPr>
                <w:color w:val="1F497D"/>
                <w:sz w:val="10"/>
                <w:szCs w:val="10"/>
                <w:lang w:val="fr-FR"/>
              </w:rPr>
              <w:t> </w:t>
            </w:r>
            <w:r>
              <w:rPr>
                <w:color w:val="1F497D"/>
                <w:lang w:val="fr-FR"/>
              </w:rPr>
              <w:br/>
            </w:r>
            <w:r>
              <w:rPr>
                <w:color w:val="25567B"/>
                <w:sz w:val="18"/>
                <w:szCs w:val="18"/>
                <w:lang w:val="fr-FR"/>
              </w:rPr>
              <w:t>Tel + 33 (0) 3 90 21 58 85/ Fax + 33 (0) 3 88 41 37 00</w:t>
            </w:r>
            <w:r>
              <w:rPr>
                <w:color w:val="1F497D"/>
                <w:lang w:val="fr-FR"/>
              </w:rPr>
              <w:br/>
            </w:r>
            <w:hyperlink r:id="rId11" w:history="1">
              <w:r>
                <w:rPr>
                  <w:rStyle w:val="Lienhypertexte"/>
                  <w:sz w:val="18"/>
                  <w:szCs w:val="18"/>
                  <w:lang w:val="fr-FR"/>
                </w:rPr>
                <w:t>www.coe.int/socialcharter</w:t>
              </w:r>
            </w:hyperlink>
            <w:r>
              <w:rPr>
                <w:color w:val="1F497D"/>
                <w:lang w:val="fr-FR"/>
              </w:rPr>
              <w:br/>
            </w:r>
            <w:hyperlink r:id="rId12" w:history="1">
              <w:r>
                <w:rPr>
                  <w:rStyle w:val="Lienhypertexte"/>
                  <w:sz w:val="18"/>
                  <w:szCs w:val="18"/>
                  <w:lang w:val="fr-FR"/>
                </w:rPr>
                <w:t>http://www.coe.int</w:t>
              </w:r>
            </w:hyperlink>
            <w:r>
              <w:rPr>
                <w:color w:val="1F497D"/>
                <w:lang w:val="fr-FR"/>
              </w:rPr>
              <w:br/>
            </w:r>
            <w:hyperlink r:id="rId13" w:history="1">
              <w:r>
                <w:rPr>
                  <w:rStyle w:val="Lienhypertexte"/>
                  <w:sz w:val="18"/>
                  <w:szCs w:val="18"/>
                  <w:lang w:val="fr-FR"/>
                </w:rPr>
                <w:t>catherine.thereau@coe.int</w:t>
              </w:r>
            </w:hyperlink>
          </w:p>
        </w:tc>
      </w:tr>
    </w:tbl>
    <w:p w:rsidR="008F45DD" w:rsidRDefault="008F45DD" w:rsidP="008F45DD">
      <w:pPr>
        <w:rPr>
          <w:color w:val="1F497D"/>
          <w:lang w:val="fr-FR"/>
        </w:rPr>
      </w:pPr>
      <w:r>
        <w:rPr>
          <w:color w:val="1F497D"/>
          <w:sz w:val="10"/>
          <w:szCs w:val="10"/>
          <w:lang w:val="fr-FR"/>
        </w:rPr>
        <w:t> </w:t>
      </w:r>
      <w:r>
        <w:rPr>
          <w:color w:val="1F497D"/>
          <w:lang w:val="fr-FR"/>
        </w:rPr>
        <w:t xml:space="preserve"> </w:t>
      </w:r>
    </w:p>
    <w:tbl>
      <w:tblPr>
        <w:tblW w:w="0" w:type="auto"/>
        <w:tblCellSpacing w:w="15" w:type="dxa"/>
        <w:tblCellMar>
          <w:left w:w="0" w:type="dxa"/>
          <w:right w:w="0" w:type="dxa"/>
        </w:tblCellMar>
        <w:tblLook w:val="04A0" w:firstRow="1" w:lastRow="0" w:firstColumn="1" w:lastColumn="0" w:noHBand="0" w:noVBand="1"/>
      </w:tblPr>
      <w:tblGrid>
        <w:gridCol w:w="3465"/>
        <w:gridCol w:w="5235"/>
      </w:tblGrid>
      <w:tr w:rsidR="008F45DD" w:rsidTr="008F45DD">
        <w:trPr>
          <w:tblCellSpacing w:w="15" w:type="dxa"/>
        </w:trPr>
        <w:tc>
          <w:tcPr>
            <w:tcW w:w="0" w:type="auto"/>
            <w:tcMar>
              <w:top w:w="15" w:type="dxa"/>
              <w:left w:w="15" w:type="dxa"/>
              <w:bottom w:w="15" w:type="dxa"/>
              <w:right w:w="375" w:type="dxa"/>
            </w:tcMar>
            <w:hideMark/>
          </w:tcPr>
          <w:p w:rsidR="008F45DD" w:rsidRDefault="008F45DD">
            <w:pPr>
              <w:rPr>
                <w:color w:val="1F497D"/>
                <w:sz w:val="24"/>
                <w:szCs w:val="24"/>
              </w:rPr>
            </w:pPr>
            <w:r>
              <w:rPr>
                <w:noProof/>
                <w:color w:val="1F497D"/>
              </w:rPr>
              <w:drawing>
                <wp:inline distT="0" distB="0" distL="0" distR="0">
                  <wp:extent cx="1924050" cy="952500"/>
                  <wp:effectExtent l="0" t="0" r="0" b="0"/>
                  <wp:docPr id="2" name="Image 2" descr="http://static.coe.int/pics/email/european-social-char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tatic.coe.int/pics/email/european-social-charter.png"/>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1924050" cy="952500"/>
                          </a:xfrm>
                          <a:prstGeom prst="rect">
                            <a:avLst/>
                          </a:prstGeom>
                          <a:noFill/>
                          <a:ln>
                            <a:noFill/>
                          </a:ln>
                        </pic:spPr>
                      </pic:pic>
                    </a:graphicData>
                  </a:graphic>
                </wp:inline>
              </w:drawing>
            </w:r>
          </w:p>
        </w:tc>
        <w:tc>
          <w:tcPr>
            <w:tcW w:w="0" w:type="auto"/>
            <w:tcMar>
              <w:top w:w="15" w:type="dxa"/>
              <w:left w:w="15" w:type="dxa"/>
              <w:bottom w:w="15" w:type="dxa"/>
              <w:right w:w="375" w:type="dxa"/>
            </w:tcMar>
            <w:hideMark/>
          </w:tcPr>
          <w:p w:rsidR="008F45DD" w:rsidRDefault="008F45DD">
            <w:pPr>
              <w:rPr>
                <w:color w:val="1F497D"/>
                <w:sz w:val="24"/>
                <w:szCs w:val="24"/>
              </w:rPr>
            </w:pPr>
            <w:r>
              <w:rPr>
                <w:noProof/>
                <w:color w:val="1F497D"/>
              </w:rPr>
              <w:drawing>
                <wp:inline distT="0" distB="0" distL="0" distR="0">
                  <wp:extent cx="3048000" cy="952500"/>
                  <wp:effectExtent l="0" t="0" r="0" b="0"/>
                  <wp:docPr id="1" name="Image 1" descr="https://static.coe.int/pics/email/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tatic.coe.int/pics/email/70.jpg"/>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3048000" cy="952500"/>
                          </a:xfrm>
                          <a:prstGeom prst="rect">
                            <a:avLst/>
                          </a:prstGeom>
                          <a:noFill/>
                          <a:ln>
                            <a:noFill/>
                          </a:ln>
                        </pic:spPr>
                      </pic:pic>
                    </a:graphicData>
                  </a:graphic>
                </wp:inline>
              </w:drawing>
            </w:r>
          </w:p>
        </w:tc>
      </w:tr>
    </w:tbl>
    <w:p w:rsidR="008F45DD" w:rsidRDefault="008F45DD" w:rsidP="008F45DD">
      <w:pPr>
        <w:rPr>
          <w:rFonts w:ascii="Arial" w:hAnsi="Arial" w:cs="Arial"/>
          <w:i/>
          <w:iCs/>
          <w:color w:val="1F497D"/>
          <w:sz w:val="20"/>
          <w:szCs w:val="20"/>
          <w:lang w:val="nl-NL"/>
        </w:rPr>
      </w:pPr>
    </w:p>
    <w:p w:rsidR="008F45DD" w:rsidRPr="008F45DD" w:rsidRDefault="008F45DD" w:rsidP="008F45DD">
      <w:pPr>
        <w:rPr>
          <w:rFonts w:ascii="Arial" w:hAnsi="Arial" w:cs="Arial"/>
          <w:i/>
          <w:iCs/>
          <w:color w:val="1F497D"/>
          <w:sz w:val="18"/>
          <w:szCs w:val="18"/>
        </w:rPr>
      </w:pPr>
      <w:r w:rsidRPr="008F45DD">
        <w:rPr>
          <w:rFonts w:ascii="Arial" w:hAnsi="Arial" w:cs="Arial"/>
          <w:i/>
          <w:iCs/>
          <w:color w:val="1F497D"/>
          <w:sz w:val="18"/>
          <w:szCs w:val="18"/>
        </w:rPr>
        <w:t>The information contained in this e-mail may be of a confidential nature and is solely intended for the person to whom it is addressed. If you are not the intended recipient, you may not review, retransmit, disseminate or in any way use the e-mail or the information contained therein, and you are requested to inform the sender and immediately delete the e-mail from any computer or device.  </w:t>
      </w:r>
    </w:p>
    <w:p w:rsidR="008F45DD" w:rsidRDefault="008F45DD" w:rsidP="008F45DD">
      <w:pPr>
        <w:rPr>
          <w:rFonts w:ascii="Arial" w:hAnsi="Arial" w:cs="Arial"/>
          <w:i/>
          <w:iCs/>
          <w:color w:val="1F497D"/>
          <w:sz w:val="18"/>
          <w:szCs w:val="18"/>
        </w:rPr>
      </w:pPr>
    </w:p>
    <w:p w:rsidR="008F45DD" w:rsidRDefault="008F45DD" w:rsidP="008F45DD">
      <w:pPr>
        <w:rPr>
          <w:rFonts w:ascii="Arial" w:hAnsi="Arial" w:cs="Arial"/>
          <w:i/>
          <w:iCs/>
          <w:color w:val="1F497D"/>
          <w:sz w:val="18"/>
          <w:szCs w:val="18"/>
          <w:lang w:val="fr-FR"/>
        </w:rPr>
      </w:pPr>
      <w:r>
        <w:rPr>
          <w:rFonts w:ascii="Arial" w:hAnsi="Arial" w:cs="Arial"/>
          <w:i/>
          <w:iCs/>
          <w:color w:val="1F497D"/>
          <w:sz w:val="18"/>
          <w:szCs w:val="18"/>
          <w:lang w:val="fr-FR"/>
        </w:rPr>
        <w:t>L’information figurant dans le présent courriel peut être de nature confidentielle et est destinée exclusivement à la personne à laquelle elle est adressée. Si vous n’êtes pas le/la destinataire envisagé/e, vous n’êtes pas autorisé/e à réviser, transmettre, diffuser ou utiliser de quelque manière que ce soit le courriel ou l’information y figurant, et vous êtes invité/e à informer l’expéditeur/</w:t>
      </w:r>
      <w:proofErr w:type="spellStart"/>
      <w:r>
        <w:rPr>
          <w:rFonts w:ascii="Arial" w:hAnsi="Arial" w:cs="Arial"/>
          <w:i/>
          <w:iCs/>
          <w:color w:val="1F497D"/>
          <w:sz w:val="18"/>
          <w:szCs w:val="18"/>
          <w:lang w:val="fr-FR"/>
        </w:rPr>
        <w:t>trice</w:t>
      </w:r>
      <w:proofErr w:type="spellEnd"/>
      <w:r>
        <w:rPr>
          <w:rFonts w:ascii="Arial" w:hAnsi="Arial" w:cs="Arial"/>
          <w:i/>
          <w:iCs/>
          <w:color w:val="1F497D"/>
          <w:sz w:val="18"/>
          <w:szCs w:val="18"/>
          <w:lang w:val="fr-FR"/>
        </w:rPr>
        <w:t xml:space="preserve"> et à supprimer immédiatement le courriel de tout ordinateur ou matériel. </w:t>
      </w:r>
    </w:p>
    <w:p w:rsidR="008F45DD" w:rsidRDefault="008F45DD" w:rsidP="008F45DD">
      <w:pPr>
        <w:jc w:val="both"/>
        <w:rPr>
          <w:rFonts w:ascii="Arial" w:hAnsi="Arial" w:cs="Arial"/>
          <w:color w:val="1F497D"/>
          <w:sz w:val="18"/>
          <w:szCs w:val="18"/>
          <w:lang w:val="fr-FR"/>
        </w:rPr>
      </w:pPr>
    </w:p>
    <w:p w:rsidR="008F45DD" w:rsidRDefault="008F45DD" w:rsidP="008F45DD">
      <w:pPr>
        <w:rPr>
          <w:lang w:val="fr-FR"/>
        </w:rPr>
      </w:pPr>
    </w:p>
    <w:p w:rsidR="008F45DD" w:rsidRDefault="008F45DD" w:rsidP="008F45DD">
      <w:pPr>
        <w:pStyle w:val="Textebrut"/>
        <w:rPr>
          <w:lang w:val="fr-FR"/>
        </w:rPr>
      </w:pPr>
    </w:p>
    <w:p w:rsidR="008F45DD" w:rsidRDefault="008F45DD" w:rsidP="008F45DD">
      <w:pPr>
        <w:pStyle w:val="Textebrut"/>
      </w:pPr>
      <w:r>
        <w:t>-----Original Message-----</w:t>
      </w:r>
    </w:p>
    <w:p w:rsidR="008F45DD" w:rsidRDefault="008F45DD" w:rsidP="008F45DD">
      <w:pPr>
        <w:pStyle w:val="Textebrut"/>
        <w:outlineLvl w:val="0"/>
      </w:pPr>
      <w:r>
        <w:t>From: Treaty Office - Web Form &lt;</w:t>
      </w:r>
      <w:hyperlink r:id="rId18" w:history="1">
        <w:r>
          <w:rPr>
            <w:rStyle w:val="Lienhypertexte"/>
          </w:rPr>
          <w:t>treaty.office@coe.int</w:t>
        </w:r>
      </w:hyperlink>
      <w:r>
        <w:t xml:space="preserve">&gt; </w:t>
      </w:r>
    </w:p>
    <w:p w:rsidR="008F45DD" w:rsidRDefault="008F45DD" w:rsidP="008F45DD">
      <w:pPr>
        <w:pStyle w:val="Textebrut"/>
      </w:pPr>
      <w:r>
        <w:t xml:space="preserve">Sent: </w:t>
      </w:r>
      <w:proofErr w:type="spellStart"/>
      <w:r>
        <w:t>mardi</w:t>
      </w:r>
      <w:proofErr w:type="spellEnd"/>
      <w:r>
        <w:t xml:space="preserve"> 19 </w:t>
      </w:r>
      <w:proofErr w:type="spellStart"/>
      <w:r>
        <w:t>février</w:t>
      </w:r>
      <w:proofErr w:type="spellEnd"/>
      <w:r>
        <w:t xml:space="preserve"> 2019 12:55</w:t>
      </w:r>
    </w:p>
    <w:p w:rsidR="008F45DD" w:rsidRDefault="008F45DD" w:rsidP="008F45DD">
      <w:pPr>
        <w:pStyle w:val="Textebrut"/>
      </w:pPr>
      <w:r>
        <w:t>To: Treaty Office &lt;</w:t>
      </w:r>
      <w:hyperlink r:id="rId19" w:history="1">
        <w:r>
          <w:rPr>
            <w:rStyle w:val="Lienhypertexte"/>
          </w:rPr>
          <w:t>TreatyOffice@coe.int</w:t>
        </w:r>
      </w:hyperlink>
      <w:r>
        <w:t>&gt;</w:t>
      </w:r>
    </w:p>
    <w:p w:rsidR="008F45DD" w:rsidRDefault="008F45DD" w:rsidP="008F45DD">
      <w:pPr>
        <w:pStyle w:val="Textebrut"/>
      </w:pPr>
      <w:r>
        <w:t>Subject: Enquiries</w:t>
      </w:r>
    </w:p>
    <w:p w:rsidR="008F45DD" w:rsidRDefault="008F45DD" w:rsidP="008F45DD">
      <w:pPr>
        <w:pStyle w:val="Textebrut"/>
      </w:pPr>
    </w:p>
    <w:p w:rsidR="008F45DD" w:rsidRDefault="008F45DD" w:rsidP="008F45DD">
      <w:pPr>
        <w:pStyle w:val="Textebrut"/>
      </w:pPr>
      <w:r>
        <w:t xml:space="preserve">Your Email Address : </w:t>
      </w:r>
      <w:hyperlink r:id="rId20" w:history="1">
        <w:r>
          <w:rPr>
            <w:rStyle w:val="Lienhypertexte"/>
          </w:rPr>
          <w:t>anne.havaert@minsoc.fed.be</w:t>
        </w:r>
      </w:hyperlink>
      <w:r>
        <w:t xml:space="preserve"> Your message : Madame, Monsieur,</w:t>
      </w:r>
    </w:p>
    <w:p w:rsidR="008F45DD" w:rsidRDefault="008F45DD" w:rsidP="008F45DD">
      <w:pPr>
        <w:pStyle w:val="Textebrut"/>
      </w:pPr>
    </w:p>
    <w:p w:rsidR="008F45DD" w:rsidRPr="008F45DD" w:rsidRDefault="008F45DD" w:rsidP="008F45DD">
      <w:pPr>
        <w:pStyle w:val="Textebrut"/>
        <w:rPr>
          <w:lang w:val="fr-BE"/>
        </w:rPr>
      </w:pPr>
      <w:r w:rsidRPr="008F45DD">
        <w:rPr>
          <w:lang w:val="fr-BE"/>
        </w:rPr>
        <w:t xml:space="preserve">Le </w:t>
      </w:r>
      <w:proofErr w:type="spellStart"/>
      <w:r w:rsidRPr="008F45DD">
        <w:rPr>
          <w:lang w:val="fr-BE"/>
        </w:rPr>
        <w:t>Belgian</w:t>
      </w:r>
      <w:proofErr w:type="spellEnd"/>
      <w:r w:rsidRPr="008F45DD">
        <w:rPr>
          <w:lang w:val="fr-BE"/>
        </w:rPr>
        <w:t xml:space="preserve"> </w:t>
      </w:r>
      <w:proofErr w:type="spellStart"/>
      <w:r w:rsidRPr="008F45DD">
        <w:rPr>
          <w:lang w:val="fr-BE"/>
        </w:rPr>
        <w:t>Disability</w:t>
      </w:r>
      <w:proofErr w:type="spellEnd"/>
      <w:r w:rsidRPr="008F45DD">
        <w:rPr>
          <w:lang w:val="fr-BE"/>
        </w:rPr>
        <w:t xml:space="preserve"> Forum (BDF) est une association belge regroupant 18 organisations belges représentatives des personnes handicapées. Le BDF représente les personnes handicapées belges au niveau européen et supranational.</w:t>
      </w:r>
    </w:p>
    <w:p w:rsidR="008F45DD" w:rsidRPr="008F45DD" w:rsidRDefault="008F45DD" w:rsidP="008F45DD">
      <w:pPr>
        <w:pStyle w:val="Textebrut"/>
        <w:rPr>
          <w:lang w:val="fr-BE"/>
        </w:rPr>
      </w:pPr>
    </w:p>
    <w:p w:rsidR="008F45DD" w:rsidRPr="008F45DD" w:rsidRDefault="008F45DD" w:rsidP="008F45DD">
      <w:pPr>
        <w:pStyle w:val="Textebrut"/>
        <w:rPr>
          <w:lang w:val="fr-BE"/>
        </w:rPr>
      </w:pPr>
      <w:r w:rsidRPr="008F45DD">
        <w:rPr>
          <w:lang w:val="fr-BE"/>
        </w:rPr>
        <w:t xml:space="preserve">Le BDF a pris note du fait que dans le cadre de la Charte sociale européenne, la Belgique a déposé un rapport officiel pour le groupe 4 (13e rapport), qui a été enregistré par le Conseil de l’Europe 10 octobre 2018. </w:t>
      </w:r>
    </w:p>
    <w:p w:rsidR="008F45DD" w:rsidRPr="008F45DD" w:rsidRDefault="008F45DD" w:rsidP="008F45DD">
      <w:pPr>
        <w:pStyle w:val="Textebrut"/>
        <w:rPr>
          <w:lang w:val="fr-BE"/>
        </w:rPr>
      </w:pPr>
    </w:p>
    <w:p w:rsidR="008F45DD" w:rsidRPr="008F45DD" w:rsidRDefault="008F45DD" w:rsidP="008F45DD">
      <w:pPr>
        <w:pStyle w:val="Textebrut"/>
        <w:rPr>
          <w:lang w:val="fr-BE"/>
        </w:rPr>
      </w:pPr>
      <w:r w:rsidRPr="008F45DD">
        <w:rPr>
          <w:lang w:val="fr-BE"/>
        </w:rPr>
        <w:t xml:space="preserve">Le BDF souhaiterait savoir s’il peut faire parvenir au Conseil de l’Europe ses commentaires sur le rapport de la Belgique. Si oui, vers quelle adresse postale et adresse e-mail les commentaires peuvent-ils être envoyés ? D'autre part, quelle est la date limite pour introduire les commentaires ? </w:t>
      </w:r>
    </w:p>
    <w:p w:rsidR="008F45DD" w:rsidRPr="008F45DD" w:rsidRDefault="008F45DD" w:rsidP="008F45DD">
      <w:pPr>
        <w:pStyle w:val="Textebrut"/>
        <w:rPr>
          <w:lang w:val="fr-BE"/>
        </w:rPr>
      </w:pPr>
    </w:p>
    <w:p w:rsidR="008F45DD" w:rsidRPr="008F45DD" w:rsidRDefault="008F45DD" w:rsidP="008F45DD">
      <w:pPr>
        <w:pStyle w:val="Textebrut"/>
        <w:rPr>
          <w:lang w:val="fr-BE"/>
        </w:rPr>
      </w:pPr>
      <w:r w:rsidRPr="008F45DD">
        <w:rPr>
          <w:lang w:val="fr-BE"/>
        </w:rPr>
        <w:t xml:space="preserve">D’avance, je vous remercie pour votre réponse. </w:t>
      </w:r>
    </w:p>
    <w:p w:rsidR="008F45DD" w:rsidRPr="008F45DD" w:rsidRDefault="008F45DD" w:rsidP="008F45DD">
      <w:pPr>
        <w:pStyle w:val="Textebrut"/>
        <w:rPr>
          <w:lang w:val="fr-BE"/>
        </w:rPr>
      </w:pPr>
    </w:p>
    <w:p w:rsidR="008F45DD" w:rsidRDefault="008F45DD" w:rsidP="008F45DD">
      <w:pPr>
        <w:pStyle w:val="Textebrut"/>
      </w:pPr>
      <w:r>
        <w:t>Anne Havaert</w:t>
      </w:r>
    </w:p>
    <w:p w:rsidR="008F45DD" w:rsidRDefault="008F45DD" w:rsidP="008F45DD">
      <w:pPr>
        <w:pStyle w:val="Textebrut"/>
      </w:pPr>
      <w:proofErr w:type="spellStart"/>
      <w:r>
        <w:t>Attachée</w:t>
      </w:r>
      <w:proofErr w:type="spellEnd"/>
    </w:p>
    <w:p w:rsidR="008F45DD" w:rsidRDefault="008F45DD" w:rsidP="008F45DD">
      <w:pPr>
        <w:pStyle w:val="Textebrut"/>
      </w:pPr>
      <w:r>
        <w:t>___________________________________________________________________</w:t>
      </w:r>
    </w:p>
    <w:p w:rsidR="008F45DD" w:rsidRDefault="008F45DD" w:rsidP="008F45DD">
      <w:pPr>
        <w:pStyle w:val="Textebrut"/>
      </w:pPr>
      <w:r>
        <w:t>Belgian Disability Forum</w:t>
      </w:r>
    </w:p>
    <w:p w:rsidR="008F45DD" w:rsidRDefault="008F45DD" w:rsidP="008F45DD">
      <w:pPr>
        <w:pStyle w:val="Textebrut"/>
      </w:pPr>
    </w:p>
    <w:p w:rsidR="008F45DD" w:rsidRPr="008F45DD" w:rsidRDefault="008F45DD" w:rsidP="008F45DD">
      <w:pPr>
        <w:pStyle w:val="Textebrut"/>
        <w:rPr>
          <w:lang w:val="fr-BE"/>
        </w:rPr>
      </w:pPr>
      <w:r w:rsidRPr="008F45DD">
        <w:rPr>
          <w:lang w:val="fr-BE"/>
        </w:rPr>
        <w:t>SPF Sécurité sociale</w:t>
      </w:r>
    </w:p>
    <w:p w:rsidR="008F45DD" w:rsidRPr="008F45DD" w:rsidRDefault="008F45DD" w:rsidP="008F45DD">
      <w:pPr>
        <w:pStyle w:val="Textebrut"/>
        <w:rPr>
          <w:lang w:val="fr-BE"/>
        </w:rPr>
      </w:pPr>
      <w:r w:rsidRPr="008F45DD">
        <w:rPr>
          <w:lang w:val="fr-BE"/>
        </w:rPr>
        <w:t>Centre Administratif Botanique</w:t>
      </w:r>
    </w:p>
    <w:p w:rsidR="008F45DD" w:rsidRPr="008F45DD" w:rsidRDefault="008F45DD" w:rsidP="008F45DD">
      <w:pPr>
        <w:pStyle w:val="Textebrut"/>
        <w:rPr>
          <w:lang w:val="fr-BE"/>
        </w:rPr>
      </w:pPr>
      <w:r w:rsidRPr="008F45DD">
        <w:rPr>
          <w:lang w:val="fr-BE"/>
        </w:rPr>
        <w:t>Finance Tower</w:t>
      </w:r>
    </w:p>
    <w:p w:rsidR="008F45DD" w:rsidRPr="008F45DD" w:rsidRDefault="008F45DD" w:rsidP="008F45DD">
      <w:pPr>
        <w:pStyle w:val="Textebrut"/>
        <w:rPr>
          <w:lang w:val="fr-BE"/>
        </w:rPr>
      </w:pPr>
      <w:r w:rsidRPr="008F45DD">
        <w:rPr>
          <w:lang w:val="fr-BE"/>
        </w:rPr>
        <w:t>Boulevard du Jardin Botanique, 50 – Boîte 150</w:t>
      </w:r>
    </w:p>
    <w:p w:rsidR="008F45DD" w:rsidRPr="008F45DD" w:rsidRDefault="008F45DD" w:rsidP="008F45DD">
      <w:pPr>
        <w:pStyle w:val="Textebrut"/>
        <w:rPr>
          <w:lang w:val="fr-BE"/>
        </w:rPr>
      </w:pPr>
      <w:r w:rsidRPr="008F45DD">
        <w:rPr>
          <w:lang w:val="fr-BE"/>
        </w:rPr>
        <w:t>1000 Bruxelles</w:t>
      </w:r>
    </w:p>
    <w:p w:rsidR="008F45DD" w:rsidRPr="008F45DD" w:rsidRDefault="008F45DD" w:rsidP="008F45DD">
      <w:pPr>
        <w:pStyle w:val="Textebrut"/>
        <w:rPr>
          <w:lang w:val="fr-BE"/>
        </w:rPr>
      </w:pPr>
    </w:p>
    <w:p w:rsidR="008F45DD" w:rsidRPr="008F45DD" w:rsidRDefault="008F45DD" w:rsidP="008F45DD">
      <w:pPr>
        <w:pStyle w:val="Textebrut"/>
        <w:rPr>
          <w:lang w:val="fr-BE"/>
        </w:rPr>
      </w:pPr>
      <w:r w:rsidRPr="008F45DD">
        <w:rPr>
          <w:lang w:val="fr-BE"/>
        </w:rPr>
        <w:t>Tél : 02/509.82.79</w:t>
      </w:r>
    </w:p>
    <w:p w:rsidR="008F45DD" w:rsidRPr="008F45DD" w:rsidRDefault="008F45DD" w:rsidP="008F45DD">
      <w:pPr>
        <w:pStyle w:val="Textebrut"/>
        <w:rPr>
          <w:lang w:val="fr-BE"/>
        </w:rPr>
      </w:pPr>
      <w:r w:rsidRPr="008F45DD">
        <w:rPr>
          <w:lang w:val="fr-BE"/>
        </w:rPr>
        <w:t xml:space="preserve">E-mail : </w:t>
      </w:r>
      <w:hyperlink r:id="rId21" w:history="1">
        <w:r w:rsidRPr="008F45DD">
          <w:rPr>
            <w:rStyle w:val="Lienhypertexte"/>
            <w:lang w:val="fr-BE"/>
          </w:rPr>
          <w:t>anne.havaert@minsoc.fed.be</w:t>
        </w:r>
      </w:hyperlink>
      <w:r w:rsidRPr="008F45DD">
        <w:rPr>
          <w:lang w:val="fr-BE"/>
        </w:rPr>
        <w:t xml:space="preserve"> ou </w:t>
      </w:r>
      <w:hyperlink r:id="rId22" w:history="1">
        <w:r w:rsidRPr="008F45DD">
          <w:rPr>
            <w:rStyle w:val="Lienhypertexte"/>
            <w:lang w:val="fr-BE"/>
          </w:rPr>
          <w:t>info@bdf.belgium.be</w:t>
        </w:r>
      </w:hyperlink>
      <w:r w:rsidRPr="008F45DD">
        <w:rPr>
          <w:lang w:val="fr-BE"/>
        </w:rPr>
        <w:t xml:space="preserve"> </w:t>
      </w:r>
      <w:hyperlink r:id="rId23" w:history="1">
        <w:r w:rsidRPr="008F45DD">
          <w:rPr>
            <w:rStyle w:val="Lienhypertexte"/>
            <w:lang w:val="fr-BE"/>
          </w:rPr>
          <w:t>http://bdf.belgium.be/fr/</w:t>
        </w:r>
      </w:hyperlink>
    </w:p>
    <w:p w:rsidR="008F45DD" w:rsidRPr="008F45DD" w:rsidRDefault="008F45DD" w:rsidP="008F45DD">
      <w:pPr>
        <w:pStyle w:val="Textebrut"/>
        <w:rPr>
          <w:lang w:val="fr-BE"/>
        </w:rPr>
      </w:pPr>
    </w:p>
    <w:p w:rsidR="008F45DD" w:rsidRPr="008F45DD" w:rsidRDefault="008F45DD">
      <w:pPr>
        <w:rPr>
          <w:lang w:val="fr-BE"/>
        </w:rPr>
      </w:pPr>
      <w:bookmarkStart w:id="0" w:name="_GoBack"/>
      <w:bookmarkEnd w:id="0"/>
    </w:p>
    <w:sectPr w:rsidR="008F45DD" w:rsidRPr="008F45DD">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5DD"/>
    <w:rsid w:val="008F4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B31302-582E-4347-B075-56FAC080F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45DD"/>
    <w:pPr>
      <w:spacing w:after="0" w:line="240" w:lineRule="auto"/>
    </w:pPr>
    <w:rPr>
      <w:rFonts w:ascii="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8F45DD"/>
    <w:rPr>
      <w:color w:val="0000FF"/>
      <w:u w:val="single"/>
    </w:rPr>
  </w:style>
  <w:style w:type="paragraph" w:styleId="Textebrut">
    <w:name w:val="Plain Text"/>
    <w:basedOn w:val="Normal"/>
    <w:link w:val="TextebrutCar"/>
    <w:uiPriority w:val="99"/>
    <w:semiHidden/>
    <w:unhideWhenUsed/>
    <w:rsid w:val="008F45DD"/>
  </w:style>
  <w:style w:type="character" w:customStyle="1" w:styleId="TextebrutCar">
    <w:name w:val="Texte brut Car"/>
    <w:basedOn w:val="Policepardfaut"/>
    <w:link w:val="Textebrut"/>
    <w:uiPriority w:val="99"/>
    <w:semiHidden/>
    <w:rsid w:val="008F45DD"/>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6459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cial.Charter@coe.int" TargetMode="External"/><Relationship Id="rId13" Type="http://schemas.openxmlformats.org/officeDocument/2006/relationships/hyperlink" Target="mailto:catherine.thereau@coe.int" TargetMode="External"/><Relationship Id="rId18" Type="http://schemas.openxmlformats.org/officeDocument/2006/relationships/hyperlink" Target="mailto:treaty.office@coe.int" TargetMode="External"/><Relationship Id="rId3" Type="http://schemas.openxmlformats.org/officeDocument/2006/relationships/webSettings" Target="webSettings.xml"/><Relationship Id="rId21" Type="http://schemas.openxmlformats.org/officeDocument/2006/relationships/hyperlink" Target="mailto:anne.havaert@minsoc.fed.be" TargetMode="External"/><Relationship Id="rId7" Type="http://schemas.openxmlformats.org/officeDocument/2006/relationships/hyperlink" Target="mailto:Henrik.KRISTENSEN@coe.int" TargetMode="External"/><Relationship Id="rId12" Type="http://schemas.openxmlformats.org/officeDocument/2006/relationships/hyperlink" Target="http://www.coe.int/" TargetMode="External"/><Relationship Id="rId17" Type="http://schemas.openxmlformats.org/officeDocument/2006/relationships/image" Target="cid:image002.jpg@01D4C909.8B79F020"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2.jpeg"/><Relationship Id="rId20" Type="http://schemas.openxmlformats.org/officeDocument/2006/relationships/hyperlink" Target="mailto:anne.havaert@minsoc.fed.be" TargetMode="External"/><Relationship Id="rId1" Type="http://schemas.openxmlformats.org/officeDocument/2006/relationships/styles" Target="styles.xml"/><Relationship Id="rId6" Type="http://schemas.openxmlformats.org/officeDocument/2006/relationships/hyperlink" Target="mailto:DGI-ESC-Reporting-System@coe.int" TargetMode="External"/><Relationship Id="rId11" Type="http://schemas.openxmlformats.org/officeDocument/2006/relationships/hyperlink" Target="https://www.coe.int/en/group/web-resources/www.coe.int/socialcharter" TargetMode="External"/><Relationship Id="rId24" Type="http://schemas.openxmlformats.org/officeDocument/2006/relationships/fontTable" Target="fontTable.xml"/><Relationship Id="rId5" Type="http://schemas.openxmlformats.org/officeDocument/2006/relationships/hyperlink" Target="mailto:Anne.Havaert@minsoc.fed.be" TargetMode="External"/><Relationship Id="rId15" Type="http://schemas.openxmlformats.org/officeDocument/2006/relationships/image" Target="cid:image001.png@01D4C909.8B79F020" TargetMode="External"/><Relationship Id="rId23" Type="http://schemas.openxmlformats.org/officeDocument/2006/relationships/hyperlink" Target="http://bdf.belgium.be/fr/" TargetMode="External"/><Relationship Id="rId10" Type="http://schemas.openxmlformats.org/officeDocument/2006/relationships/hyperlink" Target="mailto:DGI-ESC-Reporting-System@coe.int" TargetMode="External"/><Relationship Id="rId19" Type="http://schemas.openxmlformats.org/officeDocument/2006/relationships/hyperlink" Target="mailto:TreatyOffice@coe.int" TargetMode="External"/><Relationship Id="rId4" Type="http://schemas.openxmlformats.org/officeDocument/2006/relationships/hyperlink" Target="mailto:DGI-ESC-Reporting-System@coe.int" TargetMode="External"/><Relationship Id="rId9" Type="http://schemas.openxmlformats.org/officeDocument/2006/relationships/hyperlink" Target="Article%2021A%20:%20Commentaires%20sur%20les%20rapports%20nationaux" TargetMode="External"/><Relationship Id="rId14" Type="http://schemas.openxmlformats.org/officeDocument/2006/relationships/image" Target="media/image1.gif"/><Relationship Id="rId22" Type="http://schemas.openxmlformats.org/officeDocument/2006/relationships/hyperlink" Target="mailto:info@bdf.belgium.b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716</Words>
  <Characters>4083</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Duchenne Véronique</dc:creator>
  <cp:keywords/>
  <dc:description/>
  <cp:lastModifiedBy>Duchenne Véronique</cp:lastModifiedBy>
  <cp:revision>1</cp:revision>
  <dcterms:created xsi:type="dcterms:W3CDTF">2019-03-08T13:28:00Z</dcterms:created>
  <dcterms:modified xsi:type="dcterms:W3CDTF">2019-03-08T13:29:00Z</dcterms:modified>
</cp:coreProperties>
</file>