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Default Extension="svg" ContentType="image/sv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0C94" w:rsidRPr="000C6912" w:rsidRDefault="00F71A9D" w:rsidP="000C6912">
      <w:r>
        <w:rPr>
          <w:noProof/>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DeepLPNGImage">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sidR="00166E86">
        <w:rPr>
          <w:noProof/>
        </w:rPr>
        <w:pict xmlns:o="urn:schemas-microsoft-com:office:office" xmlns:v="urn:schemas-microsoft-com:vml">
          <v:shapetype id="_x0000_t202" coordsize="21600,21600" o:spt="202" path="m,l,21600r21600,l21600,xe">
            <v:stroke joinstyle="miter"/>
            <v:path gradientshapeok="t" o:connecttype="rect"/>
          </v:shapetype>
          <v:shape id="Text Box 6" o:spid="_x0000_s1027" type="#_x0000_t202"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" filled="f" stroked="f" strokeweight=".5pt">
            <o:lock v:ext="edit" aspectratio="t" verticies="t" text="t" shapetype="t"/>
            <v:textbox>
              <w:txbxContent>
                <w:p w:rsidR="000C6912" w:rsidRPr="000C6912" w:rsidRDefault="00F71A9D">
                  <w:pPr>
                    <w:rPr>
                      <w:rFonts w:ascii="Roboto" w:hAnsi="Roboto"/>
                      <w:color w:val="FFFFFF" w:themeColor="background1"/>
                      <w:sz w:val="28"/>
                      <w:lang w:val="en-US"/>
                    </w:rPr>
                  </w:pPr>
                  <w:r>
                    <w:rPr>
                      <w:rFonts w:ascii="Roboto" w:hAnsi="Roboto"/>
                      <w:color w:val="FFFFFF" w:themeColor="background1"/>
                      <w:sz w:val="28"/>
                      <w:lang w:val="en-US"/>
                    </w:rPr>
                    <w:t>Abonneer u op DeepL Pro om dit document te bewerken.</w:t>
                  </w:r>
                  <w:r>
                    <w:br/>
                  </w:r>
                  <w:r>
                    <w:rPr>
                      <w:rFonts w:ascii="Roboto" w:hAnsi="Roboto"/>
                      <w:color w:val="FFFFFF" w:themeColor="background1"/>
                      <w:sz w:val="22"/>
                    </w:rPr>
                    <w:t>Bezoek www.DeepL.com/Pro voor meer informatie.</w:t>
                  </w:r>
                </w:p>
              </w:txbxContent>
            </v:textbox>
            <w10:wrap xmlns:w10="urn:schemas-microsoft-com:office:word" anchorx="page" anchory="page"/>
          </v:shape>
        </w:pict>
      </w:r>
      <w:r w:rsidR="00166E86">
        <w:pict xmlns:o="urn:schemas-microsoft-com:office:office" xmlns:v="urn:schemas-microsoft-com:vml">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14:paraId="6A2849BC" w14:textId="4C49C2F0" w:rsidR="00B36A9C" w:rsidRDefault="00B36A9C" w:rsidP="00B36A9C">
      <w:pPr>
        <w:pStyle w:val="Titre1"/>
      </w:pPr>
      <w:r w:rsidRPr="007457F4">
        <w:t>Belgisch</w:t>
      </w:r>
      <w:r w:rsidRPr="007457F4">
        <w:t xml:space="preserve"> Gehandicaptenforum </w:t>
      </w:r>
      <w:r w:rsidRPr="007457F4">
        <w:t>vzw</w:t>
      </w:r>
      <w:r w:rsidRPr="007457F4">
        <w:t xml:space="preserve"> (BDF)</w:t>
      </w:r>
      <w:r w:rsidRPr="007457F4">
        <w:br/>
        <w:t xml:space="preserve"> Raad van Bestuur08/01/2019</w:t>
      </w:r>
    </w:p>
    <w:p w14:paraId="26A19C4C" w14:textId="77777777" w:rsidR="00B36A9C" w:rsidRPr="00EF3F4B" w:rsidRDefault="00B36A9C" w:rsidP="00B36A9C">
      <w:pPr>
        <w:pStyle w:val="Titre2"/>
      </w:pPr>
      <w:r w:rsidRPr="00641EF6">
        <w:t>Aanwezig</w:t>
      </w:r>
      <w:r w:rsidRPr="00EF3F4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B36A9C" w:rsidRPr="00EF3F4B" w14:paraId="54F2A2C5" w14:textId="77777777" w:rsidTr="00642858">
        <w:tc>
          <w:tcPr>
            <w:tcW w:w="1368" w:type="dxa"/>
            <w:tcBorders>
              <w:top w:val="single" w:sz="4" w:space="0" w:color="auto"/>
              <w:left w:val="single" w:sz="4" w:space="0" w:color="auto"/>
              <w:bottom w:val="single" w:sz="4" w:space="0" w:color="auto"/>
              <w:right w:val="single" w:sz="4" w:space="0" w:color="auto"/>
            </w:tcBorders>
            <w:shd w:val="clear" w:color="auto" w:fill="auto"/>
          </w:tcPr>
          <w:p w14:paraId="20F5D1C6"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Gisele</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17D5B52"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Marlière</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112509B8"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GM</w:t>
            </w:r>
          </w:p>
        </w:tc>
      </w:tr>
      <w:tr w:rsidR="009122E7" w:rsidRPr="00EF3F4B" w14:paraId="6E531CF4" w14:textId="77777777" w:rsidTr="00642858">
        <w:tc>
          <w:tcPr>
            <w:tcW w:w="1368" w:type="dxa"/>
            <w:tcBorders>
              <w:top w:val="single" w:sz="4" w:space="0" w:color="auto"/>
              <w:left w:val="single" w:sz="4" w:space="0" w:color="auto"/>
              <w:bottom w:val="single" w:sz="4" w:space="0" w:color="auto"/>
              <w:right w:val="single" w:sz="4" w:space="0" w:color="auto"/>
            </w:tcBorders>
            <w:shd w:val="clear" w:color="auto" w:fill="auto"/>
          </w:tcPr>
          <w:p w14:paraId="7B5B51FB" w14:textId="42519867"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Thomas</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7964F208" w14:textId="4F507D23"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Zwaardvechter</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0A613D2" w14:textId="5DDD79C3"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TD</w:t>
            </w:r>
          </w:p>
        </w:tc>
      </w:tr>
      <w:tr w:rsidR="009122E7" w:rsidRPr="00EF3F4B" w14:paraId="1B32BAAE" w14:textId="77777777" w:rsidTr="00642858">
        <w:tc>
          <w:tcPr>
            <w:tcW w:w="1368" w:type="dxa"/>
            <w:shd w:val="clear" w:color="auto" w:fill="auto"/>
          </w:tcPr>
          <w:p w14:paraId="058AA94A" w14:textId="77777777"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Peter</w:t>
            </w:r>
          </w:p>
        </w:tc>
        <w:tc>
          <w:tcPr>
            <w:tcW w:w="2880" w:type="dxa"/>
            <w:shd w:val="clear" w:color="auto" w:fill="auto"/>
          </w:tcPr>
          <w:p w14:paraId="338D3E0C" w14:textId="77777777" w:rsidR="009122E7" w:rsidRPr="00EF3F4B" w:rsidRDefault="009122E7" w:rsidP="009122E7">
            <w:pPr>
              <w:suppressAutoHyphens w:val="0"/>
              <w:spacing w:after="120"/>
              <w:rPr>
                <w:rFonts w:ascii="Verdana" w:eastAsia="Calibri" w:hAnsi="Verdana"/>
                <w:sz w:val="20"/>
                <w:lang w:val="fr-BE" w:eastAsia="en-GB"/>
              </w:rPr>
            </w:pPr>
            <w:r w:rsidRPr="00EF3F4B">
              <w:rPr>
                <w:rFonts w:ascii="Verdana" w:eastAsia="Calibri" w:hAnsi="Verdana"/>
                <w:sz w:val="20"/>
                <w:lang w:eastAsia="en-GB"/>
              </w:rPr>
              <w:t>Schlembach</w:t>
            </w:r>
          </w:p>
        </w:tc>
        <w:tc>
          <w:tcPr>
            <w:tcW w:w="1247" w:type="dxa"/>
            <w:shd w:val="clear" w:color="auto" w:fill="auto"/>
          </w:tcPr>
          <w:p w14:paraId="4C9214BF" w14:textId="77777777" w:rsidR="009122E7" w:rsidRPr="00EF3F4B" w:rsidRDefault="009122E7" w:rsidP="009122E7">
            <w:pPr>
              <w:suppressAutoHyphens w:val="0"/>
              <w:spacing w:after="120"/>
              <w:rPr>
                <w:rFonts w:ascii="Verdana" w:eastAsia="Calibri" w:hAnsi="Verdana"/>
                <w:sz w:val="20"/>
                <w:lang w:eastAsia="en-GB"/>
              </w:rPr>
            </w:pPr>
            <w:r>
              <w:rPr>
                <w:rFonts w:ascii="Verdana" w:eastAsia="Calibri" w:hAnsi="Verdana"/>
                <w:sz w:val="20"/>
                <w:lang w:eastAsia="en-GB"/>
              </w:rPr>
              <w:t>PSCH</w:t>
            </w:r>
          </w:p>
        </w:tc>
      </w:tr>
      <w:tr w:rsidR="009122E7" w:rsidRPr="00EF3F4B" w14:paraId="11C68682" w14:textId="77777777" w:rsidTr="00642858">
        <w:tc>
          <w:tcPr>
            <w:tcW w:w="1368" w:type="dxa"/>
            <w:shd w:val="clear" w:color="auto" w:fill="auto"/>
          </w:tcPr>
          <w:p w14:paraId="04307025" w14:textId="77777777"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Veerle</w:t>
            </w:r>
          </w:p>
        </w:tc>
        <w:tc>
          <w:tcPr>
            <w:tcW w:w="2880" w:type="dxa"/>
            <w:shd w:val="clear" w:color="auto" w:fill="auto"/>
          </w:tcPr>
          <w:p w14:paraId="514AE121" w14:textId="77777777" w:rsidR="009122E7" w:rsidRPr="00EF3F4B" w:rsidRDefault="009122E7" w:rsidP="009122E7">
            <w:pPr>
              <w:suppressAutoHyphens w:val="0"/>
              <w:spacing w:after="120"/>
              <w:rPr>
                <w:rFonts w:ascii="Verdana" w:eastAsia="Calibri" w:hAnsi="Verdana"/>
                <w:sz w:val="20"/>
                <w:lang w:eastAsia="en-GB"/>
              </w:rPr>
            </w:pPr>
            <w:r>
              <w:rPr>
                <w:rFonts w:ascii="Verdana" w:eastAsia="Calibri" w:hAnsi="Verdana"/>
                <w:sz w:val="20"/>
                <w:lang w:val="fr-BE" w:eastAsia="en-GB"/>
              </w:rPr>
              <w:t>Van</w:t>
            </w:r>
            <w:r w:rsidRPr="00EF3F4B">
              <w:rPr>
                <w:rFonts w:ascii="Verdana" w:eastAsia="Calibri" w:hAnsi="Verdana"/>
                <w:sz w:val="20"/>
                <w:lang w:val="fr-BE" w:eastAsia="en-GB"/>
              </w:rPr>
              <w:t xml:space="preserve"> Den Eede</w:t>
            </w:r>
          </w:p>
        </w:tc>
        <w:tc>
          <w:tcPr>
            <w:tcW w:w="1247" w:type="dxa"/>
            <w:shd w:val="clear" w:color="auto" w:fill="auto"/>
          </w:tcPr>
          <w:p w14:paraId="40AB96D7" w14:textId="77777777"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VVDE</w:t>
            </w:r>
          </w:p>
        </w:tc>
      </w:tr>
    </w:tbl>
    <w:p w14:paraId="4A0C01D5" w14:textId="77777777" w:rsidR="00B36A9C" w:rsidRPr="00EF3F4B" w:rsidRDefault="00B36A9C" w:rsidP="00B36A9C">
      <w:pPr>
        <w:pStyle w:val="Titre2"/>
      </w:pPr>
      <w:r w:rsidRPr="00EF3F4B">
        <w:t>Verontschuldigd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9122E7" w:rsidRPr="00EF3F4B" w14:paraId="04A93699" w14:textId="77777777" w:rsidTr="00642858">
        <w:tc>
          <w:tcPr>
            <w:tcW w:w="1368" w:type="dxa"/>
            <w:tcBorders>
              <w:top w:val="single" w:sz="4" w:space="0" w:color="auto"/>
              <w:left w:val="single" w:sz="4" w:space="0" w:color="auto"/>
              <w:bottom w:val="single" w:sz="4" w:space="0" w:color="auto"/>
              <w:right w:val="single" w:sz="4" w:space="0" w:color="auto"/>
            </w:tcBorders>
            <w:shd w:val="clear" w:color="auto" w:fill="auto"/>
          </w:tcPr>
          <w:p w14:paraId="63F6BBC0" w14:textId="0515BDAB"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Steen</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0B8D9556" w14:textId="2E19EA04"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Gyselinck</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51A6BCE3" w14:textId="33336B54" w:rsidR="009122E7" w:rsidRPr="00EF3F4B" w:rsidRDefault="009122E7" w:rsidP="009122E7">
            <w:pPr>
              <w:suppressAutoHyphens w:val="0"/>
              <w:spacing w:after="120"/>
              <w:rPr>
                <w:rFonts w:ascii="Verdana" w:eastAsia="Calibri" w:hAnsi="Verdana"/>
                <w:sz w:val="20"/>
                <w:lang w:eastAsia="en-GB"/>
              </w:rPr>
            </w:pPr>
            <w:r w:rsidRPr="00EF3F4B">
              <w:rPr>
                <w:rFonts w:ascii="Verdana" w:eastAsia="Calibri" w:hAnsi="Verdana"/>
                <w:sz w:val="20"/>
                <w:lang w:eastAsia="en-GB"/>
              </w:rPr>
              <w:t>PG</w:t>
            </w:r>
          </w:p>
        </w:tc>
      </w:tr>
      <w:tr w:rsidR="006C5110" w:rsidRPr="00EF3F4B" w14:paraId="2C74A394" w14:textId="77777777" w:rsidTr="00E027F7">
        <w:tc>
          <w:tcPr>
            <w:tcW w:w="1368" w:type="dxa"/>
            <w:shd w:val="clear" w:color="auto" w:fill="auto"/>
          </w:tcPr>
          <w:p w14:paraId="0E56F83B" w14:textId="77777777" w:rsidR="006C5110" w:rsidRPr="00EF3F4B" w:rsidRDefault="006C5110" w:rsidP="00E027F7">
            <w:pPr>
              <w:suppressAutoHyphens w:val="0"/>
              <w:spacing w:after="120"/>
              <w:rPr>
                <w:rFonts w:ascii="Verdana" w:eastAsia="Calibri" w:hAnsi="Verdana"/>
                <w:sz w:val="20"/>
                <w:lang w:eastAsia="en-GB"/>
              </w:rPr>
            </w:pPr>
            <w:r w:rsidRPr="00EF3F4B">
              <w:rPr>
                <w:rFonts w:ascii="Verdana" w:eastAsia="Calibri" w:hAnsi="Verdana"/>
                <w:sz w:val="20"/>
                <w:lang w:eastAsia="en-GB"/>
              </w:rPr>
              <w:t>Emilie</w:t>
            </w:r>
          </w:p>
        </w:tc>
        <w:tc>
          <w:tcPr>
            <w:tcW w:w="2880" w:type="dxa"/>
            <w:shd w:val="clear" w:color="auto" w:fill="auto"/>
          </w:tcPr>
          <w:p w14:paraId="397D98CB" w14:textId="77777777" w:rsidR="006C5110" w:rsidRPr="00EF3F4B" w:rsidRDefault="006C5110" w:rsidP="00E027F7">
            <w:pPr>
              <w:suppressAutoHyphens w:val="0"/>
              <w:spacing w:after="120"/>
              <w:rPr>
                <w:rFonts w:ascii="Verdana" w:eastAsia="Calibri" w:hAnsi="Verdana"/>
                <w:sz w:val="20"/>
                <w:lang w:eastAsia="en-GB"/>
              </w:rPr>
            </w:pPr>
            <w:r w:rsidRPr="00EF3F4B">
              <w:rPr>
                <w:rFonts w:ascii="Verdana" w:eastAsia="Calibri" w:hAnsi="Verdana"/>
                <w:sz w:val="20"/>
                <w:lang w:eastAsia="en-GB"/>
              </w:rPr>
              <w:t>De Smet</w:t>
            </w:r>
          </w:p>
        </w:tc>
        <w:tc>
          <w:tcPr>
            <w:tcW w:w="1247" w:type="dxa"/>
            <w:shd w:val="clear" w:color="auto" w:fill="auto"/>
          </w:tcPr>
          <w:p w14:paraId="225B87C7" w14:textId="77777777" w:rsidR="006C5110" w:rsidRPr="00EF3F4B" w:rsidRDefault="006C5110" w:rsidP="00E027F7">
            <w:pPr>
              <w:suppressAutoHyphens w:val="0"/>
              <w:spacing w:after="120"/>
              <w:rPr>
                <w:rFonts w:ascii="Verdana" w:eastAsia="Calibri" w:hAnsi="Verdana"/>
                <w:sz w:val="20"/>
                <w:lang w:eastAsia="en-GB"/>
              </w:rPr>
            </w:pPr>
            <w:r w:rsidRPr="00EF3F4B">
              <w:rPr>
                <w:rFonts w:ascii="Verdana" w:eastAsia="Calibri" w:hAnsi="Verdana"/>
                <w:sz w:val="20"/>
                <w:lang w:eastAsia="en-GB"/>
              </w:rPr>
              <w:t>EDS</w:t>
            </w:r>
          </w:p>
        </w:tc>
      </w:tr>
    </w:tbl>
    <w:p w14:paraId="4C213C52" w14:textId="77777777" w:rsidR="00B36A9C" w:rsidRPr="00EF3F4B" w:rsidRDefault="00B36A9C" w:rsidP="00B36A9C">
      <w:pPr>
        <w:pStyle w:val="Titre2"/>
      </w:pPr>
      <w:r w:rsidRPr="00EF3F4B">
        <w:t>Secretariaat :</w:t>
      </w:r>
    </w:p>
    <w:tbl>
      <w:tblPr>
        <w:tblW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835"/>
        <w:gridCol w:w="1276"/>
      </w:tblGrid>
      <w:tr w:rsidR="00B36A9C" w:rsidRPr="00EF3F4B" w14:paraId="4073C897" w14:textId="77777777" w:rsidTr="00642858">
        <w:tc>
          <w:tcPr>
            <w:tcW w:w="1384" w:type="dxa"/>
            <w:shd w:val="clear" w:color="auto" w:fill="auto"/>
          </w:tcPr>
          <w:p w14:paraId="3213FCDB"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Olivier</w:t>
            </w:r>
          </w:p>
        </w:tc>
        <w:tc>
          <w:tcPr>
            <w:tcW w:w="2835" w:type="dxa"/>
            <w:shd w:val="clear" w:color="auto" w:fill="auto"/>
          </w:tcPr>
          <w:p w14:paraId="43D81E4C"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val="fr-BE" w:eastAsia="en-GB"/>
              </w:rPr>
              <w:t>Magritte</w:t>
            </w:r>
          </w:p>
        </w:tc>
        <w:tc>
          <w:tcPr>
            <w:tcW w:w="1276" w:type="dxa"/>
            <w:shd w:val="clear" w:color="auto" w:fill="auto"/>
          </w:tcPr>
          <w:p w14:paraId="550F210D" w14:textId="77777777" w:rsidR="00B36A9C" w:rsidRPr="00EF3F4B" w:rsidRDefault="00B36A9C" w:rsidP="00642858">
            <w:pPr>
              <w:suppressAutoHyphens w:val="0"/>
              <w:spacing w:after="120"/>
              <w:rPr>
                <w:rFonts w:ascii="Verdana" w:eastAsia="Calibri" w:hAnsi="Verdana"/>
                <w:sz w:val="20"/>
                <w:lang w:eastAsia="en-GB"/>
              </w:rPr>
            </w:pPr>
            <w:r w:rsidRPr="00EF3F4B">
              <w:rPr>
                <w:rFonts w:ascii="Verdana" w:eastAsia="Calibri" w:hAnsi="Verdana"/>
                <w:sz w:val="20"/>
                <w:lang w:eastAsia="en-GB"/>
              </w:rPr>
              <w:t>OME</w:t>
            </w:r>
          </w:p>
        </w:tc>
      </w:tr>
      <w:tr w:rsidR="009122E7" w:rsidRPr="00EF3F4B" w14:paraId="16CF1D96" w14:textId="77777777" w:rsidTr="00642858">
        <w:tc>
          <w:tcPr>
            <w:tcW w:w="1384" w:type="dxa"/>
            <w:shd w:val="clear" w:color="auto" w:fill="auto"/>
          </w:tcPr>
          <w:p w14:paraId="0ED6878A" w14:textId="51050772" w:rsidR="009122E7" w:rsidRPr="00EF3F4B" w:rsidRDefault="009122E7" w:rsidP="00642858">
            <w:pPr>
              <w:suppressAutoHyphens w:val="0"/>
              <w:spacing w:after="120"/>
              <w:rPr>
                <w:rFonts w:ascii="Verdana" w:eastAsia="Calibri" w:hAnsi="Verdana"/>
                <w:sz w:val="20"/>
                <w:lang w:eastAsia="en-GB"/>
              </w:rPr>
            </w:pPr>
            <w:r>
              <w:rPr>
                <w:rFonts w:ascii="Verdana" w:eastAsia="Calibri" w:hAnsi="Verdana"/>
                <w:sz w:val="20"/>
                <w:lang w:eastAsia="en-GB"/>
              </w:rPr>
              <w:t>Veronica</w:t>
            </w:r>
          </w:p>
        </w:tc>
        <w:tc>
          <w:tcPr>
            <w:tcW w:w="2835" w:type="dxa"/>
            <w:shd w:val="clear" w:color="auto" w:fill="auto"/>
          </w:tcPr>
          <w:p w14:paraId="571A760C" w14:textId="7B403527" w:rsidR="009122E7" w:rsidRPr="00EF3F4B" w:rsidRDefault="009122E7" w:rsidP="00642858">
            <w:pPr>
              <w:suppressAutoHyphens w:val="0"/>
              <w:spacing w:after="120"/>
              <w:rPr>
                <w:rFonts w:ascii="Verdana" w:eastAsia="Calibri" w:hAnsi="Verdana"/>
                <w:sz w:val="20"/>
                <w:lang w:val="fr-BE" w:eastAsia="en-GB"/>
              </w:rPr>
            </w:pPr>
            <w:r>
              <w:rPr>
                <w:rFonts w:ascii="Verdana" w:eastAsia="Calibri" w:hAnsi="Verdana"/>
                <w:sz w:val="20"/>
                <w:lang w:val="fr-BE" w:eastAsia="en-GB"/>
              </w:rPr>
              <w:t>Duchenne</w:t>
            </w:r>
          </w:p>
        </w:tc>
        <w:tc>
          <w:tcPr>
            <w:tcW w:w="1276" w:type="dxa"/>
            <w:shd w:val="clear" w:color="auto" w:fill="auto"/>
          </w:tcPr>
          <w:p w14:paraId="2D2F9E0D" w14:textId="27C3174D" w:rsidR="009122E7" w:rsidRPr="00EF3F4B" w:rsidRDefault="009122E7" w:rsidP="00642858">
            <w:pPr>
              <w:suppressAutoHyphens w:val="0"/>
              <w:spacing w:after="120"/>
              <w:rPr>
                <w:rFonts w:ascii="Verdana" w:eastAsia="Calibri" w:hAnsi="Verdana"/>
                <w:sz w:val="20"/>
                <w:lang w:eastAsia="en-GB"/>
              </w:rPr>
            </w:pPr>
            <w:r>
              <w:rPr>
                <w:rFonts w:ascii="Verdana" w:eastAsia="Calibri" w:hAnsi="Verdana"/>
                <w:sz w:val="20"/>
                <w:lang w:eastAsia="en-GB"/>
              </w:rPr>
              <w:t>VDE</w:t>
            </w:r>
          </w:p>
        </w:tc>
      </w:tr>
    </w:tbl>
    <w:p w14:paraId="34E30CAB" w14:textId="77777777" w:rsidR="00B36A9C" w:rsidRDefault="00B36A9C" w:rsidP="00B36A9C">
      <w:pPr>
        <w:spacing w:after="720"/>
        <w:rPr>
          <w:lang w:val="fr-BE"/>
        </w:rPr>
      </w:pPr>
    </w:p>
    <w:p w14:paraId="0569BE5D" w14:textId="6E7E4A98" w:rsidR="00A652D2" w:rsidRPr="00B36A9C" w:rsidRDefault="00A652D2" w:rsidP="00B36A9C">
      <w:pPr>
        <w:pStyle w:val="Titre2"/>
        <w:rPr>
          <w:lang w:val="fr-BE"/>
        </w:rPr>
      </w:pPr>
      <w:r w:rsidRPr="00B36A9C">
        <w:rPr>
          <w:lang w:val="fr-BE"/>
        </w:rPr>
        <w:t xml:space="preserve">1. Goedkeuring van </w:t>
      </w:r>
      <w:r w:rsidR="009122E7">
        <w:rPr>
          <w:lang w:val="fr-BE"/>
        </w:rPr>
        <w:t>de notulen van</w:t>
      </w:r>
      <w:r w:rsidR="007F5406">
        <w:rPr>
          <w:rFonts w:ascii="Verdana" w:hAnsi="Verdana"/>
          <w:sz w:val="20"/>
          <w:lang w:val="fr-BE"/>
        </w:rPr>
        <w:t xml:space="preserve"> 11/12/2018</w:t>
      </w:r>
    </w:p>
    <w:p w14:paraId="3B44A316" w14:textId="77777777" w:rsidR="00AC3926" w:rsidRPr="00581707" w:rsidRDefault="00AC3926" w:rsidP="00581707">
      <w:pPr>
        <w:ind w:left="360"/>
        <w:rPr>
          <w:rFonts w:ascii="Verdana" w:hAnsi="Verdana"/>
          <w:sz w:val="20"/>
          <w:lang w:val="fr-BE"/>
        </w:rPr>
      </w:pPr>
      <w:r w:rsidRPr="00581707">
        <w:rPr>
          <w:rFonts w:ascii="Verdana" w:hAnsi="Verdana"/>
          <w:sz w:val="20"/>
          <w:lang w:val="fr-BE"/>
        </w:rPr>
        <w:t>OME legt uit dat het geen tijd had om dit rapport af te ronden tot vanochtend.</w:t>
      </w:r>
    </w:p>
    <w:p w14:paraId="44B898C7" w14:textId="4EB85AB5" w:rsidR="00B36A9C" w:rsidRPr="00581707" w:rsidRDefault="00AC3926" w:rsidP="00581707">
      <w:pPr>
        <w:ind w:left="360"/>
        <w:rPr>
          <w:rFonts w:ascii="Verdana" w:hAnsi="Verdana"/>
          <w:sz w:val="20"/>
          <w:lang w:val="fr-BE"/>
        </w:rPr>
      </w:pPr>
      <w:r w:rsidRPr="00581707">
        <w:rPr>
          <w:rFonts w:ascii="Verdana" w:hAnsi="Verdana"/>
          <w:sz w:val="20"/>
          <w:lang w:val="fr-BE"/>
        </w:rPr>
        <w:t>Het</w:t>
      </w:r>
      <w:r w:rsidRPr="00581707">
        <w:rPr>
          <w:rFonts w:ascii="Verdana" w:hAnsi="Verdana"/>
          <w:sz w:val="20"/>
          <w:lang w:val="fr-BE"/>
        </w:rPr>
        <w:t xml:space="preserve"> verslag</w:t>
      </w:r>
      <w:r w:rsidR="00207D2F" w:rsidRPr="00581707">
        <w:rPr>
          <w:rFonts w:ascii="Verdana" w:hAnsi="Verdana"/>
          <w:sz w:val="20"/>
          <w:lang w:val="fr-BE"/>
        </w:rPr>
        <w:t xml:space="preserve"> zal tijdens de</w:t>
      </w:r>
      <w:r w:rsidRPr="00581707">
        <w:rPr>
          <w:rFonts w:ascii="Verdana" w:hAnsi="Verdana"/>
          <w:sz w:val="20"/>
          <w:lang w:val="fr-BE"/>
        </w:rPr>
        <w:t xml:space="preserve"> volgende vergadering worden</w:t>
      </w:r>
      <w:r w:rsidRPr="00581707">
        <w:rPr>
          <w:rFonts w:ascii="Verdana" w:hAnsi="Verdana"/>
          <w:sz w:val="20"/>
          <w:lang w:val="fr-BE"/>
        </w:rPr>
        <w:t xml:space="preserve"> goedgekeurd</w:t>
      </w:r>
    </w:p>
    <w:p w14:paraId="78C9DD76" w14:textId="2580AAE8" w:rsidR="00A652D2" w:rsidRDefault="00A652D2" w:rsidP="00B36A9C">
      <w:pPr>
        <w:pStyle w:val="Titre2"/>
        <w:rPr>
          <w:lang w:val="fr-BE"/>
        </w:rPr>
      </w:pPr>
      <w:r w:rsidRPr="006D3196">
        <w:rPr>
          <w:lang w:val="fr-BE"/>
        </w:rPr>
        <w:t>2. UNCRPD -</w:t>
      </w:r>
      <w:r w:rsidRPr="006D3196">
        <w:rPr>
          <w:vertAlign w:val="superscript"/>
          <w:lang w:val="fr-BE"/>
        </w:rPr>
        <w:t xml:space="preserve"> 2e-3e</w:t>
      </w:r>
      <w:r w:rsidRPr="006D3196">
        <w:rPr>
          <w:lang w:val="fr-BE"/>
        </w:rPr>
        <w:t xml:space="preserve"> verslag van België - Vragenlijst : </w:t>
      </w:r>
    </w:p>
    <w:p w14:paraId="4EF53DFD" w14:textId="302C1DF1" w:rsidR="007F5406" w:rsidRDefault="007F5406" w:rsidP="007F5406">
      <w:pPr>
        <w:pStyle w:val="Paragraphedeliste"/>
        <w:numPr>
          <w:ilvl w:val="0"/>
          <w:numId w:val="1"/>
        </w:numPr>
        <w:rPr>
          <w:rFonts w:ascii="Verdana" w:hAnsi="Verdana"/>
          <w:sz w:val="20"/>
          <w:lang w:val="fr-BE"/>
        </w:rPr>
      </w:pPr>
      <w:r>
        <w:rPr>
          <w:rFonts w:ascii="Verdana" w:hAnsi="Verdana"/>
          <w:sz w:val="20"/>
          <w:lang w:val="fr-BE"/>
        </w:rPr>
        <w:t>Uldry Marine Advies (EDF)</w:t>
      </w:r>
    </w:p>
    <w:p w14:paraId="278569D7" w14:textId="3B76A157" w:rsidR="00185866" w:rsidRDefault="00185866" w:rsidP="00185866">
      <w:pPr>
        <w:pStyle w:val="Paragraphedeliste"/>
        <w:numPr>
          <w:ilvl w:val="1"/>
          <w:numId w:val="1"/>
        </w:numPr>
        <w:rPr>
          <w:rFonts w:ascii="Verdana" w:hAnsi="Verdana"/>
          <w:sz w:val="20"/>
          <w:lang w:val="fr-BE"/>
        </w:rPr>
      </w:pPr>
      <w:r>
        <w:rPr>
          <w:rFonts w:ascii="Verdana" w:hAnsi="Verdana"/>
          <w:sz w:val="20"/>
          <w:lang w:val="fr-BE"/>
        </w:rPr>
        <w:t>OME licht het kader van de dienst in Genève toe:</w:t>
      </w:r>
    </w:p>
    <w:p w14:paraId="75F3B4A6" w14:textId="77777777"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t xml:space="preserve">29 maart: BDF 7 minuten </w:t>
      </w:r>
    </w:p>
    <w:p w14:paraId="21663AEB" w14:textId="77777777"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t>Uitwisselingen in het Engels van 10.00 tot 11.30 uur</w:t>
      </w:r>
    </w:p>
    <w:p w14:paraId="69EF1186" w14:textId="7839715C" w:rsidR="00185866" w:rsidRPr="00185866" w:rsidRDefault="00185866" w:rsidP="00185866">
      <w:pPr>
        <w:pStyle w:val="Paragraphedeliste"/>
        <w:numPr>
          <w:ilvl w:val="1"/>
          <w:numId w:val="20"/>
        </w:numPr>
        <w:ind w:left="1800"/>
        <w:rPr>
          <w:rFonts w:ascii="Verdana" w:hAnsi="Verdana"/>
          <w:sz w:val="20"/>
          <w:lang w:val="fr-BE"/>
        </w:rPr>
      </w:pPr>
      <w:r>
        <w:rPr>
          <w:rFonts w:ascii="Verdana" w:hAnsi="Verdana"/>
          <w:sz w:val="20"/>
          <w:lang w:val="fr-BE"/>
        </w:rPr>
        <w:t xml:space="preserve">Voorafgaande </w:t>
      </w:r>
      <w:r w:rsidRPr="00185866">
        <w:rPr>
          <w:rFonts w:ascii="Verdana" w:hAnsi="Verdana"/>
          <w:sz w:val="20"/>
          <w:lang w:val="fr-BE"/>
        </w:rPr>
        <w:t xml:space="preserve">coördinatie </w:t>
      </w:r>
      <w:r w:rsidRPr="00185866">
        <w:rPr>
          <w:rFonts w:ascii="Verdana" w:hAnsi="Verdana"/>
          <w:sz w:val="20"/>
          <w:lang w:val="fr-BE"/>
        </w:rPr>
        <w:t xml:space="preserve">met de Grip en de </w:t>
      </w:r>
      <w:r w:rsidRPr="00185866">
        <w:rPr>
          <w:lang w:val="fr-BE"/>
        </w:rPr>
        <w:sym w:font="Wingdings" w:char="F0E8"/>
      </w:r>
      <w:r w:rsidRPr="00185866">
        <w:rPr>
          <w:rFonts w:ascii="Verdana" w:hAnsi="Verdana"/>
          <w:sz w:val="20"/>
          <w:lang w:val="fr-BE"/>
        </w:rPr>
        <w:t xml:space="preserve">UNIA-bijeenkomst moet worden gepland </w:t>
      </w:r>
    </w:p>
    <w:p w14:paraId="13803ED0" w14:textId="4E9E2FAB"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t xml:space="preserve">Bijzondere vergadering met de rapporteur </w:t>
      </w:r>
      <w:r w:rsidRPr="006D6F53">
        <w:rPr>
          <w:lang w:val="fr-BE"/>
        </w:rPr>
        <w:sym w:font="Wingdings" w:char="F0E8"/>
      </w:r>
      <w:r w:rsidRPr="00185866">
        <w:rPr>
          <w:rFonts w:ascii="Verdana" w:hAnsi="Verdana"/>
          <w:sz w:val="20"/>
          <w:lang w:val="fr-BE"/>
        </w:rPr>
        <w:t xml:space="preserve"> contact met het VN-secretariaat: </w:t>
      </w:r>
      <w:r w:rsidRPr="00185866">
        <w:rPr>
          <w:rFonts w:ascii="Verdana" w:hAnsi="Verdana"/>
          <w:sz w:val="20"/>
          <w:lang w:val="fr-BE"/>
        </w:rPr>
        <w:t>Chacker moet</w:t>
      </w:r>
      <w:r w:rsidRPr="00185866">
        <w:rPr>
          <w:rFonts w:ascii="Verdana" w:hAnsi="Verdana"/>
          <w:sz w:val="20"/>
          <w:lang w:val="fr-BE"/>
        </w:rPr>
        <w:t xml:space="preserve"> eerder worden ontmoet: er zijn</w:t>
      </w:r>
      <w:r w:rsidRPr="00185866">
        <w:rPr>
          <w:rFonts w:ascii="Verdana" w:hAnsi="Verdana"/>
          <w:sz w:val="20"/>
          <w:lang w:val="fr-BE"/>
        </w:rPr>
        <w:t xml:space="preserve"> slechts twee mogelijkheden: </w:t>
      </w:r>
      <w:r w:rsidRPr="00185866">
        <w:rPr>
          <w:rFonts w:ascii="Verdana" w:hAnsi="Verdana"/>
          <w:sz w:val="20"/>
          <w:lang w:val="fr-BE"/>
        </w:rPr>
        <w:t xml:space="preserve"> op 28 of 29 voor de vergadering. </w:t>
      </w:r>
    </w:p>
    <w:p w14:paraId="39F67214" w14:textId="77777777"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t>Artikel per artikel presentatie</w:t>
      </w:r>
    </w:p>
    <w:p w14:paraId="3E832BCD" w14:textId="15513DCD"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lastRenderedPageBreak/>
        <w:t>Niet meer dan 20 regels voor vragen (</w:t>
      </w:r>
      <w:r>
        <w:rPr>
          <w:rFonts w:ascii="Verdana" w:hAnsi="Verdana"/>
          <w:sz w:val="20"/>
          <w:lang w:val="fr-BE"/>
        </w:rPr>
        <w:t>met uitzondering van de beschrijving van de situatie</w:t>
      </w:r>
      <w:r w:rsidRPr="00185866">
        <w:rPr>
          <w:rFonts w:ascii="Verdana" w:hAnsi="Verdana"/>
          <w:sz w:val="20"/>
          <w:lang w:val="fr-BE"/>
        </w:rPr>
        <w:t xml:space="preserve">) </w:t>
      </w:r>
    </w:p>
    <w:p w14:paraId="49343CB3" w14:textId="558DA2D7"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t xml:space="preserve">Het verslag wordt </w:t>
      </w:r>
      <w:r>
        <w:rPr>
          <w:rFonts w:ascii="Verdana" w:hAnsi="Verdana"/>
          <w:sz w:val="20"/>
          <w:lang w:val="fr-BE"/>
        </w:rPr>
        <w:t xml:space="preserve">geschreven in </w:t>
      </w:r>
      <w:r>
        <w:rPr>
          <w:rFonts w:ascii="Verdana" w:hAnsi="Verdana"/>
          <w:sz w:val="20"/>
          <w:lang w:val="fr-BE"/>
        </w:rPr>
        <w:t>de</w:t>
      </w:r>
      <w:r w:rsidRPr="00185866">
        <w:rPr>
          <w:rFonts w:ascii="Verdana" w:hAnsi="Verdana"/>
          <w:sz w:val="20"/>
          <w:lang w:val="fr-BE"/>
        </w:rPr>
        <w:t xml:space="preserve"> 3</w:t>
      </w:r>
      <w:r w:rsidRPr="00185866">
        <w:rPr>
          <w:rFonts w:ascii="Verdana" w:hAnsi="Verdana"/>
          <w:sz w:val="20"/>
          <w:lang w:val="fr-BE"/>
        </w:rPr>
        <w:t xml:space="preserve"> talen plus </w:t>
      </w:r>
      <w:r w:rsidRPr="00185866">
        <w:rPr>
          <w:rFonts w:ascii="Verdana" w:hAnsi="Verdana"/>
          <w:sz w:val="20"/>
          <w:lang w:val="fr-BE"/>
        </w:rPr>
        <w:t xml:space="preserve">Engels </w:t>
      </w:r>
    </w:p>
    <w:p w14:paraId="74098813" w14:textId="6FABBC80"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t xml:space="preserve">Herformulering van de vragen </w:t>
      </w:r>
      <w:r>
        <w:rPr>
          <w:rFonts w:ascii="Verdana" w:hAnsi="Verdana"/>
          <w:sz w:val="20"/>
          <w:lang w:val="fr-BE"/>
        </w:rPr>
        <w:t>om de Belgische staat ertoe aan te zetten vooruitgang te boeken in zijn beleid en acties,</w:t>
      </w:r>
      <w:r w:rsidRPr="00185866">
        <w:rPr>
          <w:rFonts w:ascii="Verdana" w:hAnsi="Verdana"/>
          <w:sz w:val="20"/>
          <w:lang w:val="fr-BE"/>
        </w:rPr>
        <w:t xml:space="preserve"> maar eerst de essentiële ideeën in kaart te brengen </w:t>
      </w:r>
    </w:p>
    <w:p w14:paraId="2CB63412" w14:textId="22D80760" w:rsidR="00185866" w:rsidRPr="00185866" w:rsidRDefault="00185866" w:rsidP="00185866">
      <w:pPr>
        <w:pStyle w:val="Paragraphedeliste"/>
        <w:numPr>
          <w:ilvl w:val="1"/>
          <w:numId w:val="20"/>
        </w:numPr>
        <w:ind w:left="1800"/>
        <w:rPr>
          <w:rFonts w:ascii="Verdana" w:hAnsi="Verdana"/>
          <w:sz w:val="20"/>
          <w:lang w:val="fr-BE"/>
        </w:rPr>
      </w:pPr>
      <w:r w:rsidRPr="00185866">
        <w:rPr>
          <w:rFonts w:ascii="Verdana" w:hAnsi="Verdana"/>
          <w:sz w:val="20"/>
          <w:lang w:val="fr-BE"/>
        </w:rPr>
        <w:t xml:space="preserve">Mogelijke formulering: </w:t>
      </w:r>
      <w:r>
        <w:rPr>
          <w:rFonts w:ascii="Verdana" w:hAnsi="Verdana"/>
          <w:sz w:val="20"/>
          <w:lang w:val="fr-BE"/>
        </w:rPr>
        <w:t>"</w:t>
      </w:r>
      <w:r w:rsidRPr="00185866">
        <w:rPr>
          <w:rFonts w:ascii="Verdana" w:hAnsi="Verdana"/>
          <w:sz w:val="20"/>
          <w:lang w:val="fr-BE"/>
        </w:rPr>
        <w:t xml:space="preserve">waarom is dat volgens de regio's.....? </w:t>
      </w:r>
      <w:r>
        <w:rPr>
          <w:rFonts w:ascii="Verdana" w:hAnsi="Verdana"/>
          <w:sz w:val="20"/>
          <w:lang w:val="fr-BE"/>
        </w:rPr>
        <w:t xml:space="preserve">» </w:t>
      </w:r>
    </w:p>
    <w:p w14:paraId="64F8510E" w14:textId="51768E12" w:rsidR="00185866" w:rsidRPr="00185866" w:rsidRDefault="00185866" w:rsidP="00296D13">
      <w:pPr>
        <w:pStyle w:val="Paragraphedeliste"/>
        <w:rPr>
          <w:rFonts w:ascii="Verdana" w:hAnsi="Verdana"/>
          <w:sz w:val="20"/>
          <w:lang w:val="fr-BE"/>
        </w:rPr>
      </w:pPr>
      <w:r w:rsidR="00296D13">
        <w:rPr>
          <w:rFonts w:ascii="Verdana" w:hAnsi="Verdana"/>
          <w:sz w:val="20"/>
          <w:lang w:val="fr-BE"/>
        </w:rPr>
        <w:t>PSCH</w:t>
      </w:r>
      <w:r w:rsidRPr="00185866">
        <w:rPr>
          <w:rFonts w:ascii="Verdana" w:hAnsi="Verdana"/>
          <w:sz w:val="20"/>
          <w:lang w:val="fr-BE"/>
        </w:rPr>
        <w:t>:</w:t>
      </w:r>
      <w:r w:rsidRPr="00185866">
        <w:rPr>
          <w:rFonts w:ascii="Verdana" w:hAnsi="Verdana"/>
          <w:sz w:val="20"/>
          <w:lang w:val="fr-BE"/>
        </w:rPr>
        <w:t xml:space="preserve"> Zeer eenvoudige </w:t>
      </w:r>
      <w:r w:rsidR="007633E1">
        <w:rPr>
          <w:rFonts w:ascii="Verdana" w:hAnsi="Verdana"/>
          <w:sz w:val="20"/>
          <w:lang w:val="fr-BE"/>
        </w:rPr>
        <w:t xml:space="preserve">vragen </w:t>
      </w:r>
      <w:r w:rsidRPr="00185866">
        <w:rPr>
          <w:rFonts w:ascii="Verdana" w:hAnsi="Verdana"/>
          <w:sz w:val="20"/>
          <w:lang w:val="fr-BE"/>
        </w:rPr>
        <w:t xml:space="preserve">uit Oostenrijk. Zoals,</w:t>
      </w:r>
      <w:r w:rsidR="00296D13">
        <w:rPr>
          <w:rFonts w:ascii="Verdana" w:hAnsi="Verdana"/>
          <w:sz w:val="20"/>
          <w:lang w:val="fr-BE"/>
        </w:rPr>
        <w:t xml:space="preserve">" </w:t>
      </w:r>
      <w:r w:rsidRPr="00185866">
        <w:rPr>
          <w:rFonts w:ascii="Verdana" w:hAnsi="Verdana"/>
          <w:sz w:val="20"/>
          <w:lang w:val="fr-BE"/>
        </w:rPr>
        <w:t xml:space="preserve">ons uitleggen cmt de consultatieve F° is georganiseerd? » </w:t>
      </w:r>
    </w:p>
    <w:p w14:paraId="254A80F8" w14:textId="77777777" w:rsidR="00185866" w:rsidRDefault="00185866" w:rsidP="00185866">
      <w:pPr>
        <w:ind w:left="1440"/>
        <w:rPr>
          <w:rFonts w:ascii="Verdana" w:hAnsi="Verdana"/>
          <w:sz w:val="20"/>
          <w:lang w:val="fr-BE"/>
        </w:rPr>
      </w:pPr>
    </w:p>
    <w:p w14:paraId="51185B0D" w14:textId="77777777" w:rsidR="00185866" w:rsidRDefault="00185866" w:rsidP="00296D13">
      <w:pPr>
        <w:pStyle w:val="Paragraphedeliste"/>
        <w:ind w:left="2160"/>
        <w:rPr>
          <w:rFonts w:ascii="Verdana" w:hAnsi="Verdana"/>
          <w:sz w:val="20"/>
          <w:lang w:val="fr-BE"/>
        </w:rPr>
      </w:pPr>
    </w:p>
    <w:p w14:paraId="3157FD3C" w14:textId="7396ECA0" w:rsidR="007F5406" w:rsidRDefault="007F5406" w:rsidP="007F5406">
      <w:pPr>
        <w:pStyle w:val="Paragraphedeliste"/>
        <w:numPr>
          <w:ilvl w:val="0"/>
          <w:numId w:val="1"/>
        </w:numPr>
        <w:rPr>
          <w:rFonts w:ascii="Verdana" w:hAnsi="Verdana"/>
          <w:sz w:val="20"/>
          <w:lang w:val="fr-BE"/>
        </w:rPr>
      </w:pPr>
      <w:r>
        <w:rPr>
          <w:rFonts w:ascii="Verdana" w:hAnsi="Verdana"/>
          <w:sz w:val="20"/>
          <w:lang w:val="fr-BE"/>
        </w:rPr>
        <w:t>Opstelling van het deel "alternatief verslag</w:t>
      </w:r>
    </w:p>
    <w:p w14:paraId="0000A240" w14:textId="0C5B1A7E" w:rsidR="007F5406" w:rsidRPr="00296D13" w:rsidRDefault="000B11EC" w:rsidP="00296D13">
      <w:pPr>
        <w:ind w:left="993"/>
        <w:rPr>
          <w:rFonts w:ascii="Verdana" w:hAnsi="Verdana"/>
          <w:sz w:val="20"/>
          <w:lang w:val="fr-BE"/>
        </w:rPr>
      </w:pPr>
      <w:bookmarkStart w:id="0" w:name="_Hlk114104"/>
      <w:r w:rsidRPr="00296D13">
        <w:rPr>
          <w:rFonts w:ascii="Verdana" w:hAnsi="Verdana"/>
          <w:sz w:val="20"/>
          <w:lang w:val="fr-BE"/>
        </w:rPr>
        <w:t>GM: er is een reeks</w:t>
      </w:r>
      <w:r w:rsidR="007633E1">
        <w:rPr>
          <w:rFonts w:ascii="Verdana" w:hAnsi="Verdana"/>
          <w:sz w:val="20"/>
          <w:lang w:val="fr-BE"/>
        </w:rPr>
        <w:t xml:space="preserve"> vragen</w:t>
      </w:r>
      <w:r w:rsidRPr="00296D13">
        <w:rPr>
          <w:rFonts w:ascii="Verdana" w:hAnsi="Verdana"/>
          <w:sz w:val="20"/>
          <w:lang w:val="fr-BE"/>
        </w:rPr>
        <w:t xml:space="preserve"> waarvoor we te</w:t>
      </w:r>
      <w:r w:rsidR="00296D13" w:rsidRPr="00296D13">
        <w:rPr>
          <w:rFonts w:ascii="Verdana" w:hAnsi="Verdana"/>
          <w:sz w:val="20"/>
          <w:lang w:val="fr-BE"/>
        </w:rPr>
        <w:t xml:space="preserve"> breed</w:t>
      </w:r>
      <w:r w:rsidRPr="00296D13">
        <w:rPr>
          <w:rFonts w:ascii="Verdana" w:hAnsi="Verdana"/>
          <w:sz w:val="20"/>
          <w:lang w:val="fr-BE"/>
        </w:rPr>
        <w:t xml:space="preserve"> zijn</w:t>
      </w:r>
      <w:r w:rsidRPr="00296D13">
        <w:rPr>
          <w:rFonts w:ascii="Verdana" w:hAnsi="Verdana"/>
          <w:sz w:val="20"/>
          <w:lang w:val="fr-BE"/>
        </w:rPr>
        <w:t xml:space="preserve"> of waarop de BE te gemakkelijk zal kunnen antwoorden</w:t>
      </w:r>
    </w:p>
    <w:p w14:paraId="33735857" w14:textId="13A27E32" w:rsidR="000B11EC" w:rsidRPr="00296D13" w:rsidRDefault="000B11EC" w:rsidP="00296D13">
      <w:pPr>
        <w:ind w:left="993"/>
        <w:rPr>
          <w:rFonts w:ascii="Verdana" w:hAnsi="Verdana"/>
          <w:sz w:val="20"/>
          <w:lang w:val="fr-BE"/>
        </w:rPr>
      </w:pPr>
      <w:r w:rsidRPr="00296D13">
        <w:rPr>
          <w:rFonts w:ascii="Verdana" w:hAnsi="Verdana"/>
          <w:sz w:val="20"/>
          <w:lang w:val="fr-BE"/>
        </w:rPr>
        <w:t>VvdE</w:t>
      </w:r>
      <w:r w:rsidRPr="00296D13">
        <w:rPr>
          <w:rFonts w:ascii="Verdana" w:hAnsi="Verdana"/>
          <w:sz w:val="20"/>
          <w:lang w:val="fr-BE"/>
        </w:rPr>
        <w:t xml:space="preserve">: </w:t>
      </w:r>
      <w:r w:rsidR="00296D13" w:rsidRPr="00296D13">
        <w:rPr>
          <w:rFonts w:ascii="Verdana" w:hAnsi="Verdana"/>
          <w:sz w:val="20"/>
          <w:lang w:val="fr-BE"/>
        </w:rPr>
        <w:t>je moet vragen durven stellen als "</w:t>
      </w:r>
      <w:r w:rsidRPr="00296D13">
        <w:rPr>
          <w:rFonts w:ascii="Verdana" w:hAnsi="Verdana"/>
          <w:sz w:val="20"/>
          <w:lang w:val="fr-BE"/>
        </w:rPr>
        <w:t>waarom heeft slechts</w:t>
      </w:r>
      <w:r w:rsidR="0003120F" w:rsidRPr="00296D13">
        <w:rPr>
          <w:rFonts w:ascii="Verdana" w:hAnsi="Verdana"/>
          <w:sz w:val="20"/>
          <w:lang w:val="fr-BE"/>
        </w:rPr>
        <w:t xml:space="preserve"> een deel van</w:t>
      </w:r>
      <w:r w:rsidRPr="00296D13">
        <w:rPr>
          <w:rFonts w:ascii="Verdana" w:hAnsi="Verdana"/>
          <w:sz w:val="20"/>
          <w:lang w:val="fr-BE"/>
        </w:rPr>
        <w:t xml:space="preserve"> de PH's recht op een BAP</w:t>
      </w:r>
      <w:r w:rsidR="00296D13" w:rsidRPr="00296D13">
        <w:rPr>
          <w:rFonts w:ascii="Verdana" w:hAnsi="Verdana"/>
          <w:sz w:val="20"/>
          <w:lang w:val="fr-BE"/>
        </w:rPr>
        <w:t>".</w:t>
      </w:r>
    </w:p>
    <w:p w14:paraId="741DA76C" w14:textId="27299776" w:rsidR="000B11EC" w:rsidRPr="00296D13" w:rsidRDefault="000B11EC" w:rsidP="00296D13">
      <w:pPr>
        <w:ind w:left="993"/>
        <w:rPr>
          <w:rFonts w:ascii="Verdana" w:hAnsi="Verdana"/>
          <w:sz w:val="20"/>
          <w:lang w:val="fr-BE"/>
        </w:rPr>
      </w:pPr>
      <w:r w:rsidRPr="00296D13">
        <w:rPr>
          <w:rFonts w:ascii="Verdana" w:hAnsi="Verdana"/>
          <w:sz w:val="20"/>
          <w:lang w:val="fr-BE"/>
        </w:rPr>
        <w:t>GM: waarom wordt de adviserende functie in verschillende delen van België op een andere manier uitgevoerd?</w:t>
      </w:r>
    </w:p>
    <w:p w14:paraId="01A45720" w14:textId="1C9A9820" w:rsidR="000B11EC" w:rsidRPr="00296D13" w:rsidRDefault="000B11EC" w:rsidP="00296D13">
      <w:pPr>
        <w:ind w:left="993"/>
        <w:rPr>
          <w:rFonts w:ascii="Verdana" w:hAnsi="Verdana"/>
          <w:sz w:val="20"/>
          <w:lang w:val="fr-BE"/>
        </w:rPr>
      </w:pPr>
      <w:r w:rsidRPr="00296D13">
        <w:rPr>
          <w:rFonts w:ascii="Verdana" w:hAnsi="Verdana"/>
          <w:sz w:val="20"/>
          <w:lang w:val="fr-BE"/>
        </w:rPr>
        <w:t>PSch</w:t>
      </w:r>
      <w:r w:rsidRPr="00296D13">
        <w:rPr>
          <w:rFonts w:ascii="Verdana" w:hAnsi="Verdana"/>
          <w:sz w:val="20"/>
          <w:lang w:val="fr-BE"/>
        </w:rPr>
        <w:t xml:space="preserve">: Ik had </w:t>
      </w:r>
      <w:r w:rsidR="007633E1">
        <w:rPr>
          <w:rFonts w:ascii="Verdana" w:hAnsi="Verdana"/>
          <w:sz w:val="20"/>
          <w:lang w:val="fr-BE"/>
        </w:rPr>
        <w:t>vragen van</w:t>
      </w:r>
      <w:r w:rsidRPr="00296D13">
        <w:rPr>
          <w:rFonts w:ascii="Verdana" w:hAnsi="Verdana"/>
          <w:sz w:val="20"/>
          <w:lang w:val="fr-BE"/>
        </w:rPr>
        <w:t xml:space="preserve"> Oostenrijk gestuurd: "Leg ons uit hoe de adviserende functie wordt vervuld? "Zij zijn dus het probleem en zij zijn degenen die de inhoud moeten brengen.</w:t>
      </w:r>
    </w:p>
    <w:p w14:paraId="2DFBDE5A" w14:textId="35100572" w:rsidR="000B11EC" w:rsidRPr="00296D13" w:rsidRDefault="000B11EC" w:rsidP="00296D13">
      <w:pPr>
        <w:ind w:left="993"/>
        <w:rPr>
          <w:rFonts w:ascii="Verdana" w:hAnsi="Verdana"/>
          <w:sz w:val="20"/>
          <w:lang w:val="fr-BE"/>
        </w:rPr>
      </w:pPr>
      <w:r w:rsidRPr="00296D13">
        <w:rPr>
          <w:rFonts w:ascii="Verdana" w:hAnsi="Verdana"/>
          <w:sz w:val="20"/>
          <w:lang w:val="fr-BE"/>
        </w:rPr>
        <w:t xml:space="preserve">GM: de eerste vraag, kunnen we die thuis houden? </w:t>
      </w:r>
    </w:p>
    <w:p w14:paraId="42ADB4A4" w14:textId="3B643F6D" w:rsidR="00EB645E" w:rsidRPr="00296D13" w:rsidRDefault="00EB645E" w:rsidP="00296D13">
      <w:pPr>
        <w:ind w:left="993"/>
        <w:rPr>
          <w:rFonts w:ascii="Verdana" w:hAnsi="Verdana"/>
          <w:sz w:val="20"/>
          <w:lang w:val="fr-BE"/>
        </w:rPr>
      </w:pPr>
      <w:r w:rsidRPr="00296D13">
        <w:rPr>
          <w:rFonts w:ascii="Verdana" w:hAnsi="Verdana"/>
          <w:sz w:val="20"/>
          <w:lang w:val="fr-BE"/>
        </w:rPr>
        <w:t xml:space="preserve">VDE: door aan te geven "hoe zit het met de financiering? "», </w:t>
      </w:r>
    </w:p>
    <w:p w14:paraId="0FE21D3B" w14:textId="671FE885" w:rsidR="00EB645E" w:rsidRPr="00296D13" w:rsidRDefault="00EB645E" w:rsidP="00296D13">
      <w:pPr>
        <w:ind w:left="993"/>
        <w:rPr>
          <w:rFonts w:ascii="Verdana" w:hAnsi="Verdana"/>
          <w:sz w:val="20"/>
          <w:lang w:val="fr-BE"/>
        </w:rPr>
      </w:pPr>
      <w:r w:rsidRPr="00296D13">
        <w:rPr>
          <w:rFonts w:ascii="Verdana" w:hAnsi="Verdana"/>
          <w:sz w:val="20"/>
          <w:lang w:val="fr-BE"/>
        </w:rPr>
        <w:t>VvdE</w:t>
      </w:r>
      <w:r w:rsidRPr="00296D13">
        <w:rPr>
          <w:rFonts w:ascii="Verdana" w:hAnsi="Verdana"/>
          <w:sz w:val="20"/>
          <w:lang w:val="fr-BE"/>
        </w:rPr>
        <w:t xml:space="preserve">: De </w:t>
      </w:r>
      <w:r w:rsidR="007633E1">
        <w:rPr>
          <w:rFonts w:ascii="Verdana" w:hAnsi="Verdana"/>
          <w:sz w:val="20"/>
          <w:lang w:val="fr-BE"/>
        </w:rPr>
        <w:t>vragen van</w:t>
      </w:r>
      <w:r w:rsidRPr="00296D13">
        <w:rPr>
          <w:rFonts w:ascii="Verdana" w:hAnsi="Verdana"/>
          <w:sz w:val="20"/>
          <w:lang w:val="fr-BE"/>
        </w:rPr>
        <w:t xml:space="preserve"> Oostenrijk richten zich </w:t>
      </w:r>
      <w:r w:rsidR="007633E1">
        <w:rPr>
          <w:rFonts w:ascii="Verdana" w:hAnsi="Verdana"/>
          <w:sz w:val="20"/>
          <w:lang w:val="fr-BE"/>
        </w:rPr>
        <w:t xml:space="preserve">op de </w:t>
      </w:r>
      <w:r w:rsidR="007633E1">
        <w:rPr>
          <w:rFonts w:ascii="Verdana" w:hAnsi="Verdana"/>
          <w:sz w:val="20"/>
          <w:lang w:val="fr-BE"/>
        </w:rPr>
        <w:t>huidige</w:t>
      </w:r>
      <w:r w:rsidRPr="00296D13">
        <w:rPr>
          <w:rFonts w:ascii="Verdana" w:hAnsi="Verdana"/>
          <w:sz w:val="20"/>
          <w:lang w:val="fr-BE"/>
        </w:rPr>
        <w:t xml:space="preserve"> situatie</w:t>
      </w:r>
      <w:r w:rsidRPr="00296D13">
        <w:rPr>
          <w:rFonts w:ascii="Verdana" w:hAnsi="Verdana"/>
          <w:sz w:val="20"/>
          <w:lang w:val="fr-BE"/>
        </w:rPr>
        <w:t xml:space="preserve">, terwijl </w:t>
      </w:r>
      <w:r w:rsidR="007633E1">
        <w:rPr>
          <w:rFonts w:ascii="Verdana" w:hAnsi="Verdana"/>
          <w:sz w:val="20"/>
          <w:lang w:val="fr-BE"/>
        </w:rPr>
        <w:t>de vragen van</w:t>
      </w:r>
      <w:r w:rsidRPr="00296D13">
        <w:rPr>
          <w:rFonts w:ascii="Verdana" w:hAnsi="Verdana"/>
          <w:sz w:val="20"/>
          <w:lang w:val="fr-BE"/>
        </w:rPr>
        <w:t xml:space="preserve"> Duitsland en </w:t>
      </w:r>
      <w:r w:rsidR="005463B3">
        <w:rPr>
          <w:rFonts w:ascii="Verdana" w:hAnsi="Verdana"/>
          <w:sz w:val="20"/>
          <w:lang w:val="fr-BE"/>
        </w:rPr>
        <w:t xml:space="preserve">het </w:t>
      </w:r>
      <w:r w:rsidRPr="00296D13">
        <w:rPr>
          <w:rFonts w:ascii="Verdana" w:hAnsi="Verdana"/>
          <w:sz w:val="20"/>
          <w:lang w:val="fr-BE"/>
        </w:rPr>
        <w:t xml:space="preserve">BDF betrekking hebben </w:t>
      </w:r>
      <w:r w:rsidR="005463B3">
        <w:rPr>
          <w:rFonts w:ascii="Verdana" w:hAnsi="Verdana"/>
          <w:sz w:val="20"/>
          <w:lang w:val="fr-BE"/>
        </w:rPr>
        <w:t>op de</w:t>
      </w:r>
      <w:r w:rsidRPr="00296D13">
        <w:rPr>
          <w:rFonts w:ascii="Verdana" w:hAnsi="Verdana"/>
          <w:sz w:val="20"/>
          <w:lang w:val="fr-BE"/>
        </w:rPr>
        <w:t xml:space="preserve"> toekomst</w:t>
      </w:r>
    </w:p>
    <w:p w14:paraId="2602CE4C" w14:textId="087607DB" w:rsidR="00EB645E" w:rsidRPr="00296D13" w:rsidRDefault="00EB645E" w:rsidP="00296D13">
      <w:pPr>
        <w:ind w:left="993"/>
        <w:rPr>
          <w:rFonts w:ascii="Verdana" w:hAnsi="Verdana"/>
          <w:sz w:val="20"/>
          <w:lang w:val="fr-BE"/>
        </w:rPr>
      </w:pPr>
      <w:r w:rsidRPr="00296D13">
        <w:rPr>
          <w:rFonts w:ascii="Verdana" w:hAnsi="Verdana"/>
          <w:sz w:val="20"/>
          <w:lang w:val="fr-BE"/>
        </w:rPr>
        <w:t>GM:</w:t>
      </w:r>
      <w:r w:rsidR="00B225F3" w:rsidRPr="00296D13">
        <w:rPr>
          <w:rFonts w:ascii="Verdana" w:hAnsi="Verdana"/>
          <w:sz w:val="20"/>
          <w:lang w:val="fr-BE"/>
        </w:rPr>
        <w:t xml:space="preserve"> is het mogelijk voor België om uitstel aan te vragen</w:t>
      </w:r>
    </w:p>
    <w:p w14:paraId="331815A8" w14:textId="11C3A022" w:rsidR="00B225F3" w:rsidRPr="00296D13" w:rsidRDefault="00B225F3" w:rsidP="00296D13">
      <w:pPr>
        <w:ind w:left="993"/>
        <w:rPr>
          <w:rFonts w:ascii="Verdana" w:hAnsi="Verdana"/>
          <w:sz w:val="20"/>
          <w:lang w:val="fr-BE"/>
        </w:rPr>
      </w:pPr>
      <w:r w:rsidRPr="00296D13">
        <w:rPr>
          <w:rFonts w:ascii="Verdana" w:hAnsi="Verdana"/>
          <w:sz w:val="20"/>
          <w:lang w:val="fr-BE"/>
        </w:rPr>
        <w:t>OME: ja, Frankrijk heeft dat gedaan</w:t>
      </w:r>
    </w:p>
    <w:p w14:paraId="18E30169" w14:textId="44DF771B" w:rsidR="00B225F3" w:rsidRPr="00296D13" w:rsidRDefault="00B225F3" w:rsidP="00296D13">
      <w:pPr>
        <w:ind w:left="993"/>
        <w:rPr>
          <w:rFonts w:ascii="Verdana" w:hAnsi="Verdana"/>
          <w:sz w:val="20"/>
          <w:lang w:val="fr-BE"/>
        </w:rPr>
      </w:pPr>
      <w:r w:rsidRPr="00296D13">
        <w:rPr>
          <w:rFonts w:ascii="Verdana" w:hAnsi="Verdana"/>
          <w:sz w:val="20"/>
          <w:lang w:val="fr-BE"/>
        </w:rPr>
        <w:t>GM: gezien de huidige gang van zaken zou dit kunnen gebeuren</w:t>
      </w:r>
    </w:p>
    <w:p w14:paraId="0E233E26" w14:textId="60B92249" w:rsidR="00B225F3" w:rsidRPr="00296D13" w:rsidRDefault="00B225F3" w:rsidP="00296D13">
      <w:pPr>
        <w:ind w:left="993"/>
        <w:rPr>
          <w:rFonts w:ascii="Verdana" w:hAnsi="Verdana"/>
          <w:sz w:val="20"/>
          <w:lang w:val="fr-BE"/>
        </w:rPr>
      </w:pPr>
      <w:r w:rsidRPr="00296D13">
        <w:rPr>
          <w:rFonts w:ascii="Verdana" w:hAnsi="Verdana"/>
          <w:sz w:val="20"/>
          <w:lang w:val="fr-BE"/>
        </w:rPr>
        <w:t>VvdE</w:t>
      </w:r>
      <w:r w:rsidRPr="00296D13">
        <w:rPr>
          <w:rFonts w:ascii="Verdana" w:hAnsi="Verdana"/>
          <w:sz w:val="20"/>
          <w:lang w:val="fr-BE"/>
        </w:rPr>
        <w:t xml:space="preserve">: </w:t>
      </w:r>
      <w:r w:rsidR="00296D13">
        <w:rPr>
          <w:rFonts w:ascii="Verdana" w:hAnsi="Verdana"/>
          <w:sz w:val="20"/>
          <w:lang w:val="fr-BE"/>
        </w:rPr>
        <w:t xml:space="preserve">stelt zich voor een proeflezen </w:t>
      </w:r>
      <w:r w:rsidRPr="00296D13">
        <w:rPr>
          <w:rFonts w:ascii="Verdana" w:hAnsi="Verdana"/>
          <w:sz w:val="20"/>
          <w:lang w:val="fr-BE"/>
        </w:rPr>
        <w:t xml:space="preserve">in NL en </w:t>
      </w:r>
      <w:r w:rsidR="00581707">
        <w:rPr>
          <w:rFonts w:ascii="Verdana" w:hAnsi="Verdana"/>
          <w:sz w:val="20"/>
          <w:lang w:val="fr-BE"/>
        </w:rPr>
        <w:t>Eng.</w:t>
      </w:r>
    </w:p>
    <w:p w14:paraId="33FF8969" w14:textId="5D25965E" w:rsidR="00B225F3" w:rsidRDefault="00B225F3" w:rsidP="00296D13">
      <w:pPr>
        <w:ind w:left="993"/>
        <w:rPr>
          <w:rFonts w:ascii="Verdana" w:hAnsi="Verdana"/>
          <w:sz w:val="20"/>
          <w:lang w:val="fr-BE"/>
        </w:rPr>
      </w:pPr>
      <w:r w:rsidRPr="00296D13">
        <w:rPr>
          <w:rFonts w:ascii="Verdana" w:hAnsi="Verdana"/>
          <w:sz w:val="20"/>
          <w:lang w:val="fr-BE"/>
        </w:rPr>
        <w:t xml:space="preserve"> </w:t>
      </w:r>
    </w:p>
    <w:p w14:paraId="2AAD8073" w14:textId="77777777" w:rsidR="00296D13" w:rsidRPr="007633E1" w:rsidRDefault="00296D13" w:rsidP="00296D13">
      <w:pPr>
        <w:ind w:left="993"/>
        <w:rPr>
          <w:rFonts w:ascii="Verdana" w:hAnsi="Verdana" w:cs="Arial"/>
          <w:sz w:val="20"/>
          <w:lang w:val="fr-BE"/>
        </w:rPr>
      </w:pPr>
    </w:p>
    <w:p w14:paraId="3469BAA3" w14:textId="1B94A491" w:rsidR="00A46264" w:rsidRPr="007633E1" w:rsidRDefault="00A46264" w:rsidP="00A46264">
      <w:pPr>
        <w:pStyle w:val="Paragraphedeliste"/>
        <w:numPr>
          <w:ilvl w:val="0"/>
          <w:numId w:val="1"/>
        </w:numPr>
        <w:rPr>
          <w:rFonts w:ascii="Verdana" w:hAnsi="Verdana" w:cs="Arial"/>
          <w:sz w:val="20"/>
          <w:lang w:val="fr-BE"/>
        </w:rPr>
      </w:pPr>
      <w:r w:rsidRPr="007633E1">
        <w:rPr>
          <w:rFonts w:ascii="Verdana" w:hAnsi="Verdana" w:cs="Arial"/>
          <w:sz w:val="20"/>
          <w:lang w:val="fr-BE"/>
        </w:rPr>
        <w:t>ThD</w:t>
      </w:r>
      <w:r w:rsidRPr="007633E1">
        <w:rPr>
          <w:rFonts w:ascii="Verdana" w:hAnsi="Verdana" w:cs="Arial"/>
          <w:sz w:val="20"/>
          <w:lang w:val="fr-BE"/>
        </w:rPr>
        <w:t xml:space="preserve">: </w:t>
      </w:r>
      <w:r w:rsidR="00296D13" w:rsidRPr="007633E1">
        <w:rPr>
          <w:rFonts w:ascii="Verdana" w:hAnsi="Verdana" w:cs="Arial"/>
          <w:sz w:val="20"/>
          <w:lang w:val="fr-BE"/>
        </w:rPr>
        <w:t>kijkt terug op de situatie van de rechtsbescherming</w:t>
      </w:r>
    </w:p>
    <w:p w14:paraId="7CAC51EB" w14:textId="5666D634" w:rsidR="00A46264" w:rsidRPr="007633E1" w:rsidRDefault="00296D13" w:rsidP="00296D13">
      <w:pPr>
        <w:ind w:left="993"/>
        <w:rPr>
          <w:rFonts w:ascii="Verdana" w:hAnsi="Verdana" w:cs="Arial"/>
          <w:sz w:val="20"/>
          <w:lang w:val="fr-BE"/>
        </w:rPr>
      </w:pPr>
      <w:r w:rsidRPr="007633E1">
        <w:rPr>
          <w:rFonts w:ascii="Verdana" w:hAnsi="Verdana" w:cs="Arial"/>
          <w:sz w:val="20"/>
          <w:lang w:val="fr-BE"/>
        </w:rPr>
        <w:t xml:space="preserve">In bepaalde situaties mag de PH © </w:t>
      </w:r>
      <w:r w:rsidR="00A46264" w:rsidRPr="007633E1">
        <w:rPr>
          <w:rFonts w:ascii="Verdana" w:hAnsi="Verdana" w:cs="Arial"/>
          <w:sz w:val="20"/>
          <w:lang w:val="fr-BE"/>
        </w:rPr>
        <w:t xml:space="preserve">noch stemmen, noch bij volmacht worden vertegenwoordigd. </w:t>
      </w:r>
      <w:r w:rsidRPr="007633E1">
        <w:rPr>
          <w:rFonts w:ascii="Verdana" w:hAnsi="Verdana" w:cs="Arial"/>
          <w:sz w:val="20"/>
          <w:lang w:val="fr-BE"/>
        </w:rPr>
        <w:t xml:space="preserve">Dit is onaanvaardbaar. Er moet voor worden gezorgd </w:t>
      </w:r>
      <w:r w:rsidRPr="007633E1">
        <w:rPr>
          <w:rFonts w:ascii="Verdana" w:hAnsi="Verdana" w:cs="Arial"/>
          <w:sz w:val="20"/>
          <w:lang w:val="fr-BE"/>
        </w:rPr>
        <w:t xml:space="preserve">dat </w:t>
      </w:r>
      <w:r w:rsidR="00A46264" w:rsidRPr="007633E1">
        <w:rPr>
          <w:rFonts w:ascii="Verdana" w:hAnsi="Verdana" w:cs="Arial"/>
          <w:sz w:val="20"/>
          <w:lang w:val="fr-BE"/>
        </w:rPr>
        <w:t xml:space="preserve">de rechter geen uitspraak kan doen </w:t>
      </w:r>
      <w:r w:rsidR="00A46264" w:rsidRPr="007633E1">
        <w:rPr>
          <w:rFonts w:ascii="Verdana" w:hAnsi="Verdana" w:cs="Arial"/>
          <w:sz w:val="20"/>
          <w:lang w:val="fr-BE"/>
        </w:rPr>
        <w:t>over het</w:t>
      </w:r>
      <w:r w:rsidR="00A46264" w:rsidRPr="007633E1">
        <w:rPr>
          <w:rFonts w:ascii="Verdana" w:hAnsi="Verdana" w:cs="Arial"/>
          <w:sz w:val="20"/>
          <w:lang w:val="fr-BE"/>
        </w:rPr>
        <w:t xml:space="preserve"> stemrecht.</w:t>
      </w:r>
    </w:p>
    <w:p w14:paraId="267C371B" w14:textId="77777777" w:rsidR="007633E1" w:rsidRPr="007633E1" w:rsidRDefault="007633E1" w:rsidP="007633E1">
      <w:pPr>
        <w:ind w:left="273" w:firstLine="720"/>
        <w:rPr>
          <w:rFonts w:ascii="Verdana" w:hAnsi="Verdana" w:cs="Arial"/>
          <w:sz w:val="20"/>
          <w:lang w:val="fr-BE"/>
        </w:rPr>
      </w:pPr>
      <w:r w:rsidRPr="007633E1">
        <w:rPr>
          <w:rFonts w:ascii="Verdana" w:hAnsi="Verdana" w:cs="Arial"/>
          <w:sz w:val="20"/>
          <w:lang w:val="fr-BE"/>
        </w:rPr>
        <w:t xml:space="preserve">In het UNIA-rapport zal het op deze manier worden herhaald </w:t>
      </w:r>
    </w:p>
    <w:p w14:paraId="2B00EE92" w14:textId="797B4038" w:rsidR="00A46264" w:rsidRPr="007633E1" w:rsidRDefault="00A46264" w:rsidP="007633E1">
      <w:pPr>
        <w:ind w:left="273" w:firstLine="720"/>
        <w:rPr>
          <w:rFonts w:ascii="Verdana" w:hAnsi="Verdana" w:cs="Arial"/>
          <w:sz w:val="20"/>
          <w:lang w:val="fr-BE"/>
        </w:rPr>
      </w:pPr>
      <w:r w:rsidRPr="007633E1">
        <w:rPr>
          <w:rFonts w:ascii="Verdana" w:hAnsi="Verdana" w:cs="Arial"/>
          <w:sz w:val="20"/>
          <w:lang w:val="fr-BE"/>
        </w:rPr>
        <w:t>ThD</w:t>
      </w:r>
      <w:r w:rsidR="007633E1" w:rsidRPr="007633E1">
        <w:rPr>
          <w:rFonts w:ascii="Verdana" w:hAnsi="Verdana" w:cs="Arial"/>
          <w:sz w:val="20"/>
          <w:lang w:val="fr-BE"/>
        </w:rPr>
        <w:t xml:space="preserve"> stuurt</w:t>
      </w:r>
      <w:r w:rsidR="007633E1" w:rsidRPr="007633E1">
        <w:rPr>
          <w:rFonts w:ascii="Verdana" w:hAnsi="Verdana" w:cs="Arial"/>
          <w:sz w:val="20"/>
          <w:lang w:val="fr-BE"/>
        </w:rPr>
        <w:t xml:space="preserve"> Olivier een tekstvoorstel</w:t>
      </w:r>
      <w:bookmarkStart w:id="1" w:name="_GoBack"/>
      <w:bookmarkEnd w:id="1"/>
    </w:p>
    <w:bookmarkEnd w:id="0"/>
    <w:p w14:paraId="56A288DF" w14:textId="77777777" w:rsidR="00A46264" w:rsidRPr="00B225F3" w:rsidRDefault="00A46264" w:rsidP="007633E1">
      <w:pPr>
        <w:pStyle w:val="Paragraphedeliste"/>
        <w:ind w:left="1353"/>
        <w:rPr>
          <w:rFonts w:ascii="Verdana" w:hAnsi="Verdana"/>
          <w:sz w:val="20"/>
          <w:lang w:val="fr-BE"/>
        </w:rPr>
      </w:pPr>
    </w:p>
    <w:p w14:paraId="179AB6F9" w14:textId="335D28EC" w:rsidR="007F5406" w:rsidRDefault="007F5406" w:rsidP="007F5406">
      <w:pPr>
        <w:pStyle w:val="Paragraphedeliste"/>
        <w:numPr>
          <w:ilvl w:val="0"/>
          <w:numId w:val="1"/>
        </w:numPr>
        <w:rPr>
          <w:rFonts w:ascii="Verdana" w:hAnsi="Verdana"/>
          <w:sz w:val="20"/>
          <w:lang w:val="fr-BE"/>
        </w:rPr>
      </w:pPr>
      <w:r>
        <w:rPr>
          <w:rFonts w:ascii="Verdana" w:hAnsi="Verdana"/>
          <w:sz w:val="20"/>
          <w:lang w:val="fr-BE"/>
        </w:rPr>
        <w:t>Delegatie van de BDF in Genève - 28-30/03/2019</w:t>
      </w:r>
    </w:p>
    <w:p w14:paraId="16F53EC1" w14:textId="77777777" w:rsidR="007633E1" w:rsidRDefault="007633E1" w:rsidP="007633E1">
      <w:pPr>
        <w:ind w:firstLine="720"/>
        <w:rPr>
          <w:rFonts w:ascii="Verdana" w:hAnsi="Verdana"/>
          <w:sz w:val="20"/>
          <w:lang w:val="fr-BE"/>
        </w:rPr>
      </w:pPr>
      <w:r>
        <w:rPr>
          <w:rFonts w:ascii="Verdana" w:hAnsi="Verdana"/>
          <w:sz w:val="20"/>
          <w:lang w:val="fr-BE"/>
        </w:rPr>
        <w:t xml:space="preserve">Te verwachten in de komende weken: </w:t>
      </w:r>
    </w:p>
    <w:p w14:paraId="597535EC" w14:textId="77777777" w:rsidR="007633E1" w:rsidRPr="00185866" w:rsidRDefault="007633E1" w:rsidP="007633E1">
      <w:pPr>
        <w:pStyle w:val="Paragraphedeliste"/>
        <w:numPr>
          <w:ilvl w:val="1"/>
          <w:numId w:val="20"/>
        </w:numPr>
        <w:ind w:left="1800"/>
        <w:rPr>
          <w:rFonts w:ascii="Verdana" w:hAnsi="Verdana"/>
          <w:sz w:val="20"/>
          <w:lang w:val="fr-BE"/>
        </w:rPr>
      </w:pPr>
      <w:r w:rsidRPr="00185866">
        <w:rPr>
          <w:rFonts w:ascii="Verdana" w:hAnsi="Verdana"/>
          <w:sz w:val="20"/>
          <w:lang w:val="fr-BE"/>
        </w:rPr>
        <w:t>Vervoermiddel voor een budget van 1650€</w:t>
      </w:r>
      <w:r>
        <w:rPr>
          <w:rFonts w:ascii="Verdana" w:hAnsi="Verdana"/>
          <w:sz w:val="20"/>
          <w:lang w:val="fr-BE"/>
        </w:rPr>
        <w:t xml:space="preserve"> (auto of trein; geen vliegtuig) </w:t>
      </w:r>
    </w:p>
    <w:p w14:paraId="00A28757" w14:textId="77777777" w:rsidR="007633E1" w:rsidRPr="00185866" w:rsidRDefault="007633E1" w:rsidP="007633E1">
      <w:pPr>
        <w:pStyle w:val="Paragraphedeliste"/>
        <w:numPr>
          <w:ilvl w:val="1"/>
          <w:numId w:val="20"/>
        </w:numPr>
        <w:ind w:left="1800"/>
        <w:rPr>
          <w:rFonts w:ascii="Verdana" w:hAnsi="Verdana"/>
          <w:sz w:val="20"/>
          <w:lang w:val="fr-BE"/>
        </w:rPr>
      </w:pPr>
      <w:r w:rsidRPr="00185866">
        <w:rPr>
          <w:rFonts w:ascii="Verdana" w:hAnsi="Verdana"/>
          <w:sz w:val="20"/>
          <w:lang w:val="fr-BE"/>
        </w:rPr>
        <w:t xml:space="preserve">Ethias BDF-verzekering </w:t>
      </w:r>
      <w:r>
        <w:rPr>
          <w:rFonts w:ascii="Verdana" w:hAnsi="Verdana"/>
          <w:sz w:val="20"/>
          <w:lang w:val="fr-BE"/>
        </w:rPr>
        <w:t xml:space="preserve">(indien van toepassing voor de auto van </w:t>
      </w:r>
      <w:r>
        <w:rPr>
          <w:rFonts w:ascii="Verdana" w:hAnsi="Verdana"/>
          <w:sz w:val="20"/>
          <w:lang w:val="fr-BE"/>
        </w:rPr>
        <w:t>ThD</w:t>
      </w:r>
      <w:r>
        <w:rPr>
          <w:rFonts w:ascii="Verdana" w:hAnsi="Verdana"/>
          <w:sz w:val="20"/>
          <w:lang w:val="fr-BE"/>
        </w:rPr>
        <w:t>)</w:t>
      </w:r>
    </w:p>
    <w:p w14:paraId="5429497E" w14:textId="68822E7F" w:rsidR="007F5406" w:rsidRDefault="007F5406" w:rsidP="00B36A9C">
      <w:pPr>
        <w:pStyle w:val="Titre2"/>
        <w:rPr>
          <w:rFonts w:ascii="Verdana" w:hAnsi="Verdana"/>
          <w:sz w:val="20"/>
          <w:lang w:val="fr-BE"/>
        </w:rPr>
      </w:pPr>
      <w:r>
        <w:rPr>
          <w:lang w:val="fr-BE"/>
        </w:rPr>
        <w:t xml:space="preserve">3. </w:t>
      </w:r>
      <w:r w:rsidRPr="007633E1">
        <w:rPr>
          <w:lang w:val="fr-BE"/>
        </w:rPr>
        <w:t>BDF - AG 2019: voorbereiding</w:t>
      </w:r>
    </w:p>
    <w:p w14:paraId="7E33A5BD" w14:textId="220A4321" w:rsidR="007F5406" w:rsidRDefault="007F5406" w:rsidP="007F5406">
      <w:pPr>
        <w:pStyle w:val="Paragraphedeliste"/>
        <w:numPr>
          <w:ilvl w:val="0"/>
          <w:numId w:val="2"/>
        </w:numPr>
        <w:rPr>
          <w:rFonts w:ascii="Verdana" w:hAnsi="Verdana"/>
          <w:sz w:val="20"/>
          <w:lang w:val="fr-BE"/>
        </w:rPr>
      </w:pPr>
      <w:r>
        <w:rPr>
          <w:rFonts w:ascii="Verdana" w:hAnsi="Verdana"/>
          <w:sz w:val="20"/>
          <w:lang w:val="fr-BE"/>
        </w:rPr>
        <w:t>Identificatie van de afgevaardigden: status van de situatie, verificatie van het aantal afgevaardigden per lidorganisatie</w:t>
      </w:r>
    </w:p>
    <w:p w14:paraId="3C495E11" w14:textId="36D6D1AF" w:rsidR="007633E1" w:rsidRPr="007633E1" w:rsidRDefault="007633E1" w:rsidP="007633E1">
      <w:pPr>
        <w:pStyle w:val="Paragraphedeliste"/>
        <w:rPr>
          <w:rFonts w:ascii="Verdana" w:hAnsi="Verdana"/>
          <w:sz w:val="20"/>
          <w:lang w:val="fr-BE"/>
        </w:rPr>
      </w:pPr>
      <w:r>
        <w:rPr>
          <w:rFonts w:ascii="Verdana" w:hAnsi="Verdana"/>
          <w:sz w:val="20"/>
          <w:lang w:val="fr-BE"/>
        </w:rPr>
        <w:t xml:space="preserve">OME: </w:t>
      </w:r>
      <w:r w:rsidRPr="007633E1">
        <w:rPr>
          <w:rFonts w:ascii="Verdana" w:hAnsi="Verdana"/>
          <w:sz w:val="20"/>
          <w:lang w:val="fr-BE"/>
        </w:rPr>
        <w:t>Uitnodigingen voor afgevaardigden volgende week</w:t>
      </w:r>
    </w:p>
    <w:p w14:paraId="7EBE1590" w14:textId="77777777" w:rsidR="00AA6BFE" w:rsidRDefault="00AA6BFE" w:rsidP="007633E1">
      <w:pPr>
        <w:pStyle w:val="Paragraphedeliste"/>
        <w:ind w:left="1440"/>
        <w:rPr>
          <w:rFonts w:ascii="Verdana" w:hAnsi="Verdana"/>
          <w:sz w:val="20"/>
          <w:lang w:val="fr-BE"/>
        </w:rPr>
      </w:pPr>
    </w:p>
    <w:p w14:paraId="1E6A4DE8" w14:textId="5D4E2794" w:rsidR="007F5406" w:rsidRDefault="007F5406" w:rsidP="007F5406">
      <w:pPr>
        <w:pStyle w:val="Paragraphedeliste"/>
        <w:numPr>
          <w:ilvl w:val="0"/>
          <w:numId w:val="2"/>
        </w:numPr>
        <w:rPr>
          <w:rFonts w:ascii="Verdana" w:hAnsi="Verdana"/>
          <w:sz w:val="20"/>
          <w:lang w:val="fr-BE"/>
        </w:rPr>
      </w:pPr>
      <w:r>
        <w:rPr>
          <w:rFonts w:ascii="Verdana" w:hAnsi="Verdana"/>
          <w:sz w:val="20"/>
          <w:lang w:val="fr-BE"/>
        </w:rPr>
        <w:t>Boekhouding: stand van zaken</w:t>
      </w:r>
    </w:p>
    <w:p w14:paraId="1A5132C2" w14:textId="0D16EC11" w:rsidR="00AA6BFE" w:rsidRDefault="007633E1" w:rsidP="007633E1">
      <w:pPr>
        <w:ind w:left="720"/>
        <w:rPr>
          <w:rFonts w:ascii="Verdana" w:hAnsi="Verdana"/>
          <w:sz w:val="20"/>
          <w:lang w:val="fr-BE"/>
        </w:rPr>
      </w:pPr>
      <w:r>
        <w:rPr>
          <w:rFonts w:ascii="Verdana" w:hAnsi="Verdana"/>
          <w:sz w:val="20"/>
          <w:lang w:val="fr-BE"/>
        </w:rPr>
        <w:t>OME :</w:t>
      </w:r>
      <w:r w:rsidRPr="007633E1">
        <w:rPr>
          <w:rFonts w:ascii="Verdana" w:hAnsi="Verdana"/>
          <w:sz w:val="20"/>
          <w:lang w:val="fr-BE"/>
        </w:rPr>
        <w:t xml:space="preserve"> Bewegingscodering uitgevoerd</w:t>
      </w:r>
      <w:r>
        <w:rPr>
          <w:rFonts w:ascii="Verdana" w:hAnsi="Verdana"/>
          <w:sz w:val="20"/>
          <w:lang w:val="fr-BE"/>
        </w:rPr>
        <w:t>. De aanvraag voor de boekingen wordt binnen enkele dagen naar de KVG gestuurd</w:t>
      </w:r>
    </w:p>
    <w:p w14:paraId="436AEDDD" w14:textId="77777777" w:rsidR="007633E1" w:rsidRPr="007633E1" w:rsidRDefault="007633E1" w:rsidP="007633E1">
      <w:pPr>
        <w:ind w:left="720"/>
        <w:rPr>
          <w:rFonts w:ascii="Verdana" w:hAnsi="Verdana"/>
          <w:sz w:val="20"/>
          <w:lang w:val="fr-BE"/>
        </w:rPr>
      </w:pPr>
    </w:p>
    <w:p w14:paraId="6F3B75B3" w14:textId="072E0F8B" w:rsidR="007F5406" w:rsidRDefault="007F5406" w:rsidP="007F5406">
      <w:pPr>
        <w:pStyle w:val="Paragraphedeliste"/>
        <w:numPr>
          <w:ilvl w:val="0"/>
          <w:numId w:val="2"/>
        </w:numPr>
        <w:rPr>
          <w:rFonts w:ascii="Verdana" w:hAnsi="Verdana"/>
          <w:sz w:val="20"/>
          <w:lang w:val="fr-BE"/>
        </w:rPr>
      </w:pPr>
      <w:r>
        <w:rPr>
          <w:rFonts w:ascii="Verdana" w:hAnsi="Verdana"/>
          <w:sz w:val="20"/>
          <w:lang w:val="fr-BE"/>
        </w:rPr>
        <w:t xml:space="preserve">Wettelijke controleur : Victor </w:t>
      </w:r>
      <w:r>
        <w:rPr>
          <w:rFonts w:ascii="Verdana" w:hAnsi="Verdana"/>
          <w:sz w:val="20"/>
          <w:lang w:val="fr-BE"/>
        </w:rPr>
        <w:t>Angillis gaat ermee</w:t>
      </w:r>
      <w:r w:rsidR="007633E1">
        <w:rPr>
          <w:rFonts w:ascii="Verdana" w:hAnsi="Verdana"/>
          <w:sz w:val="20"/>
          <w:lang w:val="fr-BE"/>
        </w:rPr>
        <w:t xml:space="preserve"> akkoord de verificatie te verzekeren </w:t>
      </w:r>
    </w:p>
    <w:p w14:paraId="17238B5B" w14:textId="77777777" w:rsidR="00AA6BFE" w:rsidRDefault="00AA6BFE" w:rsidP="007633E1">
      <w:pPr>
        <w:pStyle w:val="Paragraphedeliste"/>
        <w:ind w:left="1440"/>
        <w:rPr>
          <w:rFonts w:ascii="Verdana" w:hAnsi="Verdana"/>
          <w:sz w:val="20"/>
          <w:lang w:val="fr-BE"/>
        </w:rPr>
      </w:pPr>
    </w:p>
    <w:p w14:paraId="571F4B9D" w14:textId="49A5F108" w:rsidR="007F5406" w:rsidRDefault="007F5406" w:rsidP="007F5406">
      <w:pPr>
        <w:pStyle w:val="Paragraphedeliste"/>
        <w:numPr>
          <w:ilvl w:val="0"/>
          <w:numId w:val="2"/>
        </w:numPr>
        <w:rPr>
          <w:rFonts w:ascii="Verdana" w:hAnsi="Verdana"/>
          <w:sz w:val="20"/>
          <w:lang w:val="fr-BE"/>
        </w:rPr>
      </w:pPr>
      <w:r>
        <w:rPr>
          <w:rFonts w:ascii="Verdana" w:hAnsi="Verdana"/>
          <w:sz w:val="20"/>
          <w:lang w:val="fr-BE"/>
        </w:rPr>
        <w:t>Actieplan 2019: Voorbereiding</w:t>
      </w:r>
    </w:p>
    <w:p w14:paraId="7E1CAAFA" w14:textId="20F6162E" w:rsidR="00AA6BFE" w:rsidRPr="005463B3" w:rsidRDefault="00763EF5" w:rsidP="005463B3">
      <w:pPr>
        <w:ind w:left="1080"/>
        <w:rPr>
          <w:rFonts w:ascii="Verdana" w:hAnsi="Verdana"/>
          <w:sz w:val="20"/>
          <w:lang w:val="fr-BE"/>
        </w:rPr>
      </w:pPr>
      <w:r w:rsidRPr="005463B3">
        <w:rPr>
          <w:rFonts w:ascii="Verdana" w:hAnsi="Verdana"/>
          <w:sz w:val="20"/>
          <w:lang w:val="fr-BE"/>
        </w:rPr>
        <w:t>GM:</w:t>
      </w:r>
      <w:r w:rsidR="007633E1" w:rsidRPr="005463B3">
        <w:rPr>
          <w:rFonts w:ascii="Verdana" w:hAnsi="Verdana"/>
          <w:sz w:val="20"/>
          <w:lang w:val="fr-BE"/>
        </w:rPr>
        <w:t xml:space="preserve"> focus op </w:t>
      </w:r>
      <w:r w:rsidRPr="005463B3">
        <w:rPr>
          <w:rFonts w:ascii="Verdana" w:hAnsi="Verdana"/>
          <w:sz w:val="20"/>
          <w:lang w:val="fr-BE"/>
        </w:rPr>
        <w:t xml:space="preserve">UNCRPD, GC, ODDD</w:t>
      </w:r>
    </w:p>
    <w:p w14:paraId="2612AA55" w14:textId="76F7270A" w:rsidR="00763EF5" w:rsidRPr="005463B3" w:rsidRDefault="00763EF5" w:rsidP="005463B3">
      <w:pPr>
        <w:ind w:left="1080"/>
        <w:rPr>
          <w:rFonts w:ascii="Verdana" w:hAnsi="Verdana"/>
          <w:sz w:val="20"/>
          <w:lang w:val="fr-BE"/>
        </w:rPr>
      </w:pPr>
      <w:r w:rsidRPr="005463B3">
        <w:rPr>
          <w:rFonts w:ascii="Verdana" w:hAnsi="Verdana"/>
          <w:sz w:val="20"/>
          <w:lang w:val="fr-BE"/>
        </w:rPr>
        <w:t>OME legt de planning uit</w:t>
      </w:r>
    </w:p>
    <w:p w14:paraId="02A197F5" w14:textId="77777777" w:rsidR="005463B3" w:rsidRDefault="005463B3" w:rsidP="005463B3">
      <w:pPr>
        <w:pStyle w:val="Paragraphedeliste"/>
        <w:ind w:left="1440"/>
        <w:rPr>
          <w:rFonts w:ascii="Verdana" w:hAnsi="Verdana"/>
          <w:sz w:val="20"/>
          <w:lang w:val="fr-BE"/>
        </w:rPr>
      </w:pPr>
    </w:p>
    <w:p w14:paraId="66A49BFA" w14:textId="2CD82851" w:rsidR="007F5406" w:rsidRDefault="007F5406" w:rsidP="007F5406">
      <w:pPr>
        <w:pStyle w:val="Paragraphedeliste"/>
        <w:numPr>
          <w:ilvl w:val="0"/>
          <w:numId w:val="2"/>
        </w:numPr>
        <w:rPr>
          <w:rFonts w:ascii="Verdana" w:hAnsi="Verdana"/>
          <w:sz w:val="20"/>
          <w:lang w:val="fr-BE"/>
        </w:rPr>
      </w:pPr>
      <w:r>
        <w:rPr>
          <w:rFonts w:ascii="Verdana" w:hAnsi="Verdana"/>
          <w:sz w:val="20"/>
          <w:lang w:val="fr-BE"/>
        </w:rPr>
        <w:t xml:space="preserve">Voorlichtingsgedeelte: de heer </w:t>
      </w:r>
      <w:r>
        <w:rPr>
          <w:rFonts w:ascii="Verdana" w:hAnsi="Verdana"/>
          <w:sz w:val="20"/>
          <w:lang w:val="fr-BE"/>
        </w:rPr>
        <w:t>Grammenos</w:t>
      </w:r>
      <w:r>
        <w:rPr>
          <w:rFonts w:ascii="Verdana" w:hAnsi="Verdana"/>
          <w:sz w:val="20"/>
          <w:lang w:val="fr-BE"/>
        </w:rPr>
        <w:t xml:space="preserve"> of </w:t>
      </w:r>
      <w:r w:rsidRPr="00BF2632">
        <w:rPr>
          <w:rFonts w:ascii="Verdana" w:hAnsi="Verdana"/>
          <w:sz w:val="20"/>
          <w:lang w:val="fr-BE"/>
        </w:rPr>
        <w:t>bemiddelaars van de</w:t>
      </w:r>
      <w:r>
        <w:rPr>
          <w:rFonts w:ascii="Verdana" w:hAnsi="Verdana"/>
          <w:sz w:val="20"/>
          <w:lang w:val="fr-BE"/>
        </w:rPr>
        <w:t xml:space="preserve"> gefedereerde entiteiten</w:t>
      </w:r>
    </w:p>
    <w:p w14:paraId="74BB6B40" w14:textId="3D6B102B" w:rsidR="00763EF5" w:rsidRPr="005463B3" w:rsidRDefault="00763EF5" w:rsidP="005463B3">
      <w:pPr>
        <w:ind w:left="1080"/>
        <w:rPr>
          <w:rFonts w:ascii="Verdana" w:hAnsi="Verdana"/>
          <w:sz w:val="20"/>
          <w:lang w:val="fr-BE"/>
        </w:rPr>
      </w:pPr>
      <w:r w:rsidRPr="005463B3">
        <w:rPr>
          <w:rFonts w:ascii="Verdana" w:hAnsi="Verdana"/>
          <w:sz w:val="20"/>
          <w:lang w:val="fr-BE"/>
        </w:rPr>
        <w:t xml:space="preserve">OME legde uit </w:t>
      </w:r>
      <w:r w:rsidR="007633E1" w:rsidRPr="005463B3">
        <w:rPr>
          <w:rFonts w:ascii="Verdana" w:hAnsi="Verdana"/>
          <w:sz w:val="20"/>
          <w:lang w:val="fr-BE"/>
        </w:rPr>
        <w:t xml:space="preserve">dat de datum niet geschikt was voor de heer </w:t>
      </w:r>
      <w:r w:rsidRPr="005463B3">
        <w:rPr>
          <w:rFonts w:ascii="Verdana" w:hAnsi="Verdana"/>
          <w:sz w:val="20"/>
          <w:lang w:val="fr-BE"/>
        </w:rPr>
        <w:t>Grammenos</w:t>
      </w:r>
      <w:r w:rsidR="007633E1" w:rsidRPr="005463B3">
        <w:rPr>
          <w:rFonts w:ascii="Verdana" w:hAnsi="Verdana"/>
          <w:sz w:val="20"/>
          <w:lang w:val="fr-BE"/>
        </w:rPr>
        <w:t xml:space="preserve">. OME stuurde een brief naar </w:t>
      </w:r>
      <w:r w:rsidRPr="005463B3">
        <w:rPr>
          <w:rFonts w:ascii="Verdana" w:hAnsi="Verdana"/>
          <w:sz w:val="20"/>
          <w:lang w:val="fr-BE"/>
        </w:rPr>
        <w:t>de bemiddelaars</w:t>
      </w:r>
    </w:p>
    <w:p w14:paraId="1C72DFB6" w14:textId="56B3A39C" w:rsidR="00763EF5" w:rsidRPr="005463B3" w:rsidRDefault="00763EF5" w:rsidP="005463B3">
      <w:pPr>
        <w:ind w:left="1080"/>
        <w:rPr>
          <w:rFonts w:ascii="Verdana" w:hAnsi="Verdana"/>
          <w:sz w:val="20"/>
          <w:lang w:val="fr-BE"/>
        </w:rPr>
      </w:pPr>
      <w:r w:rsidRPr="005463B3">
        <w:rPr>
          <w:rFonts w:ascii="Verdana" w:hAnsi="Verdana"/>
          <w:sz w:val="20"/>
          <w:lang w:val="fr-BE"/>
        </w:rPr>
        <w:t>VDE</w:t>
      </w:r>
      <w:r w:rsidR="005463B3">
        <w:rPr>
          <w:rFonts w:ascii="Verdana" w:hAnsi="Verdana"/>
          <w:sz w:val="20"/>
          <w:lang w:val="fr-BE"/>
        </w:rPr>
        <w:t xml:space="preserve">: </w:t>
      </w:r>
      <w:r w:rsidRPr="005463B3">
        <w:rPr>
          <w:rFonts w:ascii="Verdana" w:hAnsi="Verdana"/>
          <w:sz w:val="20"/>
          <w:lang w:val="fr-BE"/>
        </w:rPr>
        <w:t>brief van de bemiddelaar waarin staat dat ook voor dit onderdeel advies wordt gevraagd</w:t>
      </w:r>
    </w:p>
    <w:p w14:paraId="13A71217" w14:textId="1ABAC3E5" w:rsidR="00763EF5" w:rsidRPr="005463B3" w:rsidRDefault="00763EF5" w:rsidP="005463B3">
      <w:pPr>
        <w:ind w:left="1080"/>
        <w:rPr>
          <w:rFonts w:ascii="Verdana" w:hAnsi="Verdana"/>
          <w:sz w:val="20"/>
          <w:lang w:val="fr-BE"/>
        </w:rPr>
      </w:pPr>
      <w:r w:rsidRPr="005463B3">
        <w:rPr>
          <w:rFonts w:ascii="Verdana" w:hAnsi="Verdana"/>
          <w:sz w:val="20"/>
          <w:lang w:val="fr-BE"/>
        </w:rPr>
        <w:t>GM:</w:t>
      </w:r>
      <w:r w:rsidR="005463B3">
        <w:rPr>
          <w:rFonts w:ascii="Verdana" w:hAnsi="Verdana"/>
          <w:sz w:val="20"/>
          <w:lang w:val="fr-BE"/>
        </w:rPr>
        <w:t xml:space="preserve"> Gramenos</w:t>
      </w:r>
      <w:r w:rsidR="005463B3">
        <w:rPr>
          <w:rFonts w:ascii="Verdana" w:hAnsi="Verdana"/>
          <w:sz w:val="20"/>
          <w:lang w:val="fr-BE"/>
        </w:rPr>
        <w:t xml:space="preserve"> kan worden uitgenodigd </w:t>
      </w:r>
      <w:r w:rsidR="005463B3">
        <w:rPr>
          <w:rFonts w:ascii="Verdana" w:hAnsi="Verdana"/>
          <w:sz w:val="20"/>
          <w:lang w:val="fr-BE"/>
        </w:rPr>
        <w:t xml:space="preserve">volgens de</w:t>
      </w:r>
      <w:r w:rsidR="00CF6077" w:rsidRPr="005463B3">
        <w:rPr>
          <w:rFonts w:ascii="Verdana" w:hAnsi="Verdana"/>
          <w:sz w:val="20"/>
          <w:lang w:val="fr-BE"/>
        </w:rPr>
        <w:t xml:space="preserve"> publicatie van </w:t>
      </w:r>
      <w:r w:rsidR="00C500CD">
        <w:rPr>
          <w:rFonts w:ascii="Verdana" w:hAnsi="Verdana"/>
          <w:sz w:val="20"/>
          <w:lang w:val="fr-BE"/>
        </w:rPr>
        <w:t xml:space="preserve">de </w:t>
      </w:r>
      <w:r w:rsidR="00CF6077" w:rsidRPr="005463B3">
        <w:rPr>
          <w:rFonts w:ascii="Verdana" w:hAnsi="Verdana"/>
          <w:sz w:val="20"/>
          <w:lang w:val="fr-BE"/>
        </w:rPr>
        <w:t xml:space="preserve">studie</w:t>
      </w:r>
    </w:p>
    <w:p w14:paraId="5CDF2E13" w14:textId="58DF7270" w:rsidR="00CF6077" w:rsidRPr="005463B3" w:rsidRDefault="00CF6077" w:rsidP="005463B3">
      <w:pPr>
        <w:ind w:left="1080"/>
        <w:rPr>
          <w:rFonts w:ascii="Verdana" w:hAnsi="Verdana"/>
          <w:sz w:val="20"/>
          <w:lang w:val="fr-BE"/>
        </w:rPr>
      </w:pPr>
      <w:r w:rsidRPr="005463B3">
        <w:rPr>
          <w:rFonts w:ascii="Verdana" w:hAnsi="Verdana"/>
          <w:sz w:val="20"/>
          <w:lang w:val="fr-BE"/>
        </w:rPr>
        <w:t>GM: hem in plaats daarvan uitnodigen in het kader van de CSNPH</w:t>
      </w:r>
    </w:p>
    <w:p w14:paraId="0F360B2E" w14:textId="752DFCD0" w:rsidR="00CF6077" w:rsidRPr="005463B3" w:rsidRDefault="00CF6077" w:rsidP="005463B3">
      <w:pPr>
        <w:ind w:left="1080"/>
        <w:rPr>
          <w:rFonts w:ascii="Verdana" w:hAnsi="Verdana"/>
          <w:sz w:val="20"/>
          <w:lang w:val="fr-BE"/>
        </w:rPr>
      </w:pPr>
      <w:r w:rsidRPr="005463B3">
        <w:rPr>
          <w:rFonts w:ascii="Verdana" w:hAnsi="Verdana"/>
          <w:sz w:val="20"/>
          <w:lang w:val="fr-BE"/>
        </w:rPr>
        <w:t xml:space="preserve">VDE ingeschreven in het PB van de </w:t>
      </w:r>
      <w:r w:rsidR="006C5110" w:rsidRPr="005463B3">
        <w:rPr>
          <w:rFonts w:ascii="Verdana" w:hAnsi="Verdana"/>
          <w:sz w:val="20"/>
          <w:lang w:val="fr-BE"/>
        </w:rPr>
        <w:t xml:space="preserve">CSNPH-vestiging in </w:t>
      </w:r>
      <w:r w:rsidRPr="005463B3">
        <w:rPr>
          <w:rFonts w:ascii="Verdana" w:hAnsi="Verdana"/>
          <w:sz w:val="20"/>
          <w:lang w:val="fr-BE"/>
        </w:rPr>
        <w:t>februari</w:t>
      </w:r>
    </w:p>
    <w:p w14:paraId="667FDB06" w14:textId="2AE9C8D9" w:rsidR="00CF6077" w:rsidRDefault="00CF6077" w:rsidP="00CF6077">
      <w:pPr>
        <w:pStyle w:val="Paragraphedeliste"/>
        <w:numPr>
          <w:ilvl w:val="0"/>
          <w:numId w:val="2"/>
        </w:numPr>
        <w:rPr>
          <w:rFonts w:ascii="Verdana" w:hAnsi="Verdana"/>
          <w:sz w:val="20"/>
          <w:lang w:val="fr-BE"/>
        </w:rPr>
      </w:pPr>
      <w:bookmarkStart w:id="2" w:name="_Hlk114687"/>
      <w:r>
        <w:rPr>
          <w:rFonts w:ascii="Verdana" w:hAnsi="Verdana"/>
          <w:sz w:val="20"/>
          <w:lang w:val="fr-BE"/>
        </w:rPr>
        <w:t>Herziening aantal afgevaardigden per organisatie, overgedragen naar maart 2019</w:t>
      </w:r>
    </w:p>
    <w:bookmarkEnd w:id="2"/>
    <w:p w14:paraId="23984AC8" w14:textId="77777777" w:rsidR="007F5406" w:rsidRDefault="007F5406" w:rsidP="007F5406">
      <w:pPr>
        <w:pStyle w:val="Paragraphedeliste"/>
        <w:rPr>
          <w:rFonts w:ascii="Verdana" w:hAnsi="Verdana"/>
          <w:sz w:val="20"/>
          <w:lang w:val="fr-BE"/>
        </w:rPr>
      </w:pPr>
    </w:p>
    <w:p w14:paraId="1EA6E03F" w14:textId="77777777" w:rsidR="007F5406" w:rsidRPr="00567BB3" w:rsidRDefault="007F5406" w:rsidP="007F5406">
      <w:pPr>
        <w:pStyle w:val="Titre2"/>
        <w:rPr>
          <w:lang w:val="fr-BE"/>
        </w:rPr>
      </w:pPr>
      <w:r w:rsidRPr="00567BB3">
        <w:rPr>
          <w:lang w:val="fr-BE"/>
        </w:rPr>
        <w:t>4. BDF - Memorandum voor de Europese verkiezingen</w:t>
      </w:r>
    </w:p>
    <w:p w14:paraId="653EB80B" w14:textId="60F09C32" w:rsidR="007F5406" w:rsidRPr="00581707" w:rsidRDefault="00CF6077" w:rsidP="007C1952">
      <w:pPr>
        <w:ind w:left="360"/>
        <w:rPr>
          <w:rFonts w:ascii="Verdana" w:hAnsi="Verdana"/>
          <w:sz w:val="20"/>
          <w:lang w:val="fr-BE"/>
        </w:rPr>
      </w:pPr>
      <w:r w:rsidRPr="00581707">
        <w:rPr>
          <w:rFonts w:ascii="Verdana" w:hAnsi="Verdana"/>
          <w:sz w:val="20"/>
          <w:lang w:val="fr-BE"/>
        </w:rPr>
        <w:t>VDE legt uit dat het de antwoorden van de WG en EDF heeft verzameld. Zij stelde voor te verwijzen naar de WG</w:t>
      </w:r>
    </w:p>
    <w:p w14:paraId="09A51BE9" w14:textId="3918036F" w:rsidR="00CF6077" w:rsidRPr="00581707" w:rsidRDefault="00CF6077" w:rsidP="007C1952">
      <w:pPr>
        <w:ind w:left="360"/>
        <w:rPr>
          <w:rFonts w:ascii="Verdana" w:hAnsi="Verdana"/>
          <w:sz w:val="20"/>
          <w:lang w:val="fr-BE"/>
        </w:rPr>
      </w:pPr>
      <w:r w:rsidRPr="00581707">
        <w:rPr>
          <w:rFonts w:ascii="Verdana" w:hAnsi="Verdana"/>
          <w:sz w:val="20"/>
          <w:lang w:val="fr-BE"/>
        </w:rPr>
        <w:t xml:space="preserve">GM: deïnstitutionalisering, herinneren "in de </w:t>
      </w:r>
      <w:r w:rsidRPr="00581707">
        <w:rPr>
          <w:rFonts w:ascii="Verdana" w:hAnsi="Verdana"/>
          <w:i/>
          <w:sz w:val="20"/>
          <w:lang w:val="fr-BE"/>
        </w:rPr>
        <w:t>zin van de CSNPH position paper</w:t>
      </w:r>
      <w:r w:rsidRPr="00581707">
        <w:rPr>
          <w:rFonts w:ascii="Verdana" w:hAnsi="Verdana"/>
          <w:sz w:val="20"/>
          <w:lang w:val="fr-BE"/>
        </w:rPr>
        <w:t>".</w:t>
      </w:r>
    </w:p>
    <w:p w14:paraId="1B8786B1" w14:textId="0FC69F2D" w:rsidR="00CF6077" w:rsidRPr="00581707" w:rsidRDefault="00CF6077" w:rsidP="007C1952">
      <w:pPr>
        <w:ind w:left="360"/>
        <w:rPr>
          <w:rFonts w:ascii="Verdana" w:hAnsi="Verdana"/>
          <w:sz w:val="20"/>
          <w:lang w:val="fr-BE"/>
        </w:rPr>
      </w:pPr>
      <w:r w:rsidRPr="00581707">
        <w:rPr>
          <w:rFonts w:ascii="Verdana" w:hAnsi="Verdana"/>
          <w:sz w:val="20"/>
          <w:lang w:val="fr-BE"/>
        </w:rPr>
        <w:t xml:space="preserve">GM: </w:t>
      </w:r>
      <w:r w:rsidR="007C1952" w:rsidRPr="00581707">
        <w:rPr>
          <w:rFonts w:ascii="Verdana" w:hAnsi="Verdana"/>
          <w:sz w:val="20"/>
          <w:lang w:val="fr-BE"/>
        </w:rPr>
        <w:t xml:space="preserve">Maak van </w:t>
      </w:r>
      <w:r w:rsidRPr="00581707">
        <w:rPr>
          <w:rFonts w:ascii="Verdana" w:hAnsi="Verdana"/>
          <w:sz w:val="20"/>
          <w:lang w:val="fr-BE"/>
        </w:rPr>
        <w:t>naaste verzorgers</w:t>
      </w:r>
      <w:r w:rsidR="007C1952" w:rsidRPr="00581707">
        <w:rPr>
          <w:rFonts w:ascii="Verdana" w:hAnsi="Verdana"/>
          <w:sz w:val="20"/>
          <w:lang w:val="fr-BE"/>
        </w:rPr>
        <w:t xml:space="preserve"> een specifieke titel, want door deze in het</w:t>
      </w:r>
      <w:r w:rsidRPr="00581707">
        <w:rPr>
          <w:rFonts w:ascii="Verdana" w:hAnsi="Verdana"/>
          <w:sz w:val="20"/>
          <w:lang w:val="fr-BE"/>
        </w:rPr>
        <w:t xml:space="preserve"> hoofdstuk over deïnstitutionalisering op te nemen</w:t>
      </w:r>
      <w:r w:rsidR="007C1952" w:rsidRPr="00581707">
        <w:rPr>
          <w:rFonts w:ascii="Verdana" w:hAnsi="Verdana"/>
          <w:sz w:val="20"/>
          <w:lang w:val="fr-BE"/>
        </w:rPr>
        <w:t xml:space="preserve">, </w:t>
      </w:r>
      <w:r w:rsidR="002A439B" w:rsidRPr="00581707">
        <w:rPr>
          <w:rFonts w:ascii="Verdana" w:hAnsi="Verdana"/>
          <w:sz w:val="20"/>
          <w:lang w:val="fr-BE"/>
        </w:rPr>
        <w:t xml:space="preserve">betekent</w:t>
      </w:r>
      <w:r w:rsidR="007C1952" w:rsidRPr="00581707">
        <w:rPr>
          <w:rFonts w:ascii="Verdana" w:hAnsi="Verdana"/>
          <w:sz w:val="20"/>
          <w:lang w:val="fr-BE"/>
        </w:rPr>
        <w:t xml:space="preserve"> dit dat</w:t>
      </w:r>
      <w:r w:rsidR="002A439B" w:rsidRPr="00581707">
        <w:rPr>
          <w:rFonts w:ascii="Verdana" w:hAnsi="Verdana"/>
          <w:sz w:val="20"/>
          <w:lang w:val="fr-BE"/>
        </w:rPr>
        <w:t xml:space="preserve"> voor deïnstitutionalisering</w:t>
      </w:r>
      <w:r w:rsidRPr="00581707">
        <w:rPr>
          <w:rFonts w:ascii="Verdana" w:hAnsi="Verdana"/>
          <w:sz w:val="20"/>
          <w:lang w:val="fr-BE"/>
        </w:rPr>
        <w:t xml:space="preserve"> verzorgers nodig zijn. Het </w:t>
      </w:r>
      <w:r w:rsidR="007C1952" w:rsidRPr="00581707">
        <w:rPr>
          <w:rFonts w:ascii="Verdana" w:hAnsi="Verdana"/>
          <w:sz w:val="20"/>
          <w:lang w:val="fr-BE"/>
        </w:rPr>
        <w:t xml:space="preserve">risico wordt dan dat </w:t>
      </w:r>
      <w:r w:rsidRPr="00581707">
        <w:rPr>
          <w:rFonts w:ascii="Verdana" w:hAnsi="Verdana"/>
          <w:sz w:val="20"/>
          <w:lang w:val="fr-BE"/>
        </w:rPr>
        <w:t>de politicus desinvesteert</w:t>
      </w:r>
      <w:r w:rsidR="002A439B" w:rsidRPr="00581707">
        <w:rPr>
          <w:rFonts w:ascii="Verdana" w:hAnsi="Verdana"/>
          <w:sz w:val="20"/>
          <w:lang w:val="fr-BE"/>
        </w:rPr>
        <w:t>, waardoor het een specifieke titel wordt.</w:t>
      </w:r>
    </w:p>
    <w:p w14:paraId="7966BEA3" w14:textId="17C21386" w:rsidR="00CF6077" w:rsidRPr="00581707" w:rsidRDefault="002A439B" w:rsidP="007C1952">
      <w:pPr>
        <w:ind w:left="360"/>
        <w:rPr>
          <w:rFonts w:ascii="Verdana" w:hAnsi="Verdana"/>
          <w:sz w:val="20"/>
          <w:lang w:val="fr-BE"/>
        </w:rPr>
      </w:pPr>
      <w:r w:rsidRPr="00581707">
        <w:rPr>
          <w:rFonts w:ascii="Verdana" w:hAnsi="Verdana"/>
          <w:sz w:val="20"/>
          <w:lang w:val="fr-BE"/>
        </w:rPr>
        <w:t>VvdE</w:t>
      </w:r>
      <w:r w:rsidRPr="00581707">
        <w:rPr>
          <w:rFonts w:ascii="Verdana" w:hAnsi="Verdana"/>
          <w:sz w:val="20"/>
          <w:lang w:val="fr-BE"/>
        </w:rPr>
        <w:t>: goed gestructureerd document</w:t>
      </w:r>
    </w:p>
    <w:p w14:paraId="0B73C0B1" w14:textId="7FAEFE3A" w:rsidR="002A439B" w:rsidRPr="00581707" w:rsidRDefault="002A439B" w:rsidP="007C1952">
      <w:pPr>
        <w:ind w:left="360"/>
        <w:rPr>
          <w:rFonts w:ascii="Verdana" w:hAnsi="Verdana"/>
          <w:sz w:val="20"/>
          <w:lang w:val="fr-BE"/>
        </w:rPr>
      </w:pPr>
      <w:r w:rsidRPr="00581707">
        <w:rPr>
          <w:rFonts w:ascii="Verdana" w:hAnsi="Verdana"/>
          <w:sz w:val="20"/>
          <w:lang w:val="fr-BE"/>
        </w:rPr>
        <w:t>VDE kondigt aan dat het verwijst naar de WG en vraagt om een reactie per e-mail</w:t>
      </w:r>
    </w:p>
    <w:p w14:paraId="73D8F08C" w14:textId="77777777" w:rsidR="007F5406" w:rsidRPr="007F5406" w:rsidRDefault="00A652D2" w:rsidP="007F5406">
      <w:pPr>
        <w:pStyle w:val="Titre2"/>
        <w:rPr>
          <w:lang w:val="fr-BE"/>
        </w:rPr>
      </w:pPr>
      <w:r w:rsidRPr="007F5406">
        <w:rPr>
          <w:lang w:val="fr-BE"/>
        </w:rPr>
        <w:t>5</w:t>
      </w:r>
      <w:r w:rsidR="007F5406" w:rsidRPr="007F5406">
        <w:rPr>
          <w:lang w:val="fr-BE"/>
        </w:rPr>
        <w:t>. ODD - Regionale bijeenkomst, eind februari in Genève:</w:t>
      </w:r>
    </w:p>
    <w:p w14:paraId="0065A473" w14:textId="1076BA1A" w:rsidR="007F5406" w:rsidRDefault="007F5406" w:rsidP="007C1952">
      <w:pPr>
        <w:pStyle w:val="Paragraphedeliste"/>
        <w:numPr>
          <w:ilvl w:val="0"/>
          <w:numId w:val="22"/>
        </w:numPr>
        <w:rPr>
          <w:rFonts w:ascii="Verdana" w:hAnsi="Verdana"/>
          <w:sz w:val="20"/>
          <w:lang w:val="fr-BE"/>
        </w:rPr>
      </w:pPr>
      <w:r>
        <w:rPr>
          <w:rFonts w:ascii="Verdana" w:hAnsi="Verdana"/>
          <w:sz w:val="20"/>
          <w:lang w:val="fr-BE"/>
        </w:rPr>
        <w:t>Deelname van het BDF?</w:t>
      </w:r>
    </w:p>
    <w:p w14:paraId="35CE2BAC" w14:textId="43E23F7E" w:rsidR="002A439B" w:rsidRPr="007C1952" w:rsidRDefault="002A439B" w:rsidP="007C1952">
      <w:pPr>
        <w:ind w:left="1080"/>
        <w:rPr>
          <w:rFonts w:ascii="Verdana" w:hAnsi="Verdana"/>
          <w:sz w:val="20"/>
          <w:lang w:val="fr-BE"/>
        </w:rPr>
      </w:pPr>
      <w:r w:rsidRPr="007C1952">
        <w:rPr>
          <w:rFonts w:ascii="Verdana" w:hAnsi="Verdana"/>
          <w:sz w:val="20"/>
          <w:lang w:val="fr-BE"/>
        </w:rPr>
        <w:t>OME legt uit dat dit niet plaatsvindt in februari, maar op 21 en 22 maart.</w:t>
      </w:r>
    </w:p>
    <w:p w14:paraId="59AAAEA5" w14:textId="13E91A04" w:rsidR="00A46264" w:rsidRPr="007C1952" w:rsidRDefault="00A46264" w:rsidP="007C1952">
      <w:pPr>
        <w:ind w:left="1080"/>
        <w:rPr>
          <w:rFonts w:ascii="Verdana" w:hAnsi="Verdana"/>
          <w:sz w:val="20"/>
          <w:lang w:val="fr-BE"/>
        </w:rPr>
      </w:pPr>
      <w:r w:rsidRPr="007C1952">
        <w:rPr>
          <w:rFonts w:ascii="Verdana" w:hAnsi="Verdana"/>
          <w:sz w:val="20"/>
          <w:lang w:val="fr-BE"/>
        </w:rPr>
        <w:t>Marion is met verlof tot woensdag</w:t>
      </w:r>
    </w:p>
    <w:p w14:paraId="7097CA51" w14:textId="5849B7B4" w:rsidR="00A46264" w:rsidRPr="007C1952" w:rsidRDefault="00A46264" w:rsidP="007C1952">
      <w:pPr>
        <w:ind w:left="1080"/>
        <w:rPr>
          <w:rFonts w:ascii="Verdana" w:hAnsi="Verdana"/>
          <w:sz w:val="20"/>
          <w:lang w:val="fr-BE"/>
        </w:rPr>
      </w:pPr>
      <w:r w:rsidRPr="007C1952">
        <w:rPr>
          <w:rFonts w:ascii="Verdana" w:hAnsi="Verdana"/>
          <w:sz w:val="20"/>
          <w:lang w:val="fr-BE"/>
        </w:rPr>
        <w:t xml:space="preserve">GM zou interessant kunnen zijn als de gvt investeert en opent </w:t>
      </w:r>
    </w:p>
    <w:p w14:paraId="56628A25" w14:textId="5DCD29AF" w:rsidR="007F5406" w:rsidRDefault="007F5406" w:rsidP="007C1952">
      <w:pPr>
        <w:pStyle w:val="Paragraphedeliste"/>
        <w:numPr>
          <w:ilvl w:val="0"/>
          <w:numId w:val="22"/>
        </w:numPr>
        <w:rPr>
          <w:rFonts w:ascii="Verdana" w:hAnsi="Verdana"/>
          <w:sz w:val="20"/>
          <w:lang w:val="fr-BE"/>
        </w:rPr>
      </w:pPr>
      <w:r>
        <w:rPr>
          <w:rFonts w:ascii="Verdana" w:hAnsi="Verdana"/>
          <w:sz w:val="20"/>
          <w:lang w:val="fr-BE"/>
        </w:rPr>
        <w:t>Programma</w:t>
      </w:r>
    </w:p>
    <w:p w14:paraId="22C505D4" w14:textId="7EE4AB74" w:rsidR="00A46264" w:rsidRPr="007C1952" w:rsidRDefault="00A46264" w:rsidP="007C1952">
      <w:pPr>
        <w:ind w:left="1080"/>
        <w:rPr>
          <w:rFonts w:ascii="Verdana" w:hAnsi="Verdana"/>
          <w:sz w:val="20"/>
          <w:lang w:val="fr-BE"/>
        </w:rPr>
      </w:pPr>
      <w:r w:rsidRPr="007C1952">
        <w:rPr>
          <w:rFonts w:ascii="Verdana" w:hAnsi="Verdana"/>
          <w:sz w:val="20"/>
          <w:lang w:val="fr-BE"/>
        </w:rPr>
        <w:t>OME wijst de eerste 3 punten als</w:t>
      </w:r>
      <w:r w:rsidR="007C1952" w:rsidRPr="007C1952">
        <w:rPr>
          <w:rFonts w:ascii="Verdana" w:hAnsi="Verdana"/>
          <w:sz w:val="20"/>
          <w:lang w:val="fr-BE"/>
        </w:rPr>
        <w:t xml:space="preserve"> interessant aan</w:t>
      </w:r>
    </w:p>
    <w:p w14:paraId="259282FE" w14:textId="714EF685" w:rsidR="007C1952" w:rsidRPr="007C1952" w:rsidRDefault="007C1952" w:rsidP="007C1952">
      <w:pPr>
        <w:ind w:left="1080"/>
        <w:rPr>
          <w:rFonts w:ascii="Verdana" w:hAnsi="Verdana"/>
          <w:sz w:val="20"/>
          <w:lang w:val="fr-BE"/>
        </w:rPr>
      </w:pPr>
      <w:r w:rsidRPr="007C1952">
        <w:rPr>
          <w:rFonts w:ascii="Verdana" w:hAnsi="Verdana"/>
          <w:sz w:val="20"/>
          <w:lang w:val="fr-BE"/>
        </w:rPr>
        <w:t>OME en Marion bespreken of het de moeite waard is om energie te investeren.</w:t>
      </w:r>
    </w:p>
    <w:p w14:paraId="641D6681" w14:textId="77777777" w:rsidR="007F5406" w:rsidRPr="00567BB3" w:rsidRDefault="00A652D2" w:rsidP="007F5406">
      <w:pPr>
        <w:pStyle w:val="Titre2"/>
        <w:rPr>
          <w:lang w:val="fr-BE"/>
        </w:rPr>
      </w:pPr>
      <w:r w:rsidRPr="007C1952">
        <w:rPr>
          <w:lang w:val="fr-BE"/>
        </w:rPr>
        <w:t>6</w:t>
      </w:r>
      <w:r w:rsidR="007F5406" w:rsidRPr="007C1952">
        <w:rPr>
          <w:lang w:val="fr-BE"/>
        </w:rPr>
        <w:t xml:space="preserve">. </w:t>
      </w:r>
      <w:r w:rsidR="007F5406" w:rsidRPr="00567BB3">
        <w:rPr>
          <w:lang w:val="fr-BE"/>
        </w:rPr>
        <w:t xml:space="preserve">Mobiliteit van "ernstig gehandicapten" - gebruik van privévoertuigen en ecologisch beheer - Johan Lambert</w:t>
      </w:r>
    </w:p>
    <w:p w14:paraId="0D9426C9" w14:textId="25F778CD" w:rsidR="00A652D2" w:rsidRPr="00581707" w:rsidRDefault="00A46264" w:rsidP="007C1952">
      <w:pPr>
        <w:ind w:left="360"/>
        <w:rPr>
          <w:rFonts w:ascii="Verdana" w:hAnsi="Verdana"/>
          <w:sz w:val="20"/>
          <w:lang w:val="fr-BE"/>
        </w:rPr>
      </w:pPr>
      <w:r w:rsidRPr="00581707">
        <w:rPr>
          <w:rFonts w:ascii="Verdana" w:hAnsi="Verdana"/>
          <w:sz w:val="20"/>
          <w:lang w:val="fr-BE"/>
        </w:rPr>
        <w:t>GM: dat is het probleem met de belasting. Hij vroeg dat voor PH's die niet met het openbaar vervoer kunnen reizen, er een uitzondering moet komen. Onze collega wees erop dat er al een vrijstelling van BTW bestaat. Opgelet, de CSNPH is niet bevoegd</w:t>
      </w:r>
    </w:p>
    <w:p w14:paraId="21E20C1E" w14:textId="153B8A79" w:rsidR="00A46264" w:rsidRPr="00581707" w:rsidRDefault="00A46264" w:rsidP="007C1952">
      <w:pPr>
        <w:ind w:left="360"/>
        <w:rPr>
          <w:rFonts w:ascii="Verdana" w:hAnsi="Verdana"/>
          <w:sz w:val="20"/>
          <w:lang w:val="fr-BE"/>
        </w:rPr>
      </w:pPr>
      <w:r w:rsidRPr="00581707">
        <w:rPr>
          <w:rFonts w:ascii="Verdana" w:hAnsi="Verdana"/>
          <w:sz w:val="20"/>
          <w:lang w:val="fr-BE"/>
        </w:rPr>
        <w:t>VDE: hij schreef naar het BDF. Het antwoord is dat we verwijzen naar de bevoegde adviesraad:</w:t>
      </w:r>
      <w:r w:rsidR="007C1952" w:rsidRPr="00581707">
        <w:rPr>
          <w:rFonts w:ascii="Verdana" w:hAnsi="Verdana"/>
          <w:sz w:val="20"/>
          <w:lang w:val="fr-BE"/>
        </w:rPr>
        <w:t xml:space="preserve"> NOOZO</w:t>
      </w:r>
    </w:p>
    <w:p w14:paraId="07A09316" w14:textId="55B7FC0A" w:rsidR="00A652D2" w:rsidRDefault="00A652D2" w:rsidP="00567BB3">
      <w:pPr>
        <w:pStyle w:val="Titre2"/>
        <w:rPr>
          <w:lang w:val="fr-BE"/>
        </w:rPr>
      </w:pPr>
      <w:r w:rsidRPr="00567BB3">
        <w:rPr>
          <w:lang w:val="fr-BE"/>
        </w:rPr>
        <w:lastRenderedPageBreak/>
        <w:t xml:space="preserve">7. </w:t>
      </w:r>
      <w:r w:rsidR="007F5406" w:rsidRPr="00567BB3">
        <w:rPr>
          <w:lang w:val="fr-BE"/>
        </w:rPr>
        <w:t>Badge 03/12 : heruitgifte?</w:t>
      </w:r>
    </w:p>
    <w:p w14:paraId="0E4CE3E7" w14:textId="2294DF21" w:rsidR="00A46264" w:rsidRPr="00581707" w:rsidRDefault="006C75DC" w:rsidP="0060390D">
      <w:pPr>
        <w:ind w:left="360"/>
        <w:rPr>
          <w:rFonts w:ascii="Verdana" w:hAnsi="Verdana"/>
          <w:sz w:val="20"/>
          <w:lang w:val="fr-BE"/>
        </w:rPr>
      </w:pPr>
      <w:r w:rsidRPr="00581707">
        <w:rPr>
          <w:rFonts w:ascii="Verdana" w:hAnsi="Verdana"/>
          <w:sz w:val="20"/>
          <w:lang w:val="fr-BE"/>
        </w:rPr>
        <w:t>GM: toen zij aan Nathalie over het sprak, zei zij zij rond de wereld zou gaan</w:t>
      </w:r>
      <w:r w:rsidR="0060390D" w:rsidRPr="00581707">
        <w:rPr>
          <w:rFonts w:ascii="Verdana" w:hAnsi="Verdana"/>
          <w:sz w:val="20"/>
          <w:lang w:val="fr-BE"/>
        </w:rPr>
        <w:t xml:space="preserve"> een nieuwe kentekenproductie die gaan krijgen.</w:t>
      </w:r>
    </w:p>
    <w:p w14:paraId="5051D856" w14:textId="164EEB2F" w:rsidR="006C75DC" w:rsidRPr="00581707" w:rsidRDefault="006C75DC" w:rsidP="0060390D">
      <w:pPr>
        <w:ind w:left="360"/>
        <w:rPr>
          <w:rFonts w:ascii="Verdana" w:hAnsi="Verdana"/>
          <w:sz w:val="20"/>
          <w:lang w:val="fr-BE"/>
        </w:rPr>
      </w:pPr>
      <w:r w:rsidRPr="00581707">
        <w:rPr>
          <w:rFonts w:ascii="Verdana" w:hAnsi="Verdana"/>
          <w:sz w:val="20"/>
          <w:lang w:val="fr-BE"/>
        </w:rPr>
        <w:t xml:space="preserve">VDE: </w:t>
      </w:r>
      <w:r w:rsidR="007C1952" w:rsidRPr="00581707">
        <w:rPr>
          <w:rFonts w:ascii="Verdana" w:hAnsi="Verdana"/>
          <w:sz w:val="20"/>
          <w:lang w:val="fr-BE"/>
        </w:rPr>
        <w:t>dit jaar is de tiende</w:t>
      </w:r>
      <w:r w:rsidR="007C1952" w:rsidRPr="00581707">
        <w:rPr>
          <w:rFonts w:ascii="Verdana" w:hAnsi="Verdana"/>
          <w:sz w:val="20"/>
          <w:lang w:val="fr-BE"/>
        </w:rPr>
        <w:t xml:space="preserve"> verjaardag van </w:t>
      </w:r>
      <w:r w:rsidRPr="00581707">
        <w:rPr>
          <w:rFonts w:ascii="Verdana" w:hAnsi="Verdana"/>
          <w:sz w:val="20"/>
          <w:lang w:val="fr-BE"/>
        </w:rPr>
        <w:t xml:space="preserve">de ratificatie door België. Het wordt waarschijnlijk tijd om er </w:t>
      </w:r>
      <w:r w:rsidR="007C1952" w:rsidRPr="00581707">
        <w:rPr>
          <w:rFonts w:ascii="Verdana" w:hAnsi="Verdana"/>
          <w:sz w:val="20"/>
          <w:lang w:val="fr-BE"/>
        </w:rPr>
        <w:t>iets aan te doen</w:t>
      </w:r>
      <w:r w:rsidRPr="00581707">
        <w:rPr>
          <w:rFonts w:ascii="Verdana" w:hAnsi="Verdana"/>
          <w:sz w:val="20"/>
          <w:lang w:val="fr-BE"/>
        </w:rPr>
        <w:t xml:space="preserve">? Reflectie op deelname </w:t>
      </w:r>
    </w:p>
    <w:p w14:paraId="1F4E2FCB" w14:textId="5CD4CF57" w:rsidR="006C75DC" w:rsidRPr="00581707" w:rsidRDefault="006C75DC" w:rsidP="0060390D">
      <w:pPr>
        <w:ind w:left="360"/>
        <w:rPr>
          <w:rFonts w:ascii="Verdana" w:hAnsi="Verdana"/>
          <w:sz w:val="20"/>
          <w:lang w:val="fr-BE"/>
        </w:rPr>
      </w:pPr>
      <w:r w:rsidRPr="00581707">
        <w:rPr>
          <w:rFonts w:ascii="Verdana" w:hAnsi="Verdana"/>
          <w:sz w:val="20"/>
          <w:lang w:val="fr-BE"/>
        </w:rPr>
        <w:t>OME: bevestigt dat 2 juli 2009 = ratificatie</w:t>
      </w:r>
    </w:p>
    <w:p w14:paraId="6B233397" w14:textId="60C6DB17" w:rsidR="006C75DC" w:rsidRPr="00581707" w:rsidRDefault="006C75DC" w:rsidP="0060390D">
      <w:pPr>
        <w:ind w:left="360"/>
        <w:rPr>
          <w:rFonts w:ascii="Verdana" w:hAnsi="Verdana"/>
          <w:sz w:val="20"/>
          <w:lang w:val="fr-BE"/>
        </w:rPr>
      </w:pPr>
      <w:r w:rsidRPr="00581707">
        <w:rPr>
          <w:rFonts w:ascii="Verdana" w:hAnsi="Verdana"/>
          <w:sz w:val="20"/>
          <w:lang w:val="fr-BE"/>
        </w:rPr>
        <w:t>VvdE</w:t>
      </w:r>
      <w:r w:rsidRPr="00581707">
        <w:rPr>
          <w:rFonts w:ascii="Verdana" w:hAnsi="Verdana"/>
          <w:sz w:val="20"/>
          <w:lang w:val="fr-BE"/>
        </w:rPr>
        <w:t>: gebruik het werk aan het alternatieve rapport om een publicatie te maken over het belang van UNCRPD</w:t>
      </w:r>
    </w:p>
    <w:p w14:paraId="47CFFDE3" w14:textId="37E2C00C" w:rsidR="0060390D" w:rsidRPr="00581707" w:rsidRDefault="0060390D" w:rsidP="0060390D">
      <w:pPr>
        <w:ind w:left="360"/>
        <w:rPr>
          <w:rFonts w:ascii="Verdana" w:hAnsi="Verdana"/>
          <w:sz w:val="20"/>
          <w:lang w:val="fr-BE"/>
        </w:rPr>
      </w:pPr>
      <w:r w:rsidRPr="00581707">
        <w:rPr>
          <w:rFonts w:ascii="Verdana" w:hAnsi="Verdana"/>
          <w:sz w:val="20"/>
          <w:lang w:val="fr-BE"/>
        </w:rPr>
        <w:t>VDE: vaststellen van prestaties en uitdagingen</w:t>
      </w:r>
    </w:p>
    <w:p w14:paraId="20FC3372" w14:textId="26563224" w:rsidR="006C75DC" w:rsidRPr="00581707" w:rsidRDefault="006C75DC" w:rsidP="0060390D">
      <w:pPr>
        <w:ind w:left="360"/>
        <w:rPr>
          <w:rFonts w:ascii="Verdana" w:hAnsi="Verdana"/>
          <w:sz w:val="20"/>
          <w:lang w:val="fr-BE"/>
        </w:rPr>
      </w:pPr>
      <w:r w:rsidRPr="00581707">
        <w:rPr>
          <w:rFonts w:ascii="Verdana" w:hAnsi="Verdana"/>
          <w:sz w:val="20"/>
          <w:lang w:val="fr-BE"/>
        </w:rPr>
        <w:t xml:space="preserve">CA: We zetten dit in het actieplan om </w:t>
      </w:r>
      <w:r w:rsidR="0060390D" w:rsidRPr="00581707">
        <w:rPr>
          <w:rFonts w:ascii="Verdana" w:hAnsi="Verdana"/>
          <w:sz w:val="20"/>
          <w:lang w:val="fr-BE"/>
        </w:rPr>
        <w:t xml:space="preserve">een evenement op </w:t>
      </w:r>
      <w:r w:rsidRPr="00581707">
        <w:rPr>
          <w:rFonts w:ascii="Verdana" w:hAnsi="Verdana"/>
          <w:sz w:val="20"/>
          <w:lang w:val="fr-BE"/>
        </w:rPr>
        <w:t xml:space="preserve">3/12 te plannen</w:t>
      </w:r>
      <w:r w:rsidR="0025524D" w:rsidRPr="00581707">
        <w:rPr>
          <w:rFonts w:ascii="Verdana" w:hAnsi="Verdana"/>
          <w:sz w:val="20"/>
          <w:lang w:val="fr-BE"/>
        </w:rPr>
        <w:t xml:space="preserve">. Dit kunnen vergaderingen zijn. Dit kan worden gedaan met het </w:t>
      </w:r>
      <w:r w:rsidR="0025524D" w:rsidRPr="00581707">
        <w:rPr>
          <w:rFonts w:ascii="Verdana" w:hAnsi="Verdana"/>
          <w:sz w:val="20"/>
          <w:lang w:val="fr-BE"/>
        </w:rPr>
        <w:t xml:space="preserve">adviesplatform, elk een artikel, afhankelijk van de vaardigheden</w:t>
      </w:r>
    </w:p>
    <w:p w14:paraId="436DBC5E" w14:textId="07DD2190" w:rsidR="0025524D" w:rsidRPr="00581707" w:rsidRDefault="0025524D" w:rsidP="0060390D">
      <w:pPr>
        <w:ind w:left="360"/>
        <w:rPr>
          <w:rFonts w:ascii="Verdana" w:hAnsi="Verdana"/>
          <w:sz w:val="20"/>
          <w:lang w:val="fr-BE"/>
        </w:rPr>
      </w:pPr>
      <w:r w:rsidRPr="00581707">
        <w:rPr>
          <w:rFonts w:ascii="Verdana" w:hAnsi="Verdana"/>
          <w:sz w:val="20"/>
          <w:lang w:val="fr-BE"/>
        </w:rPr>
        <w:t>GM: eerste verslag, we zijn in alle parlementen ontvangen</w:t>
      </w:r>
    </w:p>
    <w:p w14:paraId="495D4144" w14:textId="5CD746BB" w:rsidR="0025524D" w:rsidRPr="00581707" w:rsidRDefault="0025524D" w:rsidP="0060390D">
      <w:pPr>
        <w:ind w:left="360"/>
        <w:rPr>
          <w:rFonts w:ascii="Verdana" w:hAnsi="Verdana"/>
          <w:sz w:val="20"/>
          <w:lang w:val="fr-BE"/>
        </w:rPr>
      </w:pPr>
      <w:r w:rsidRPr="00581707">
        <w:rPr>
          <w:rFonts w:ascii="Verdana" w:hAnsi="Verdana"/>
          <w:sz w:val="20"/>
          <w:lang w:val="fr-BE"/>
        </w:rPr>
        <w:t>OME : Stelt ons in staat om ons werk bekend te maken aan assemblages</w:t>
      </w:r>
    </w:p>
    <w:p w14:paraId="49C15351" w14:textId="5658EFB1" w:rsidR="0025524D" w:rsidRPr="00581707" w:rsidRDefault="0025524D" w:rsidP="0060390D">
      <w:pPr>
        <w:ind w:left="360"/>
        <w:rPr>
          <w:rFonts w:ascii="Verdana" w:hAnsi="Verdana"/>
          <w:sz w:val="20"/>
          <w:lang w:val="fr-BE"/>
        </w:rPr>
      </w:pPr>
      <w:r w:rsidRPr="00581707">
        <w:rPr>
          <w:rFonts w:ascii="Verdana" w:hAnsi="Verdana"/>
          <w:sz w:val="20"/>
          <w:lang w:val="fr-BE"/>
        </w:rPr>
        <w:t>OME: presenteer ze met een gezamenlijk gemaakte brochure</w:t>
      </w:r>
    </w:p>
    <w:p w14:paraId="2CF0444D" w14:textId="35BD5712" w:rsidR="0025524D" w:rsidRPr="00581707" w:rsidRDefault="0025524D" w:rsidP="0060390D">
      <w:pPr>
        <w:ind w:left="360"/>
        <w:rPr>
          <w:rFonts w:ascii="Verdana" w:hAnsi="Verdana"/>
          <w:sz w:val="20"/>
          <w:lang w:val="fr-BE"/>
        </w:rPr>
      </w:pPr>
      <w:r w:rsidRPr="00581707">
        <w:rPr>
          <w:rFonts w:ascii="Verdana" w:hAnsi="Verdana"/>
          <w:sz w:val="20"/>
          <w:lang w:val="fr-BE"/>
        </w:rPr>
        <w:t xml:space="preserve">GM: adviesplatform = 29/03/2019: stel een nota voor </w:t>
      </w:r>
    </w:p>
    <w:p w14:paraId="3BC2238F" w14:textId="53CE659F" w:rsidR="00F2105F" w:rsidRPr="00581707" w:rsidRDefault="00F2105F" w:rsidP="0060390D">
      <w:pPr>
        <w:ind w:left="360"/>
        <w:rPr>
          <w:rFonts w:ascii="Verdana" w:hAnsi="Verdana"/>
          <w:sz w:val="20"/>
          <w:lang w:val="fr-BE"/>
        </w:rPr>
      </w:pPr>
      <w:r w:rsidRPr="00581707">
        <w:rPr>
          <w:rFonts w:ascii="Verdana" w:hAnsi="Verdana"/>
          <w:sz w:val="20"/>
          <w:lang w:val="fr-BE"/>
        </w:rPr>
        <w:t>OME schrijft dit in het PB van de volgende bestuursvergadering</w:t>
      </w:r>
    </w:p>
    <w:p w14:paraId="301D56BC" w14:textId="5618B15C" w:rsidR="0060390D" w:rsidRPr="00581707" w:rsidRDefault="0060390D" w:rsidP="0060390D">
      <w:pPr>
        <w:ind w:left="360"/>
        <w:rPr>
          <w:rFonts w:ascii="Verdana" w:hAnsi="Verdana"/>
          <w:sz w:val="20"/>
          <w:lang w:val="fr-BE"/>
        </w:rPr>
      </w:pPr>
      <w:r w:rsidRPr="00581707">
        <w:rPr>
          <w:rFonts w:ascii="Verdana" w:hAnsi="Verdana"/>
          <w:sz w:val="20"/>
          <w:lang w:val="fr-BE"/>
        </w:rPr>
        <w:t xml:space="preserve">VDE werkt ook het PB Bureau CSNPH in februari bij </w:t>
      </w:r>
    </w:p>
    <w:p w14:paraId="46E9026A" w14:textId="60BD8F15" w:rsidR="0060390D" w:rsidRDefault="00A652D2" w:rsidP="007F5406">
      <w:pPr>
        <w:pStyle w:val="Titre2"/>
      </w:pPr>
      <w:r w:rsidRPr="006C75DC">
        <w:t xml:space="preserve">8. </w:t>
      </w:r>
      <w:r w:rsidR="007F5406" w:rsidRPr="006C75DC">
        <w:t xml:space="preserve">Europese Toegankelijkheidswet: PPT Ima </w:t>
      </w:r>
      <w:r w:rsidR="007F5406" w:rsidRPr="006C75DC">
        <w:t>Placencia</w:t>
      </w:r>
      <w:r w:rsidR="007F5406" w:rsidRPr="006C75DC">
        <w:t xml:space="preserve"> Porrero</w:t>
      </w:r>
    </w:p>
    <w:p w14:paraId="6327025A" w14:textId="4A9E0380" w:rsidR="0060390D" w:rsidRPr="00581707" w:rsidRDefault="0060390D" w:rsidP="0060390D">
      <w:pPr>
        <w:ind w:left="360"/>
        <w:rPr>
          <w:rFonts w:ascii="Verdana" w:hAnsi="Verdana"/>
          <w:sz w:val="20"/>
          <w:lang w:val="fr-BE"/>
        </w:rPr>
      </w:pPr>
      <w:r w:rsidRPr="00581707">
        <w:rPr>
          <w:rFonts w:ascii="Verdana" w:hAnsi="Verdana"/>
          <w:sz w:val="20"/>
          <w:lang w:val="fr-BE"/>
        </w:rPr>
        <w:t xml:space="preserve">Herinner indien nodig </w:t>
      </w:r>
    </w:p>
    <w:p w14:paraId="2D61F5A0" w14:textId="32475AFA" w:rsidR="00A652D2" w:rsidRPr="006C5110" w:rsidRDefault="00A652D2" w:rsidP="00AC3926">
      <w:pPr>
        <w:pStyle w:val="Titre2"/>
        <w:rPr>
          <w:lang w:val="fr-BE"/>
        </w:rPr>
      </w:pPr>
      <w:r w:rsidRPr="006C5110">
        <w:rPr>
          <w:lang w:val="fr-BE"/>
        </w:rPr>
        <w:t xml:space="preserve">9. </w:t>
      </w:r>
      <w:r w:rsidR="00AC3926" w:rsidRPr="006C5110">
        <w:rPr>
          <w:lang w:val="fr-BE"/>
        </w:rPr>
        <w:t>Doof</w:t>
      </w:r>
      <w:r w:rsidR="00AC3926" w:rsidRPr="006C5110">
        <w:rPr>
          <w:lang w:val="fr-BE"/>
        </w:rPr>
        <w:t xml:space="preserve"> Vlaanderen</w:t>
      </w:r>
      <w:r w:rsidR="00AC3926" w:rsidRPr="006C5110">
        <w:rPr>
          <w:lang w:val="fr-BE"/>
        </w:rPr>
        <w:t xml:space="preserve"> : Nieuwjaarsreceptie : Uitnodiging</w:t>
      </w:r>
    </w:p>
    <w:p w14:paraId="7679EB94" w14:textId="2AF9226A" w:rsidR="00F2105F" w:rsidRPr="00581707" w:rsidRDefault="00F2105F" w:rsidP="0060390D">
      <w:pPr>
        <w:ind w:left="360"/>
        <w:rPr>
          <w:rFonts w:ascii="Verdana" w:hAnsi="Verdana"/>
          <w:sz w:val="20"/>
        </w:rPr>
      </w:pPr>
      <w:r w:rsidRPr="00581707">
        <w:rPr>
          <w:rFonts w:ascii="Verdana" w:hAnsi="Verdana"/>
          <w:sz w:val="20"/>
        </w:rPr>
        <w:t>CA: Beleefdheidshalve excuses aan de BDF</w:t>
      </w:r>
    </w:p>
    <w:p w14:paraId="547A335F" w14:textId="330BC441" w:rsidR="00A652D2" w:rsidRPr="00581707" w:rsidRDefault="00A652D2" w:rsidP="00AC3926">
      <w:pPr>
        <w:pStyle w:val="Titre2"/>
        <w:rPr>
          <w:lang w:val="fr-BE"/>
        </w:rPr>
      </w:pPr>
      <w:r w:rsidRPr="00581707">
        <w:rPr>
          <w:lang w:val="fr-BE"/>
        </w:rPr>
        <w:t xml:space="preserve">10. </w:t>
      </w:r>
      <w:r w:rsidR="00AC3926" w:rsidRPr="00581707">
        <w:rPr>
          <w:lang w:val="fr-BE"/>
        </w:rPr>
        <w:t>EDF - nieuwjaarsreceptie</w:t>
      </w:r>
    </w:p>
    <w:p w14:paraId="6574B559" w14:textId="225F46A4" w:rsidR="00F2105F" w:rsidRPr="00581707" w:rsidRDefault="00F2105F" w:rsidP="00581707">
      <w:pPr>
        <w:ind w:left="360"/>
        <w:rPr>
          <w:rFonts w:ascii="Verdana" w:hAnsi="Verdana"/>
          <w:sz w:val="20"/>
        </w:rPr>
      </w:pPr>
      <w:r w:rsidRPr="00581707">
        <w:rPr>
          <w:rFonts w:ascii="Verdana" w:hAnsi="Verdana"/>
          <w:sz w:val="20"/>
        </w:rPr>
        <w:t>OME stuurt de uitnodiging terug. Als niemand geïnteresseerd is, gaat hij voor het BDF</w:t>
      </w:r>
      <w:r w:rsidR="00581707" w:rsidRPr="00581707">
        <w:rPr>
          <w:rFonts w:ascii="Verdana" w:hAnsi="Verdana"/>
          <w:sz w:val="20"/>
        </w:rPr>
        <w:t>.</w:t>
      </w:r>
    </w:p>
    <w:p w14:paraId="1F402D9E" w14:textId="3E5583DC" w:rsidR="00A652D2" w:rsidRDefault="00A652D2" w:rsidP="00AC3926">
      <w:pPr>
        <w:pStyle w:val="Titre2"/>
      </w:pPr>
      <w:r w:rsidRPr="00AC3926">
        <w:t xml:space="preserve">11. </w:t>
      </w:r>
      <w:r w:rsidR="00AC3926" w:rsidRPr="00AC3926">
        <w:t>Diversen</w:t>
      </w:r>
    </w:p>
    <w:p w14:paraId="25C19774" w14:textId="3ED9DF1B" w:rsidR="00581707" w:rsidRPr="00581707" w:rsidRDefault="00F2105F" w:rsidP="00581707">
      <w:pPr>
        <w:ind w:left="360"/>
        <w:rPr>
          <w:rFonts w:ascii="Verdana" w:hAnsi="Verdana"/>
          <w:sz w:val="20"/>
        </w:rPr>
      </w:pPr>
      <w:r w:rsidRPr="00581707">
        <w:rPr>
          <w:rFonts w:ascii="Verdana" w:hAnsi="Verdana"/>
          <w:sz w:val="20"/>
        </w:rPr>
        <w:t xml:space="preserve">GM: </w:t>
      </w:r>
      <w:r w:rsidR="0060390D" w:rsidRPr="00581707">
        <w:rPr>
          <w:rFonts w:ascii="Verdana" w:hAnsi="Verdana"/>
          <w:sz w:val="20"/>
        </w:rPr>
        <w:t xml:space="preserve">Corinne </w:t>
      </w:r>
      <w:r w:rsidR="0060390D" w:rsidRPr="00581707">
        <w:rPr>
          <w:rFonts w:ascii="Verdana" w:hAnsi="Verdana"/>
          <w:sz w:val="20"/>
        </w:rPr>
        <w:t>Lassoye</w:t>
      </w:r>
      <w:r w:rsidR="0060390D" w:rsidRPr="00581707">
        <w:rPr>
          <w:rFonts w:ascii="Verdana" w:hAnsi="Verdana"/>
          <w:sz w:val="20"/>
        </w:rPr>
        <w:t xml:space="preserve"> (</w:t>
      </w:r>
      <w:r w:rsidR="00581707" w:rsidRPr="00581707">
        <w:rPr>
          <w:rFonts w:ascii="Verdana" w:hAnsi="Verdana"/>
          <w:sz w:val="20"/>
        </w:rPr>
        <w:t xml:space="preserve">BAP-houder) leert dat de BE te weinig gebruik maakt van het ESF voor </w:t>
      </w:r>
      <w:r w:rsidR="00581707" w:rsidRPr="00581707">
        <w:rPr>
          <w:rFonts w:ascii="Verdana" w:hAnsi="Verdana"/>
          <w:sz w:val="20"/>
        </w:rPr>
        <w:t>deïnstitutionaliseringsprojecten om</w:t>
      </w:r>
      <w:r w:rsidR="00581707" w:rsidRPr="00581707">
        <w:rPr>
          <w:rFonts w:ascii="Verdana" w:hAnsi="Verdana"/>
          <w:sz w:val="20"/>
        </w:rPr>
        <w:t xml:space="preserve"> een </w:t>
      </w:r>
      <w:r w:rsidRPr="00581707">
        <w:rPr>
          <w:rFonts w:ascii="Verdana" w:hAnsi="Verdana"/>
          <w:sz w:val="20"/>
        </w:rPr>
        <w:t xml:space="preserve">collectief </w:t>
      </w:r>
      <w:r w:rsidR="00581707" w:rsidRPr="00581707">
        <w:rPr>
          <w:rFonts w:ascii="Verdana" w:hAnsi="Verdana"/>
          <w:sz w:val="20"/>
        </w:rPr>
        <w:t>("</w:t>
      </w:r>
      <w:r w:rsidRPr="00581707">
        <w:rPr>
          <w:rFonts w:ascii="Verdana" w:hAnsi="Verdana"/>
          <w:sz w:val="20"/>
        </w:rPr>
        <w:t>EVA</w:t>
      </w:r>
      <w:r w:rsidR="00581707" w:rsidRPr="00581707">
        <w:rPr>
          <w:rFonts w:ascii="Verdana" w:hAnsi="Verdana"/>
          <w:sz w:val="20"/>
        </w:rPr>
        <w:t xml:space="preserve">") op te richten </w:t>
      </w:r>
      <w:r w:rsidR="0060390D" w:rsidRPr="00581707">
        <w:rPr>
          <w:rFonts w:ascii="Verdana" w:hAnsi="Verdana"/>
          <w:sz w:val="20"/>
        </w:rPr>
        <w:t>om fondsen te verkrijgen</w:t>
      </w:r>
      <w:r w:rsidR="00581707" w:rsidRPr="00581707">
        <w:rPr>
          <w:rFonts w:ascii="Verdana" w:hAnsi="Verdana"/>
          <w:sz w:val="20"/>
        </w:rPr>
        <w:t xml:space="preserve">. </w:t>
      </w:r>
      <w:r w:rsidR="00581707" w:rsidRPr="00581707">
        <w:rPr>
          <w:rFonts w:ascii="Verdana" w:hAnsi="Verdana"/>
          <w:sz w:val="20"/>
        </w:rPr>
        <w:t>ThD zal</w:t>
      </w:r>
      <w:r w:rsidR="00581707" w:rsidRPr="00581707">
        <w:rPr>
          <w:rFonts w:ascii="Verdana" w:hAnsi="Verdana"/>
          <w:sz w:val="20"/>
        </w:rPr>
        <w:t xml:space="preserve"> naar de </w:t>
      </w:r>
      <w:r w:rsidR="00581707" w:rsidRPr="00581707">
        <w:rPr>
          <w:rFonts w:ascii="Verdana" w:hAnsi="Verdana"/>
          <w:sz w:val="20"/>
        </w:rPr>
        <w:t xml:space="preserve">17/01</w:t>
      </w:r>
      <w:r w:rsidR="00581707" w:rsidRPr="00581707">
        <w:rPr>
          <w:rFonts w:ascii="Verdana" w:hAnsi="Verdana"/>
          <w:sz w:val="20"/>
        </w:rPr>
        <w:t xml:space="preserve"> vergadering gaan om te </w:t>
      </w:r>
      <w:r w:rsidR="00581707" w:rsidRPr="00581707">
        <w:rPr>
          <w:rFonts w:ascii="Verdana" w:hAnsi="Verdana"/>
          <w:sz w:val="20"/>
        </w:rPr>
        <w:t xml:space="preserve">kijken of er iets beweegt</w:t>
      </w:r>
      <w:r w:rsidR="00581707" w:rsidRPr="00581707">
        <w:rPr>
          <w:rFonts w:ascii="Verdana" w:hAnsi="Verdana"/>
          <w:sz w:val="20"/>
        </w:rPr>
        <w:t>. De AVIQ zou bereid zijn om dit collectief te organiseren.</w:t>
      </w:r>
    </w:p>
    <w:sectPr w:rsidR="00581707" w:rsidRPr="00581707" w:rsidSect="00A652D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6766"/>
    <w:multiLevelType w:val="hybridMultilevel"/>
    <w:tmpl w:val="EAB01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83B8E"/>
    <w:multiLevelType w:val="hybridMultilevel"/>
    <w:tmpl w:val="CCD80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F583F"/>
    <w:multiLevelType w:val="hybridMultilevel"/>
    <w:tmpl w:val="6CAA506C"/>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1265A"/>
    <w:multiLevelType w:val="hybridMultilevel"/>
    <w:tmpl w:val="E862A58A"/>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776E6"/>
    <w:multiLevelType w:val="hybridMultilevel"/>
    <w:tmpl w:val="2C484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1743CC"/>
    <w:multiLevelType w:val="hybridMultilevel"/>
    <w:tmpl w:val="7DA0C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2355AB"/>
    <w:multiLevelType w:val="hybridMultilevel"/>
    <w:tmpl w:val="28E67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1929EE"/>
    <w:multiLevelType w:val="hybridMultilevel"/>
    <w:tmpl w:val="9DC0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F2FA7"/>
    <w:multiLevelType w:val="hybridMultilevel"/>
    <w:tmpl w:val="F1A62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13EDB"/>
    <w:multiLevelType w:val="hybridMultilevel"/>
    <w:tmpl w:val="97E6DF9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9745A2"/>
    <w:multiLevelType w:val="hybridMultilevel"/>
    <w:tmpl w:val="27D8F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C03CFA"/>
    <w:multiLevelType w:val="hybridMultilevel"/>
    <w:tmpl w:val="14DA2DA6"/>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587EAB"/>
    <w:multiLevelType w:val="hybridMultilevel"/>
    <w:tmpl w:val="79BA7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391A0F"/>
    <w:multiLevelType w:val="hybridMultilevel"/>
    <w:tmpl w:val="B770E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885B3C"/>
    <w:multiLevelType w:val="hybridMultilevel"/>
    <w:tmpl w:val="9026A5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302633"/>
    <w:multiLevelType w:val="hybridMultilevel"/>
    <w:tmpl w:val="499C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EB16F0"/>
    <w:multiLevelType w:val="hybridMultilevel"/>
    <w:tmpl w:val="6C90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A220F6"/>
    <w:multiLevelType w:val="hybridMultilevel"/>
    <w:tmpl w:val="61FA3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A251B5"/>
    <w:multiLevelType w:val="hybridMultilevel"/>
    <w:tmpl w:val="80F0F18C"/>
    <w:lvl w:ilvl="0" w:tplc="04090017">
      <w:start w:val="1"/>
      <w:numFmt w:val="lowerLetter"/>
      <w:lvlText w:val="%1)"/>
      <w:lvlJc w:val="left"/>
      <w:pPr>
        <w:ind w:left="720" w:hanging="360"/>
      </w:pPr>
    </w:lvl>
    <w:lvl w:ilvl="1" w:tplc="04090019">
      <w:start w:val="1"/>
      <w:numFmt w:val="lowerLetter"/>
      <w:lvlText w:val="%2."/>
      <w:lvlJc w:val="left"/>
      <w:pPr>
        <w:ind w:left="1353"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EC6021"/>
    <w:multiLevelType w:val="hybridMultilevel"/>
    <w:tmpl w:val="326E2EC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0D4BD9"/>
    <w:multiLevelType w:val="hybridMultilevel"/>
    <w:tmpl w:val="04081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513EDE"/>
    <w:multiLevelType w:val="hybridMultilevel"/>
    <w:tmpl w:val="356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556441"/>
    <w:multiLevelType w:val="hybridMultilevel"/>
    <w:tmpl w:val="E0BAC9F8"/>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num w:numId="1">
    <w:abstractNumId w:val="18"/>
  </w:num>
  <w:num w:numId="2">
    <w:abstractNumId w:val="14"/>
  </w:num>
  <w:num w:numId="3">
    <w:abstractNumId w:val="19"/>
  </w:num>
  <w:num w:numId="4">
    <w:abstractNumId w:val="9"/>
  </w:num>
  <w:num w:numId="5">
    <w:abstractNumId w:val="13"/>
  </w:num>
  <w:num w:numId="6">
    <w:abstractNumId w:val="20"/>
  </w:num>
  <w:num w:numId="7">
    <w:abstractNumId w:val="0"/>
  </w:num>
  <w:num w:numId="8">
    <w:abstractNumId w:val="17"/>
  </w:num>
  <w:num w:numId="9">
    <w:abstractNumId w:val="21"/>
  </w:num>
  <w:num w:numId="10">
    <w:abstractNumId w:val="22"/>
  </w:num>
  <w:num w:numId="11">
    <w:abstractNumId w:val="8"/>
  </w:num>
  <w:num w:numId="12">
    <w:abstractNumId w:val="5"/>
  </w:num>
  <w:num w:numId="13">
    <w:abstractNumId w:val="10"/>
  </w:num>
  <w:num w:numId="14">
    <w:abstractNumId w:val="12"/>
  </w:num>
  <w:num w:numId="15">
    <w:abstractNumId w:val="15"/>
  </w:num>
  <w:num w:numId="16">
    <w:abstractNumId w:val="1"/>
  </w:num>
  <w:num w:numId="17">
    <w:abstractNumId w:val="7"/>
  </w:num>
  <w:num w:numId="18">
    <w:abstractNumId w:val="16"/>
  </w:num>
  <w:num w:numId="19">
    <w:abstractNumId w:val="6"/>
  </w:num>
  <w:num w:numId="20">
    <w:abstractNumId w:val="4"/>
  </w:num>
  <w:num w:numId="21">
    <w:abstractNumId w:val="2"/>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D2"/>
    <w:rsid w:val="00005662"/>
    <w:rsid w:val="0003120F"/>
    <w:rsid w:val="00034691"/>
    <w:rsid w:val="00083E50"/>
    <w:rsid w:val="00085FA8"/>
    <w:rsid w:val="000B11EC"/>
    <w:rsid w:val="000B33C4"/>
    <w:rsid w:val="000B7EBA"/>
    <w:rsid w:val="000C2A1D"/>
    <w:rsid w:val="000C6E38"/>
    <w:rsid w:val="000D6C45"/>
    <w:rsid w:val="000E35F4"/>
    <w:rsid w:val="00182E04"/>
    <w:rsid w:val="00185866"/>
    <w:rsid w:val="001C6ABF"/>
    <w:rsid w:val="00205E3D"/>
    <w:rsid w:val="00207D2F"/>
    <w:rsid w:val="0023515A"/>
    <w:rsid w:val="00245384"/>
    <w:rsid w:val="0025524D"/>
    <w:rsid w:val="00296D13"/>
    <w:rsid w:val="002A439B"/>
    <w:rsid w:val="002A7156"/>
    <w:rsid w:val="002B77C6"/>
    <w:rsid w:val="002C2CC5"/>
    <w:rsid w:val="0030697F"/>
    <w:rsid w:val="003170F5"/>
    <w:rsid w:val="00351062"/>
    <w:rsid w:val="00381BD6"/>
    <w:rsid w:val="003B163B"/>
    <w:rsid w:val="00423C18"/>
    <w:rsid w:val="0043170D"/>
    <w:rsid w:val="00483692"/>
    <w:rsid w:val="004E4645"/>
    <w:rsid w:val="004F09CA"/>
    <w:rsid w:val="005069A8"/>
    <w:rsid w:val="00517971"/>
    <w:rsid w:val="005463B3"/>
    <w:rsid w:val="00567BB3"/>
    <w:rsid w:val="00581707"/>
    <w:rsid w:val="00581774"/>
    <w:rsid w:val="005C56FF"/>
    <w:rsid w:val="005E44BC"/>
    <w:rsid w:val="0060390D"/>
    <w:rsid w:val="0064023D"/>
    <w:rsid w:val="006465C8"/>
    <w:rsid w:val="0065544A"/>
    <w:rsid w:val="006A18CE"/>
    <w:rsid w:val="006A387B"/>
    <w:rsid w:val="006C5110"/>
    <w:rsid w:val="006C75DC"/>
    <w:rsid w:val="006D3196"/>
    <w:rsid w:val="006E25D1"/>
    <w:rsid w:val="00730A90"/>
    <w:rsid w:val="007633E1"/>
    <w:rsid w:val="00763EF5"/>
    <w:rsid w:val="0077613B"/>
    <w:rsid w:val="007C1952"/>
    <w:rsid w:val="007C726F"/>
    <w:rsid w:val="007F5406"/>
    <w:rsid w:val="00855624"/>
    <w:rsid w:val="008770DB"/>
    <w:rsid w:val="00896BEE"/>
    <w:rsid w:val="009011CB"/>
    <w:rsid w:val="009122E7"/>
    <w:rsid w:val="00993466"/>
    <w:rsid w:val="009A203D"/>
    <w:rsid w:val="009D2FAD"/>
    <w:rsid w:val="00A2337F"/>
    <w:rsid w:val="00A357A6"/>
    <w:rsid w:val="00A46264"/>
    <w:rsid w:val="00A652D2"/>
    <w:rsid w:val="00A92145"/>
    <w:rsid w:val="00A947D9"/>
    <w:rsid w:val="00AA6BFE"/>
    <w:rsid w:val="00AC3926"/>
    <w:rsid w:val="00AE25CA"/>
    <w:rsid w:val="00B225F3"/>
    <w:rsid w:val="00B36A9C"/>
    <w:rsid w:val="00B628A4"/>
    <w:rsid w:val="00B62D08"/>
    <w:rsid w:val="00BE73EA"/>
    <w:rsid w:val="00BE7C0F"/>
    <w:rsid w:val="00C500CD"/>
    <w:rsid w:val="00C62DCA"/>
    <w:rsid w:val="00C64142"/>
    <w:rsid w:val="00CC2443"/>
    <w:rsid w:val="00CC5ABD"/>
    <w:rsid w:val="00CE1502"/>
    <w:rsid w:val="00CE2261"/>
    <w:rsid w:val="00CF6077"/>
    <w:rsid w:val="00D26F28"/>
    <w:rsid w:val="00D36157"/>
    <w:rsid w:val="00D44E17"/>
    <w:rsid w:val="00D46B23"/>
    <w:rsid w:val="00D65F2B"/>
    <w:rsid w:val="00DB6D3A"/>
    <w:rsid w:val="00DE6EE5"/>
    <w:rsid w:val="00E42F92"/>
    <w:rsid w:val="00E747A9"/>
    <w:rsid w:val="00E92CE3"/>
    <w:rsid w:val="00EA641A"/>
    <w:rsid w:val="00EB645E"/>
    <w:rsid w:val="00EC3FF8"/>
    <w:rsid w:val="00EF0D84"/>
    <w:rsid w:val="00F2105F"/>
    <w:rsid w:val="00F24B0A"/>
    <w:rsid w:val="00F27112"/>
    <w:rsid w:val="00FC383F"/>
    <w:rsid w:val="00FC6C45"/>
    <w:rsid w:val="00FC7819"/>
    <w:rsid w:val="00FF0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0D83"/>
  <w15:chartTrackingRefBased/>
  <w15:docId w15:val="{604EE705-3C8C-4254-A643-AD88FE4DCD7E}"/>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52D2"/>
    <w:pPr>
      <w:suppressAutoHyphens/>
      <w:spacing w:after="0" w:line="240" w:lineRule="auto"/>
    </w:pPr>
    <w:rPr>
      <w:rFonts w:ascii="Arial" w:hAnsi="Arial" w:cs="Times New Roman"/>
      <w:szCs w:val="20"/>
      <w:lang w:val="fr-FR" w:eastAsia="ar-SA"/>
    </w:rPr>
  </w:style>
  <w:style w:type="paragraph" w:styleId="Titre1">
    <w:name w:val="heading 1"/>
    <w:basedOn w:val="Normal"/>
    <w:next w:val="Normal"/>
    <w:link w:val="Titre1Car"/>
    <w:autoRedefine/>
    <w:uiPriority w:val="9"/>
    <w:qFormat/>
    <w:rsid w:val="00896BEE"/>
    <w:pPr>
      <w:keepNext/>
      <w:keepLines/>
      <w:spacing w:before="240" w:after="360"/>
      <w:jc w:val="center"/>
      <w:outlineLvl w:val="0"/>
    </w:pPr>
    <w:rPr>
      <w:rFonts w:eastAsia="Calibri" w:cstheme="majorBidi"/>
      <w:b/>
      <w:sz w:val="32"/>
      <w:szCs w:val="32"/>
      <w:lang w:val="fr-BE"/>
    </w:rPr>
  </w:style>
  <w:style w:type="paragraph" w:styleId="Titre2">
    <w:name w:val="heading 2"/>
    <w:basedOn w:val="Normal"/>
    <w:link w:val="Titre2Car"/>
    <w:uiPriority w:val="9"/>
    <w:unhideWhenUsed/>
    <w:qFormat/>
    <w:rsid w:val="00BE73EA"/>
    <w:pPr>
      <w:spacing w:before="480" w:after="240"/>
      <w:outlineLvl w:val="1"/>
    </w:pPr>
    <w:rPr>
      <w:rFonts w:eastAsia="Calibri"/>
      <w:b/>
      <w:bCs/>
      <w:sz w:val="28"/>
      <w:szCs w:val="36"/>
      <w:lang w:val="en-US"/>
    </w:rPr>
  </w:style>
  <w:style w:type="paragraph" w:styleId="Titre3">
    <w:name w:val="heading 3"/>
    <w:basedOn w:val="Normal"/>
    <w:next w:val="Normal"/>
    <w:link w:val="Titre3Car"/>
    <w:autoRedefine/>
    <w:uiPriority w:val="9"/>
    <w:unhideWhenUsed/>
    <w:qFormat/>
    <w:rsid w:val="00245384"/>
    <w:pPr>
      <w:keepNext/>
      <w:keepLines/>
      <w:spacing w:before="120"/>
      <w:ind w:left="567"/>
      <w:outlineLvl w:val="2"/>
    </w:pPr>
    <w:rPr>
      <w:rFonts w:eastAsiaTheme="majorEastAsia" w:cstheme="majorBidi"/>
      <w:b/>
      <w:sz w:val="24"/>
    </w:rPr>
  </w:style>
  <w:style w:type="paragraph" w:styleId="Titre4">
    <w:name w:val="heading 4"/>
    <w:basedOn w:val="Normal"/>
    <w:next w:val="Normal"/>
    <w:link w:val="Titre4Car"/>
    <w:autoRedefine/>
    <w:uiPriority w:val="9"/>
    <w:semiHidden/>
    <w:unhideWhenUsed/>
    <w:qFormat/>
    <w:rsid w:val="0023515A"/>
    <w:pPr>
      <w:keepNext/>
      <w:keepLines/>
      <w:spacing w:before="120"/>
      <w:outlineLvl w:val="3"/>
    </w:pPr>
    <w:rPr>
      <w:rFonts w:eastAsiaTheme="majorEastAsia" w:cstheme="majorBidi"/>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BEE"/>
    <w:rPr>
      <w:rFonts w:ascii="Verdana" w:eastAsia="Calibri" w:hAnsi="Verdana" w:cstheme="majorBidi"/>
      <w:b/>
      <w:sz w:val="32"/>
      <w:szCs w:val="32"/>
      <w:lang w:val="fr-BE" w:eastAsia="en-GB"/>
    </w:rPr>
  </w:style>
  <w:style w:type="character" w:customStyle="1" w:styleId="Titre2Car">
    <w:name w:val="Titre 2 Car"/>
    <w:basedOn w:val="Policepardfaut"/>
    <w:link w:val="Titre2"/>
    <w:uiPriority w:val="9"/>
    <w:rsid w:val="00BE73EA"/>
    <w:rPr>
      <w:rFonts w:ascii="Arial" w:eastAsia="Calibri" w:hAnsi="Arial" w:cs="Times New Roman"/>
      <w:b/>
      <w:bCs/>
      <w:sz w:val="28"/>
      <w:szCs w:val="36"/>
      <w:lang w:eastAsia="ar-SA"/>
    </w:rPr>
  </w:style>
  <w:style w:type="character" w:customStyle="1" w:styleId="Titre3Car">
    <w:name w:val="Titre 3 Car"/>
    <w:basedOn w:val="Policepardfaut"/>
    <w:link w:val="Titre3"/>
    <w:uiPriority w:val="9"/>
    <w:rsid w:val="00245384"/>
    <w:rPr>
      <w:rFonts w:ascii="Arial" w:eastAsiaTheme="majorEastAsia" w:hAnsi="Arial" w:cstheme="majorBidi"/>
      <w:b/>
      <w:sz w:val="24"/>
      <w:szCs w:val="20"/>
      <w:lang w:val="fr-FR" w:eastAsia="ar-SA"/>
    </w:rPr>
  </w:style>
  <w:style w:type="character" w:customStyle="1" w:styleId="Titre4Car">
    <w:name w:val="Titre 4 Car"/>
    <w:basedOn w:val="Policepardfaut"/>
    <w:link w:val="Titre4"/>
    <w:uiPriority w:val="9"/>
    <w:semiHidden/>
    <w:rsid w:val="0023515A"/>
    <w:rPr>
      <w:rFonts w:ascii="Verdana" w:eastAsiaTheme="majorEastAsia" w:hAnsi="Verdana" w:cstheme="majorBidi"/>
      <w:i/>
      <w:iCs/>
      <w:szCs w:val="24"/>
      <w:u w:val="single"/>
      <w:lang w:val="en-GB" w:eastAsia="en-GB"/>
    </w:rPr>
  </w:style>
  <w:style w:type="paragraph" w:styleId="Paragraphedeliste">
    <w:name w:val="List Paragraph"/>
    <w:basedOn w:val="Normal"/>
    <w:uiPriority w:val="34"/>
    <w:qFormat/>
    <w:rsid w:val="00A652D2"/>
    <w:pPr>
      <w:ind w:left="720"/>
      <w:contextualSpacing/>
    </w:pPr>
  </w:style>
  <w:style w:type="paragraph" w:styleId="En-tte">
    <w:name w:val="header"/>
    <w:basedOn w:val="Normal"/>
    <w:link w:val="En-tteCar"/>
    <w:uiPriority w:val="99"/>
    <w:unhideWhenUsed/>
    <w:rsid w:val="00034691"/>
    <w:pPr>
      <w:tabs>
        <w:tab w:val="center" w:pos="4536"/>
        <w:tab w:val="right" w:pos="9072"/>
      </w:tabs>
    </w:pPr>
  </w:style>
  <w:style w:type="character" w:customStyle="1" w:styleId="En-tteCar">
    <w:name w:val="En-tête Car"/>
    <w:basedOn w:val="Policepardfaut"/>
    <w:link w:val="En-tte"/>
    <w:uiPriority w:val="99"/>
    <w:rsid w:val="00034691"/>
    <w:rPr>
      <w:rFonts w:ascii="Arial" w:hAnsi="Arial" w:cs="Times New Roman"/>
      <w:szCs w:val="20"/>
      <w:lang w:val="fr-FR" w:eastAsia="ar-SA"/>
    </w:rPr>
  </w:style>
  <w:style w:type="character" w:styleId="Marquedecommentaire">
    <w:name w:val="annotation reference"/>
    <w:basedOn w:val="Policepardfaut"/>
    <w:uiPriority w:val="99"/>
    <w:semiHidden/>
    <w:unhideWhenUsed/>
    <w:rsid w:val="00DE6EE5"/>
    <w:rPr>
      <w:sz w:val="16"/>
      <w:szCs w:val="16"/>
    </w:rPr>
  </w:style>
  <w:style w:type="paragraph" w:styleId="Commentaire">
    <w:name w:val="annotation text"/>
    <w:basedOn w:val="Normal"/>
    <w:link w:val="CommentaireCar"/>
    <w:uiPriority w:val="99"/>
    <w:semiHidden/>
    <w:unhideWhenUsed/>
    <w:rsid w:val="00DE6EE5"/>
    <w:rPr>
      <w:sz w:val="20"/>
    </w:rPr>
  </w:style>
  <w:style w:type="character" w:customStyle="1" w:styleId="CommentaireCar">
    <w:name w:val="Commentaire Car"/>
    <w:basedOn w:val="Policepardfaut"/>
    <w:link w:val="Commentaire"/>
    <w:uiPriority w:val="99"/>
    <w:semiHidden/>
    <w:rsid w:val="00DE6EE5"/>
    <w:rPr>
      <w:rFonts w:ascii="Arial" w:hAnsi="Arial" w:cs="Times New Roman"/>
      <w:sz w:val="20"/>
      <w:szCs w:val="20"/>
      <w:lang w:val="fr-FR" w:eastAsia="ar-SA"/>
    </w:rPr>
  </w:style>
  <w:style w:type="paragraph" w:styleId="Objetducommentaire">
    <w:name w:val="annotation subject"/>
    <w:basedOn w:val="Commentaire"/>
    <w:next w:val="Commentaire"/>
    <w:link w:val="ObjetducommentaireCar"/>
    <w:uiPriority w:val="99"/>
    <w:semiHidden/>
    <w:unhideWhenUsed/>
    <w:rsid w:val="00DE6EE5"/>
    <w:rPr>
      <w:b/>
      <w:bCs/>
    </w:rPr>
  </w:style>
  <w:style w:type="character" w:customStyle="1" w:styleId="ObjetducommentaireCar">
    <w:name w:val="Objet du commentaire Car"/>
    <w:basedOn w:val="CommentaireCar"/>
    <w:link w:val="Objetducommentaire"/>
    <w:uiPriority w:val="99"/>
    <w:semiHidden/>
    <w:rsid w:val="00DE6EE5"/>
    <w:rPr>
      <w:rFonts w:ascii="Arial" w:hAnsi="Arial" w:cs="Times New Roman"/>
      <w:b/>
      <w:bCs/>
      <w:sz w:val="20"/>
      <w:szCs w:val="20"/>
      <w:lang w:val="fr-FR" w:eastAsia="ar-SA"/>
    </w:rPr>
  </w:style>
  <w:style w:type="paragraph" w:styleId="Textedebulles">
    <w:name w:val="Balloon Text"/>
    <w:basedOn w:val="Normal"/>
    <w:link w:val="TextedebullesCar"/>
    <w:uiPriority w:val="99"/>
    <w:semiHidden/>
    <w:unhideWhenUsed/>
    <w:rsid w:val="00DE6E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6EE5"/>
    <w:rPr>
      <w:rFonts w:ascii="Segoe UI" w:hAnsi="Segoe UI" w:cs="Segoe UI"/>
      <w:sz w:val="18"/>
      <w:szCs w:val="18"/>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DeepLPNGImage" Type="http://schemas.openxmlformats.org/officeDocument/2006/relationships/image" Target="media/imageDeepL.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1077</Words>
  <Characters>6145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Duchenne Véronique</cp:lastModifiedBy>
  <cp:revision>2</cp:revision>
  <dcterms:created xsi:type="dcterms:W3CDTF">2019-02-03T20:16:00Z</dcterms:created>
  <dcterms:modified xsi:type="dcterms:W3CDTF">2019-02-03T20:16:00Z</dcterms:modified>
</cp:coreProperties>
</file>