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72187" w14:textId="197F2606" w:rsidR="001322E1" w:rsidRDefault="009C1698" w:rsidP="001E1F79">
      <w:pPr>
        <w:pStyle w:val="Titre1"/>
        <w:spacing w:after="720"/>
        <w:jc w:val="center"/>
        <w:rPr>
          <w:rFonts w:ascii="Verdana" w:hAnsi="Verdana"/>
          <w:i/>
          <w:lang w:val="en-US"/>
        </w:rPr>
      </w:pPr>
      <w:r w:rsidRPr="003620E8">
        <w:rPr>
          <w:rFonts w:ascii="Verdana" w:hAnsi="Verdana"/>
        </w:rPr>
        <w:t xml:space="preserve">Belgian Disability Forum </w:t>
      </w:r>
      <w:r w:rsidR="00FB7770" w:rsidRPr="003620E8">
        <w:rPr>
          <w:rFonts w:ascii="Verdana" w:hAnsi="Verdana"/>
        </w:rPr>
        <w:t>asbl</w:t>
      </w:r>
      <w:r w:rsidR="007713D3" w:rsidRPr="003620E8">
        <w:rPr>
          <w:rFonts w:ascii="Verdana" w:hAnsi="Verdana"/>
        </w:rPr>
        <w:t xml:space="preserve"> </w:t>
      </w:r>
      <w:r w:rsidR="00396AE3" w:rsidRPr="003620E8">
        <w:rPr>
          <w:rFonts w:ascii="Verdana" w:hAnsi="Verdana"/>
        </w:rPr>
        <w:t xml:space="preserve">(BDF) </w:t>
      </w:r>
      <w:r w:rsidR="00914FD8" w:rsidRPr="003620E8">
        <w:rPr>
          <w:rFonts w:ascii="Verdana" w:hAnsi="Verdana"/>
        </w:rPr>
        <w:br/>
      </w:r>
      <w:r w:rsidR="001E1F79" w:rsidRPr="00A011B6">
        <w:rPr>
          <w:rFonts w:ascii="Verdana" w:hAnsi="Verdana"/>
          <w:i/>
          <w:lang w:val="en-US"/>
        </w:rPr>
        <w:t xml:space="preserve">Plan </w:t>
      </w:r>
      <w:proofErr w:type="spellStart"/>
      <w:r w:rsidR="001E1F79" w:rsidRPr="00B96507">
        <w:rPr>
          <w:rFonts w:ascii="Verdana" w:hAnsi="Verdana"/>
          <w:i/>
          <w:lang w:val="en-US"/>
        </w:rPr>
        <w:t>d’action</w:t>
      </w:r>
      <w:proofErr w:type="spellEnd"/>
      <w:r w:rsidRPr="00A011B6">
        <w:rPr>
          <w:rFonts w:ascii="Verdana" w:hAnsi="Verdana"/>
          <w:i/>
          <w:lang w:val="en-US"/>
        </w:rPr>
        <w:t xml:space="preserve"> </w:t>
      </w:r>
      <w:r w:rsidR="00C2024D" w:rsidRPr="00A011B6">
        <w:rPr>
          <w:rFonts w:ascii="Verdana" w:hAnsi="Verdana"/>
          <w:i/>
          <w:lang w:val="en-US"/>
        </w:rPr>
        <w:t>20</w:t>
      </w:r>
      <w:r w:rsidR="00BE2228">
        <w:rPr>
          <w:rFonts w:ascii="Verdana" w:hAnsi="Verdana"/>
          <w:i/>
          <w:lang w:val="en-US"/>
        </w:rPr>
        <w:t>2</w:t>
      </w:r>
      <w:r w:rsidR="00B74355">
        <w:rPr>
          <w:rFonts w:ascii="Verdana" w:hAnsi="Verdana"/>
          <w:i/>
          <w:lang w:val="en-US"/>
        </w:rPr>
        <w:t>4</w:t>
      </w:r>
    </w:p>
    <w:p w14:paraId="571DA7CA" w14:textId="77777777" w:rsidR="0089636D" w:rsidRPr="00933A5A" w:rsidRDefault="0089636D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en-US"/>
        </w:rPr>
      </w:pPr>
    </w:p>
    <w:p w14:paraId="6B80E5B9" w14:textId="336583B0" w:rsidR="00CF42CB" w:rsidRDefault="00CF42CB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fr-BE"/>
        </w:rPr>
      </w:pPr>
      <w:r w:rsidRPr="00CF42CB">
        <w:rPr>
          <w:lang w:val="fr-BE"/>
        </w:rPr>
        <w:t>Ambition globale</w:t>
      </w:r>
      <w:r w:rsidR="0089636D">
        <w:rPr>
          <w:lang w:val="fr-BE"/>
        </w:rPr>
        <w:t xml:space="preserve"> : </w:t>
      </w:r>
      <w:r w:rsidRPr="00CF42CB">
        <w:rPr>
          <w:lang w:val="fr-BE"/>
        </w:rPr>
        <w:t>contribuer à la mise en œuvre de l’UNCRPD et de l’article 22 ter de la Constitution</w:t>
      </w:r>
      <w:r w:rsidR="0089636D">
        <w:rPr>
          <w:lang w:val="fr-BE"/>
        </w:rPr>
        <w:t> </w:t>
      </w:r>
    </w:p>
    <w:p w14:paraId="533A2040" w14:textId="77777777" w:rsidR="0089636D" w:rsidRDefault="0089636D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fr-BE"/>
        </w:rPr>
      </w:pPr>
    </w:p>
    <w:p w14:paraId="6FD39933" w14:textId="243B9416" w:rsidR="00CF42CB" w:rsidRPr="00CF42CB" w:rsidRDefault="00144DF9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fr-BE"/>
        </w:rPr>
      </w:pPr>
      <w:r>
        <w:rPr>
          <w:lang w:val="fr-BE"/>
        </w:rPr>
        <w:t>D</w:t>
      </w:r>
      <w:r w:rsidR="00CF42CB" w:rsidRPr="00CF42CB">
        <w:rPr>
          <w:lang w:val="fr-BE"/>
        </w:rPr>
        <w:t>éfis réglementaires :</w:t>
      </w:r>
    </w:p>
    <w:p w14:paraId="4BC66CFE" w14:textId="7B3FB51D" w:rsidR="0089636D" w:rsidRDefault="00CF42CB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fr-BE"/>
        </w:rPr>
      </w:pPr>
      <w:r w:rsidRPr="00CF42CB">
        <w:rPr>
          <w:lang w:val="fr-BE"/>
        </w:rPr>
        <w:tab/>
      </w:r>
      <w:r w:rsidR="0089636D">
        <w:rPr>
          <w:lang w:val="fr-BE"/>
        </w:rPr>
        <w:t xml:space="preserve">- </w:t>
      </w:r>
      <w:r w:rsidR="0025010A">
        <w:rPr>
          <w:lang w:val="fr-BE"/>
        </w:rPr>
        <w:t>L</w:t>
      </w:r>
      <w:r w:rsidR="0089636D">
        <w:rPr>
          <w:lang w:val="fr-BE"/>
        </w:rPr>
        <w:t>es situations de vie ( </w:t>
      </w:r>
      <w:r w:rsidR="0089636D" w:rsidRPr="0089636D">
        <w:rPr>
          <w:lang w:val="fr-BE"/>
        </w:rPr>
        <w:sym w:font="Wingdings" w:char="F0E0"/>
      </w:r>
      <w:r w:rsidR="0089636D">
        <w:rPr>
          <w:lang w:val="fr-BE"/>
        </w:rPr>
        <w:t xml:space="preserve">  domaines de compétences) </w:t>
      </w:r>
    </w:p>
    <w:p w14:paraId="23A9360F" w14:textId="56141551" w:rsidR="00CF42CB" w:rsidRPr="00CF42CB" w:rsidRDefault="0089636D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ind w:firstLine="720"/>
        <w:rPr>
          <w:lang w:val="fr-BE"/>
        </w:rPr>
      </w:pPr>
      <w:r>
        <w:rPr>
          <w:lang w:val="fr-BE"/>
        </w:rPr>
        <w:t xml:space="preserve">- </w:t>
      </w:r>
      <w:r w:rsidR="00CF42CB" w:rsidRPr="00CF42CB">
        <w:rPr>
          <w:lang w:val="fr-BE"/>
        </w:rPr>
        <w:t xml:space="preserve">Redresser </w:t>
      </w:r>
      <w:r w:rsidR="00B96507">
        <w:rPr>
          <w:lang w:val="fr-BE"/>
        </w:rPr>
        <w:t xml:space="preserve">les réglementations </w:t>
      </w:r>
      <w:r w:rsidR="00B96507" w:rsidRPr="00CF42CB">
        <w:rPr>
          <w:lang w:val="fr-BE"/>
        </w:rPr>
        <w:t xml:space="preserve"> </w:t>
      </w:r>
      <w:r w:rsidR="00CF42CB" w:rsidRPr="00CF42CB">
        <w:rPr>
          <w:lang w:val="fr-BE"/>
        </w:rPr>
        <w:t>non conforme</w:t>
      </w:r>
      <w:r w:rsidR="00B96507">
        <w:rPr>
          <w:lang w:val="fr-BE"/>
        </w:rPr>
        <w:t>s</w:t>
      </w:r>
    </w:p>
    <w:p w14:paraId="2D8BB318" w14:textId="651BDF65" w:rsidR="00CF42CB" w:rsidRDefault="00CF42CB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fr-BE"/>
        </w:rPr>
      </w:pPr>
      <w:r w:rsidRPr="00CF42CB">
        <w:rPr>
          <w:lang w:val="fr-BE"/>
        </w:rPr>
        <w:tab/>
      </w:r>
      <w:r w:rsidR="0089636D">
        <w:rPr>
          <w:lang w:val="fr-BE"/>
        </w:rPr>
        <w:t xml:space="preserve">- </w:t>
      </w:r>
      <w:r w:rsidRPr="00CF42CB">
        <w:rPr>
          <w:lang w:val="fr-BE"/>
        </w:rPr>
        <w:t xml:space="preserve">Forcer le législateur à agir aux endroits actuellement non investis </w:t>
      </w:r>
    </w:p>
    <w:p w14:paraId="0BCE1B8B" w14:textId="7F193B5E" w:rsidR="0089636D" w:rsidRDefault="0089636D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fr-BE"/>
        </w:rPr>
      </w:pPr>
      <w:r>
        <w:rPr>
          <w:lang w:val="fr-BE"/>
        </w:rPr>
        <w:tab/>
        <w:t xml:space="preserve">- </w:t>
      </w:r>
      <w:r w:rsidR="00144DF9">
        <w:rPr>
          <w:lang w:val="fr-BE"/>
        </w:rPr>
        <w:t>P</w:t>
      </w:r>
      <w:r>
        <w:rPr>
          <w:lang w:val="fr-BE"/>
        </w:rPr>
        <w:t>lanifier et budgéter</w:t>
      </w:r>
    </w:p>
    <w:p w14:paraId="0D37EC45" w14:textId="338CBCA3" w:rsidR="0089636D" w:rsidRPr="00933A5A" w:rsidRDefault="0089636D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fr-BE"/>
        </w:rPr>
      </w:pPr>
      <w:r>
        <w:rPr>
          <w:lang w:val="fr-BE"/>
        </w:rPr>
        <w:tab/>
      </w:r>
      <w:r w:rsidRPr="00933A5A">
        <w:rPr>
          <w:lang w:val="fr-BE"/>
        </w:rPr>
        <w:t xml:space="preserve">- </w:t>
      </w:r>
      <w:r w:rsidR="00144DF9">
        <w:rPr>
          <w:lang w:val="fr-BE"/>
        </w:rPr>
        <w:t>…</w:t>
      </w:r>
    </w:p>
    <w:p w14:paraId="6A5D0439" w14:textId="77777777" w:rsidR="0089636D" w:rsidRPr="00933A5A" w:rsidRDefault="0089636D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fr-BE"/>
        </w:rPr>
      </w:pPr>
    </w:p>
    <w:p w14:paraId="121274AE" w14:textId="3020673A" w:rsidR="0089636D" w:rsidRDefault="00144DF9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fr-BE"/>
        </w:rPr>
      </w:pPr>
      <w:r>
        <w:rPr>
          <w:lang w:val="fr-BE"/>
        </w:rPr>
        <w:t>F</w:t>
      </w:r>
      <w:r w:rsidR="00CF42CB" w:rsidRPr="00CF42CB">
        <w:rPr>
          <w:lang w:val="fr-BE"/>
        </w:rPr>
        <w:t>aiblesse</w:t>
      </w:r>
      <w:r w:rsidR="0089636D">
        <w:rPr>
          <w:lang w:val="fr-BE"/>
        </w:rPr>
        <w:t>s</w:t>
      </w:r>
      <w:r w:rsidR="00CF42CB" w:rsidRPr="00CF42CB">
        <w:rPr>
          <w:lang w:val="fr-BE"/>
        </w:rPr>
        <w:t xml:space="preserve"> </w:t>
      </w:r>
    </w:p>
    <w:p w14:paraId="4F973DED" w14:textId="1AEEF591" w:rsidR="00CF42CB" w:rsidRPr="00933A5A" w:rsidRDefault="0089636D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fr-BE"/>
        </w:rPr>
      </w:pPr>
      <w:r w:rsidRPr="00933A5A">
        <w:rPr>
          <w:lang w:val="fr-BE"/>
        </w:rPr>
        <w:t xml:space="preserve">- </w:t>
      </w:r>
      <w:r w:rsidR="00144DF9">
        <w:rPr>
          <w:lang w:val="fr-BE"/>
        </w:rPr>
        <w:t>N</w:t>
      </w:r>
      <w:r w:rsidRPr="00933A5A">
        <w:rPr>
          <w:lang w:val="fr-BE"/>
        </w:rPr>
        <w:t xml:space="preserve">othing about us </w:t>
      </w:r>
      <w:proofErr w:type="spellStart"/>
      <w:r w:rsidRPr="00933A5A">
        <w:rPr>
          <w:lang w:val="fr-BE"/>
        </w:rPr>
        <w:t>without</w:t>
      </w:r>
      <w:proofErr w:type="spellEnd"/>
      <w:r w:rsidRPr="00933A5A">
        <w:rPr>
          <w:lang w:val="fr-BE"/>
        </w:rPr>
        <w:t xml:space="preserve"> us </w:t>
      </w:r>
      <w:r w:rsidR="00144DF9">
        <w:rPr>
          <w:lang w:val="fr-BE"/>
        </w:rPr>
        <w:t>&gt;</w:t>
      </w:r>
      <w:r w:rsidRPr="00933A5A">
        <w:rPr>
          <w:lang w:val="fr-BE"/>
        </w:rPr>
        <w:t xml:space="preserve">&lt; </w:t>
      </w:r>
      <w:r w:rsidR="00CF42CB" w:rsidRPr="00933A5A">
        <w:rPr>
          <w:lang w:val="fr-BE"/>
        </w:rPr>
        <w:t>moyens dans les associations</w:t>
      </w:r>
    </w:p>
    <w:p w14:paraId="4565D5D6" w14:textId="3D65E3B8" w:rsidR="0089636D" w:rsidRDefault="0089636D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fr-BE"/>
        </w:rPr>
      </w:pPr>
      <w:r>
        <w:rPr>
          <w:lang w:val="fr-BE"/>
        </w:rPr>
        <w:t xml:space="preserve">- </w:t>
      </w:r>
      <w:r w:rsidR="00144DF9">
        <w:rPr>
          <w:lang w:val="fr-BE"/>
        </w:rPr>
        <w:t>L</w:t>
      </w:r>
      <w:r>
        <w:rPr>
          <w:lang w:val="fr-BE"/>
        </w:rPr>
        <w:t>e contexte global environnemental, sociétal , économique …</w:t>
      </w:r>
    </w:p>
    <w:p w14:paraId="536C6D3F" w14:textId="08DDE855" w:rsidR="0089636D" w:rsidRDefault="0089636D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fr-BE"/>
        </w:rPr>
      </w:pPr>
      <w:r>
        <w:rPr>
          <w:lang w:val="fr-BE"/>
        </w:rPr>
        <w:t xml:space="preserve">- </w:t>
      </w:r>
      <w:r w:rsidR="0025010A">
        <w:rPr>
          <w:lang w:val="fr-BE"/>
        </w:rPr>
        <w:t>L</w:t>
      </w:r>
      <w:r>
        <w:rPr>
          <w:lang w:val="fr-BE"/>
        </w:rPr>
        <w:t xml:space="preserve">es référents handicap nécessaires : manque de statistiques et données </w:t>
      </w:r>
    </w:p>
    <w:p w14:paraId="750E2BA8" w14:textId="1CC32980" w:rsidR="0089636D" w:rsidRPr="00CF42CB" w:rsidRDefault="0089636D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fr-BE"/>
        </w:rPr>
      </w:pPr>
      <w:r>
        <w:rPr>
          <w:lang w:val="fr-BE"/>
        </w:rPr>
        <w:t xml:space="preserve">- </w:t>
      </w:r>
      <w:r w:rsidR="0025010A">
        <w:rPr>
          <w:lang w:val="fr-BE"/>
        </w:rPr>
        <w:t>C</w:t>
      </w:r>
      <w:r>
        <w:rPr>
          <w:lang w:val="fr-BE"/>
        </w:rPr>
        <w:t xml:space="preserve">adre d’action EU limité (EU économique) </w:t>
      </w:r>
      <w:r w:rsidR="00633DC2">
        <w:rPr>
          <w:lang w:val="fr-BE"/>
        </w:rPr>
        <w:t xml:space="preserve">et cadre international « indicatif » </w:t>
      </w:r>
    </w:p>
    <w:p w14:paraId="559A115B" w14:textId="77777777" w:rsidR="00CF42CB" w:rsidRPr="00CF42CB" w:rsidRDefault="00CF42CB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fr-BE"/>
        </w:rPr>
      </w:pPr>
    </w:p>
    <w:p w14:paraId="04C93918" w14:textId="77777777" w:rsidR="00CF42CB" w:rsidRPr="00CF42CB" w:rsidRDefault="00CF42CB" w:rsidP="008963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D966" w:themeFill="accent4" w:themeFillTint="99"/>
        <w:rPr>
          <w:lang w:val="fr-BE"/>
        </w:rPr>
      </w:pPr>
    </w:p>
    <w:p w14:paraId="4B32F5DD" w14:textId="77777777" w:rsidR="00CF42CB" w:rsidRPr="00CF42CB" w:rsidRDefault="00CF42CB" w:rsidP="00CF42CB">
      <w:pPr>
        <w:rPr>
          <w:lang w:val="fr-BE"/>
        </w:rPr>
      </w:pPr>
    </w:p>
    <w:p w14:paraId="4349E8DB" w14:textId="77777777" w:rsidR="00CF42CB" w:rsidRPr="00CF42CB" w:rsidRDefault="00CF42CB" w:rsidP="00CF42CB">
      <w:pPr>
        <w:rPr>
          <w:lang w:val="fr-BE"/>
        </w:rPr>
      </w:pPr>
    </w:p>
    <w:p w14:paraId="12116016" w14:textId="55FDB47B" w:rsidR="00CF42CB" w:rsidRDefault="00CF42CB" w:rsidP="00AD7056">
      <w:pPr>
        <w:pStyle w:val="Titre2"/>
        <w:numPr>
          <w:ilvl w:val="0"/>
          <w:numId w:val="28"/>
        </w:numPr>
        <w:rPr>
          <w:u w:val="double"/>
          <w:lang w:val="fr-BE"/>
        </w:rPr>
      </w:pPr>
      <w:r>
        <w:rPr>
          <w:u w:val="double"/>
          <w:lang w:val="fr-BE"/>
        </w:rPr>
        <w:t>« Rien sur nous sans nous » = les moyens humains dans les association</w:t>
      </w:r>
      <w:r w:rsidR="00144DF9">
        <w:rPr>
          <w:u w:val="double"/>
          <w:lang w:val="fr-BE"/>
        </w:rPr>
        <w:t>s</w:t>
      </w:r>
      <w:r>
        <w:rPr>
          <w:u w:val="double"/>
          <w:lang w:val="fr-BE"/>
        </w:rPr>
        <w:t xml:space="preserve"> pour participer aux processus de réflexion et </w:t>
      </w:r>
      <w:r w:rsidR="0025010A">
        <w:rPr>
          <w:u w:val="double"/>
          <w:lang w:val="fr-BE"/>
        </w:rPr>
        <w:t xml:space="preserve">de </w:t>
      </w:r>
      <w:r>
        <w:rPr>
          <w:u w:val="double"/>
          <w:lang w:val="fr-BE"/>
        </w:rPr>
        <w:t xml:space="preserve">décision  </w:t>
      </w:r>
    </w:p>
    <w:p w14:paraId="356E29DC" w14:textId="03453BBC" w:rsidR="009C1698" w:rsidRPr="005B2322" w:rsidRDefault="009C1698" w:rsidP="00AD7056">
      <w:pPr>
        <w:pStyle w:val="Titre2"/>
        <w:numPr>
          <w:ilvl w:val="0"/>
          <w:numId w:val="28"/>
        </w:numPr>
        <w:rPr>
          <w:u w:val="double"/>
          <w:lang w:val="fr-BE"/>
        </w:rPr>
      </w:pPr>
      <w:r w:rsidRPr="005B2322">
        <w:rPr>
          <w:u w:val="double"/>
          <w:lang w:val="fr-BE"/>
        </w:rPr>
        <w:t>Convention ONU sur les droits des personnes</w:t>
      </w:r>
      <w:r w:rsidR="005B2322" w:rsidRPr="005B2322">
        <w:rPr>
          <w:u w:val="double"/>
          <w:lang w:val="fr-BE"/>
        </w:rPr>
        <w:t xml:space="preserve"> en situation de</w:t>
      </w:r>
      <w:r w:rsidRPr="005B2322">
        <w:rPr>
          <w:u w:val="double"/>
          <w:lang w:val="fr-BE"/>
        </w:rPr>
        <w:t xml:space="preserve"> handicap</w:t>
      </w:r>
    </w:p>
    <w:p w14:paraId="797BA0C8" w14:textId="5947B9D5" w:rsidR="003A4F3B" w:rsidRPr="003A4F3B" w:rsidRDefault="00AD7056" w:rsidP="00AD7056">
      <w:pPr>
        <w:pStyle w:val="Paragraphedeliste"/>
        <w:numPr>
          <w:ilvl w:val="1"/>
          <w:numId w:val="28"/>
        </w:numPr>
        <w:rPr>
          <w:b/>
          <w:szCs w:val="22"/>
          <w:u w:val="single"/>
          <w:lang w:val="fr-BE"/>
        </w:rPr>
      </w:pPr>
      <w:r>
        <w:rPr>
          <w:b/>
          <w:szCs w:val="22"/>
          <w:u w:val="single"/>
          <w:lang w:val="fr-BE"/>
        </w:rPr>
        <w:t>Rapport alternatif du BDF</w:t>
      </w:r>
    </w:p>
    <w:p w14:paraId="4DCE1B29" w14:textId="7DC538DB" w:rsidR="00AD7056" w:rsidRDefault="00AD7056" w:rsidP="00AD7056">
      <w:pPr>
        <w:pStyle w:val="Titre3"/>
        <w:numPr>
          <w:ilvl w:val="2"/>
          <w:numId w:val="28"/>
        </w:numPr>
        <w:rPr>
          <w:rFonts w:ascii="Verdana" w:hAnsi="Verdana"/>
          <w:b w:val="0"/>
          <w:bCs w:val="0"/>
          <w:sz w:val="24"/>
          <w:szCs w:val="24"/>
          <w:lang w:val="fr-BE"/>
        </w:rPr>
      </w:pPr>
      <w:r>
        <w:rPr>
          <w:rFonts w:ascii="Verdana" w:hAnsi="Verdana"/>
          <w:b w:val="0"/>
          <w:bCs w:val="0"/>
          <w:sz w:val="24"/>
          <w:szCs w:val="24"/>
          <w:lang w:val="fr-BE"/>
        </w:rPr>
        <w:lastRenderedPageBreak/>
        <w:t>Réunions</w:t>
      </w:r>
      <w:r w:rsidR="00FA1FB3">
        <w:rPr>
          <w:rFonts w:ascii="Verdana" w:hAnsi="Verdana"/>
          <w:b w:val="0"/>
          <w:bCs w:val="0"/>
          <w:sz w:val="24"/>
          <w:szCs w:val="24"/>
          <w:lang w:val="fr-BE"/>
        </w:rPr>
        <w:t xml:space="preserve"> et alimentation par les associations et conseils d’avis</w:t>
      </w:r>
      <w:r>
        <w:rPr>
          <w:rFonts w:ascii="Verdana" w:hAnsi="Verdana"/>
          <w:b w:val="0"/>
          <w:bCs w:val="0"/>
          <w:sz w:val="24"/>
          <w:szCs w:val="24"/>
          <w:lang w:val="fr-BE"/>
        </w:rPr>
        <w:t> : janvier et mars 2024</w:t>
      </w:r>
    </w:p>
    <w:p w14:paraId="76C96F0C" w14:textId="77777777" w:rsidR="00AD7056" w:rsidRDefault="00AD7056" w:rsidP="00AD7056">
      <w:pPr>
        <w:pStyle w:val="Titre3"/>
        <w:numPr>
          <w:ilvl w:val="2"/>
          <w:numId w:val="28"/>
        </w:numPr>
        <w:rPr>
          <w:rFonts w:ascii="Verdana" w:hAnsi="Verdana"/>
          <w:b w:val="0"/>
          <w:bCs w:val="0"/>
          <w:sz w:val="24"/>
          <w:szCs w:val="24"/>
          <w:lang w:val="fr-BE"/>
        </w:rPr>
      </w:pPr>
      <w:r>
        <w:rPr>
          <w:rFonts w:ascii="Verdana" w:hAnsi="Verdana"/>
          <w:b w:val="0"/>
          <w:bCs w:val="0"/>
          <w:sz w:val="24"/>
          <w:szCs w:val="24"/>
          <w:lang w:val="fr-BE"/>
        </w:rPr>
        <w:t xml:space="preserve">Rédaction : </w:t>
      </w:r>
    </w:p>
    <w:p w14:paraId="6E611328" w14:textId="2C0F23F8" w:rsidR="00AD7056" w:rsidRPr="00AD7056" w:rsidRDefault="00AD7056" w:rsidP="00AD7056">
      <w:pPr>
        <w:pStyle w:val="Paragraphedeliste"/>
        <w:numPr>
          <w:ilvl w:val="3"/>
          <w:numId w:val="28"/>
        </w:numPr>
        <w:rPr>
          <w:lang w:val="fr-BE"/>
        </w:rPr>
      </w:pPr>
      <w:r w:rsidRPr="00AD7056">
        <w:rPr>
          <w:sz w:val="24"/>
          <w:lang w:val="fr-BE"/>
        </w:rPr>
        <w:t>rapport de 10.700 caractères</w:t>
      </w:r>
      <w:r>
        <w:rPr>
          <w:sz w:val="24"/>
          <w:lang w:val="fr-BE"/>
        </w:rPr>
        <w:t xml:space="preserve"> et références</w:t>
      </w:r>
    </w:p>
    <w:p w14:paraId="0693F400" w14:textId="607A4750" w:rsidR="00AD7056" w:rsidRPr="00AD7056" w:rsidRDefault="00AD7056" w:rsidP="00AD7056">
      <w:pPr>
        <w:pStyle w:val="Paragraphedeliste"/>
        <w:numPr>
          <w:ilvl w:val="3"/>
          <w:numId w:val="28"/>
        </w:numPr>
        <w:rPr>
          <w:lang w:val="fr-BE"/>
        </w:rPr>
      </w:pPr>
      <w:r>
        <w:rPr>
          <w:sz w:val="24"/>
          <w:lang w:val="fr-BE"/>
        </w:rPr>
        <w:t>Traductions FR/NL/Eng et FALC</w:t>
      </w:r>
    </w:p>
    <w:p w14:paraId="00BC348F" w14:textId="77455B20" w:rsidR="00AD7056" w:rsidRPr="00AD7056" w:rsidRDefault="00AD7056" w:rsidP="00AD7056">
      <w:pPr>
        <w:pStyle w:val="Paragraphedeliste"/>
        <w:numPr>
          <w:ilvl w:val="3"/>
          <w:numId w:val="28"/>
        </w:numPr>
        <w:rPr>
          <w:lang w:val="fr-BE"/>
        </w:rPr>
      </w:pPr>
      <w:r>
        <w:rPr>
          <w:sz w:val="24"/>
          <w:lang w:val="fr-BE"/>
        </w:rPr>
        <w:t xml:space="preserve"> Rendre attractif et percutant pour les experts </w:t>
      </w:r>
      <w:r w:rsidRPr="00AD7056">
        <w:rPr>
          <w:sz w:val="24"/>
          <w:lang w:val="fr-BE"/>
        </w:rPr>
        <w:sym w:font="Wingdings" w:char="F0E8"/>
      </w:r>
      <w:r>
        <w:rPr>
          <w:sz w:val="24"/>
          <w:lang w:val="fr-BE"/>
        </w:rPr>
        <w:t xml:space="preserve"> témoignages, vidéos</w:t>
      </w:r>
      <w:r w:rsidR="00EA4645">
        <w:rPr>
          <w:sz w:val="24"/>
          <w:lang w:val="fr-BE"/>
        </w:rPr>
        <w:t>, stat….</w:t>
      </w:r>
      <w:r>
        <w:rPr>
          <w:sz w:val="24"/>
          <w:lang w:val="fr-BE"/>
        </w:rPr>
        <w:t xml:space="preserve"> </w:t>
      </w:r>
    </w:p>
    <w:p w14:paraId="059C019D" w14:textId="061BD298" w:rsidR="005F7B56" w:rsidRDefault="00AD7056" w:rsidP="00AD7056">
      <w:pPr>
        <w:pStyle w:val="Paragraphedeliste"/>
        <w:numPr>
          <w:ilvl w:val="0"/>
          <w:numId w:val="29"/>
        </w:numPr>
        <w:rPr>
          <w:b/>
          <w:bCs/>
          <w:sz w:val="24"/>
          <w:lang w:val="fr-BE"/>
        </w:rPr>
      </w:pPr>
      <w:r w:rsidRPr="00AD7056">
        <w:rPr>
          <w:b/>
          <w:bCs/>
          <w:sz w:val="24"/>
          <w:lang w:val="fr-BE"/>
        </w:rPr>
        <w:t xml:space="preserve">Dépôt du </w:t>
      </w:r>
      <w:r w:rsidR="009E414C" w:rsidRPr="00FA1FB3">
        <w:rPr>
          <w:b/>
          <w:bCs/>
          <w:sz w:val="24"/>
          <w:lang w:val="fr-BE"/>
        </w:rPr>
        <w:t>Rapport alternatif</w:t>
      </w:r>
      <w:r w:rsidR="00FE55FB">
        <w:rPr>
          <w:b/>
          <w:bCs/>
          <w:sz w:val="24"/>
          <w:lang w:val="fr-BE"/>
        </w:rPr>
        <w:t xml:space="preserve"> : </w:t>
      </w:r>
      <w:r w:rsidR="00FA1FB3" w:rsidRPr="00FA1FB3">
        <w:rPr>
          <w:b/>
          <w:bCs/>
          <w:sz w:val="24"/>
          <w:lang w:val="fr-BE"/>
        </w:rPr>
        <w:t>avril/mai</w:t>
      </w:r>
      <w:r w:rsidR="002D05B0" w:rsidRPr="00FA1FB3">
        <w:rPr>
          <w:b/>
          <w:bCs/>
          <w:sz w:val="24"/>
          <w:lang w:val="fr-BE"/>
        </w:rPr>
        <w:t xml:space="preserve"> 2024</w:t>
      </w:r>
    </w:p>
    <w:p w14:paraId="15A4C8D4" w14:textId="6DC224D6" w:rsidR="00FA1FB3" w:rsidRPr="00AD7056" w:rsidRDefault="00FA1FB3" w:rsidP="00AD7056">
      <w:pPr>
        <w:pStyle w:val="Paragraphedeliste"/>
        <w:numPr>
          <w:ilvl w:val="0"/>
          <w:numId w:val="29"/>
        </w:numPr>
        <w:rPr>
          <w:b/>
          <w:bCs/>
          <w:sz w:val="24"/>
          <w:lang w:val="fr-BE"/>
        </w:rPr>
      </w:pPr>
      <w:r>
        <w:rPr>
          <w:b/>
          <w:bCs/>
          <w:sz w:val="24"/>
          <w:lang w:val="fr-BE"/>
        </w:rPr>
        <w:t xml:space="preserve">rapport des experts à l’Etat belge </w:t>
      </w:r>
    </w:p>
    <w:p w14:paraId="7B879F21" w14:textId="77777777" w:rsidR="00AD7056" w:rsidRPr="00AD7056" w:rsidRDefault="00AD7056" w:rsidP="00AD7056">
      <w:pPr>
        <w:ind w:left="567"/>
        <w:rPr>
          <w:lang w:val="fr-BE"/>
        </w:rPr>
      </w:pPr>
    </w:p>
    <w:p w14:paraId="0C449706" w14:textId="10C19C20" w:rsidR="00AC5FDE" w:rsidRDefault="003077B4" w:rsidP="00AD7056">
      <w:pPr>
        <w:pStyle w:val="Paragraphedeliste"/>
        <w:numPr>
          <w:ilvl w:val="1"/>
          <w:numId w:val="28"/>
        </w:numPr>
        <w:rPr>
          <w:b/>
          <w:szCs w:val="22"/>
          <w:u w:val="single"/>
          <w:lang w:val="fr-BE"/>
        </w:rPr>
      </w:pPr>
      <w:r w:rsidRPr="00AD7056">
        <w:rPr>
          <w:b/>
          <w:szCs w:val="22"/>
          <w:u w:val="single"/>
          <w:lang w:val="fr-BE"/>
        </w:rPr>
        <w:t>Dialogue constructif</w:t>
      </w:r>
      <w:r w:rsidR="00A06AB9" w:rsidRPr="00AD7056">
        <w:rPr>
          <w:b/>
          <w:szCs w:val="22"/>
          <w:u w:val="single"/>
          <w:lang w:val="fr-BE"/>
        </w:rPr>
        <w:t xml:space="preserve"> </w:t>
      </w:r>
      <w:r w:rsidR="00082505" w:rsidRPr="00AD7056">
        <w:rPr>
          <w:b/>
          <w:szCs w:val="22"/>
          <w:u w:val="single"/>
          <w:lang w:val="fr-BE"/>
        </w:rPr>
        <w:t>août 2024</w:t>
      </w:r>
    </w:p>
    <w:p w14:paraId="377E39D9" w14:textId="746AC272" w:rsidR="00AD7056" w:rsidRDefault="00FE55FB" w:rsidP="00AD7056">
      <w:pPr>
        <w:pStyle w:val="Paragraphedeliste"/>
        <w:numPr>
          <w:ilvl w:val="2"/>
          <w:numId w:val="28"/>
        </w:numPr>
        <w:rPr>
          <w:bCs/>
          <w:szCs w:val="22"/>
          <w:lang w:val="fr-BE"/>
        </w:rPr>
      </w:pPr>
      <w:proofErr w:type="spellStart"/>
      <w:r w:rsidRPr="00AD7056">
        <w:rPr>
          <w:bCs/>
          <w:szCs w:val="22"/>
          <w:lang w:val="fr-BE"/>
        </w:rPr>
        <w:t>U</w:t>
      </w:r>
      <w:r>
        <w:rPr>
          <w:bCs/>
          <w:szCs w:val="22"/>
          <w:lang w:val="fr-BE"/>
        </w:rPr>
        <w:t>nia</w:t>
      </w:r>
      <w:proofErr w:type="spellEnd"/>
      <w:r w:rsidR="00AD7056" w:rsidRPr="00AD7056">
        <w:rPr>
          <w:bCs/>
          <w:szCs w:val="22"/>
          <w:lang w:val="fr-BE"/>
        </w:rPr>
        <w:t xml:space="preserve">/ GRIP (autres ?) </w:t>
      </w:r>
    </w:p>
    <w:p w14:paraId="12A5E089" w14:textId="26258C6E" w:rsidR="00AD7056" w:rsidRDefault="00FA1FB3" w:rsidP="00AD7056">
      <w:pPr>
        <w:pStyle w:val="Paragraphedeliste"/>
        <w:numPr>
          <w:ilvl w:val="2"/>
          <w:numId w:val="28"/>
        </w:numPr>
        <w:rPr>
          <w:bCs/>
          <w:szCs w:val="22"/>
          <w:lang w:val="fr-BE"/>
        </w:rPr>
      </w:pPr>
      <w:r>
        <w:rPr>
          <w:bCs/>
          <w:szCs w:val="22"/>
          <w:lang w:val="fr-BE"/>
        </w:rPr>
        <w:t xml:space="preserve"> A préparer : </w:t>
      </w:r>
      <w:r w:rsidR="00AD7056">
        <w:rPr>
          <w:bCs/>
          <w:szCs w:val="22"/>
          <w:lang w:val="fr-BE"/>
        </w:rPr>
        <w:t>Une vision commune / des prises de parole respectives</w:t>
      </w:r>
    </w:p>
    <w:p w14:paraId="3D8C9E3A" w14:textId="77777777" w:rsidR="00AD7056" w:rsidRPr="00AD7056" w:rsidRDefault="00AD7056" w:rsidP="00AD7056">
      <w:pPr>
        <w:pStyle w:val="Paragraphedeliste"/>
        <w:ind w:left="1080"/>
        <w:rPr>
          <w:b/>
          <w:szCs w:val="22"/>
          <w:u w:val="single"/>
          <w:lang w:val="fr-BE"/>
        </w:rPr>
      </w:pPr>
    </w:p>
    <w:p w14:paraId="511E6EC3" w14:textId="3C35C604" w:rsidR="00AD7056" w:rsidRPr="00AD7056" w:rsidRDefault="00AD7056" w:rsidP="00AD7056">
      <w:pPr>
        <w:pStyle w:val="Paragraphedeliste"/>
        <w:numPr>
          <w:ilvl w:val="1"/>
          <w:numId w:val="28"/>
        </w:numPr>
        <w:rPr>
          <w:b/>
          <w:szCs w:val="22"/>
          <w:u w:val="single"/>
          <w:lang w:val="fr-BE"/>
        </w:rPr>
      </w:pPr>
      <w:r w:rsidRPr="00AD7056">
        <w:rPr>
          <w:b/>
          <w:szCs w:val="22"/>
          <w:u w:val="single"/>
          <w:lang w:val="fr-BE"/>
        </w:rPr>
        <w:t xml:space="preserve">Lobbying auprès des prochains gouvernements </w:t>
      </w:r>
    </w:p>
    <w:p w14:paraId="1FEF3D61" w14:textId="093FEC14" w:rsidR="00AD7056" w:rsidRDefault="00AD7056" w:rsidP="00AD7056">
      <w:pPr>
        <w:pStyle w:val="Paragraphedeliste"/>
        <w:numPr>
          <w:ilvl w:val="2"/>
          <w:numId w:val="28"/>
        </w:numPr>
        <w:rPr>
          <w:bCs/>
          <w:szCs w:val="22"/>
          <w:lang w:val="fr-BE"/>
        </w:rPr>
      </w:pPr>
      <w:r>
        <w:rPr>
          <w:bCs/>
          <w:szCs w:val="22"/>
          <w:lang w:val="fr-BE"/>
        </w:rPr>
        <w:t>Plan Handicap fédéral</w:t>
      </w:r>
    </w:p>
    <w:p w14:paraId="4F5BA22C" w14:textId="6835C8C3" w:rsidR="00AD7056" w:rsidRDefault="00AD7056" w:rsidP="00AD7056">
      <w:pPr>
        <w:pStyle w:val="Paragraphedeliste"/>
        <w:numPr>
          <w:ilvl w:val="2"/>
          <w:numId w:val="28"/>
        </w:numPr>
        <w:rPr>
          <w:bCs/>
          <w:szCs w:val="22"/>
          <w:lang w:val="fr-BE"/>
        </w:rPr>
      </w:pPr>
      <w:r>
        <w:rPr>
          <w:bCs/>
          <w:szCs w:val="22"/>
          <w:lang w:val="fr-BE"/>
        </w:rPr>
        <w:t xml:space="preserve">Plan Handicap interfédéral </w:t>
      </w:r>
    </w:p>
    <w:p w14:paraId="07EAB452" w14:textId="5F6DFDE9" w:rsidR="00FA1FB3" w:rsidRPr="00AD7056" w:rsidRDefault="00FA1FB3" w:rsidP="00AD7056">
      <w:pPr>
        <w:pStyle w:val="Paragraphedeliste"/>
        <w:numPr>
          <w:ilvl w:val="2"/>
          <w:numId w:val="28"/>
        </w:numPr>
        <w:rPr>
          <w:bCs/>
          <w:szCs w:val="22"/>
          <w:lang w:val="fr-BE"/>
        </w:rPr>
      </w:pPr>
      <w:r>
        <w:rPr>
          <w:bCs/>
          <w:szCs w:val="22"/>
          <w:lang w:val="fr-BE"/>
        </w:rPr>
        <w:t xml:space="preserve">Autres actions </w:t>
      </w:r>
      <w:r w:rsidR="00FE55FB">
        <w:rPr>
          <w:bCs/>
          <w:szCs w:val="22"/>
          <w:lang w:val="fr-BE"/>
        </w:rPr>
        <w:t>a</w:t>
      </w:r>
      <w:r>
        <w:rPr>
          <w:bCs/>
          <w:szCs w:val="22"/>
          <w:lang w:val="fr-BE"/>
        </w:rPr>
        <w:t xml:space="preserve">ssociations / BDF/ </w:t>
      </w:r>
      <w:r w:rsidR="00FE55FB">
        <w:rPr>
          <w:bCs/>
          <w:szCs w:val="22"/>
          <w:lang w:val="fr-BE"/>
        </w:rPr>
        <w:t>c</w:t>
      </w:r>
      <w:r>
        <w:rPr>
          <w:bCs/>
          <w:szCs w:val="22"/>
          <w:lang w:val="fr-BE"/>
        </w:rPr>
        <w:t xml:space="preserve">onseils d’avis ?  </w:t>
      </w:r>
    </w:p>
    <w:p w14:paraId="393006F9" w14:textId="77777777" w:rsidR="00AD7056" w:rsidRPr="00AD7056" w:rsidRDefault="00AD7056" w:rsidP="00AD7056">
      <w:pPr>
        <w:rPr>
          <w:lang w:val="fr-BE"/>
        </w:rPr>
      </w:pPr>
    </w:p>
    <w:p w14:paraId="49A28C93" w14:textId="5D68B3C3" w:rsidR="008F7FD5" w:rsidRDefault="00FA1FB3" w:rsidP="00FA1FB3">
      <w:pPr>
        <w:pStyle w:val="Paragraphedeliste"/>
        <w:numPr>
          <w:ilvl w:val="1"/>
          <w:numId w:val="28"/>
        </w:numPr>
        <w:spacing w:before="240" w:after="0"/>
        <w:rPr>
          <w:b/>
          <w:szCs w:val="22"/>
          <w:u w:val="single"/>
          <w:lang w:val="fr-BE"/>
        </w:rPr>
      </w:pPr>
      <w:r>
        <w:rPr>
          <w:b/>
          <w:szCs w:val="22"/>
          <w:u w:val="single"/>
          <w:lang w:val="fr-BE"/>
        </w:rPr>
        <w:t xml:space="preserve">Conférence des Etats parties </w:t>
      </w:r>
    </w:p>
    <w:p w14:paraId="78C12877" w14:textId="462A6406" w:rsidR="00871983" w:rsidRDefault="00082505" w:rsidP="00FA1FB3">
      <w:pPr>
        <w:pStyle w:val="Paragraphedeliste"/>
        <w:numPr>
          <w:ilvl w:val="2"/>
          <w:numId w:val="28"/>
        </w:numPr>
        <w:spacing w:before="240"/>
        <w:rPr>
          <w:szCs w:val="22"/>
          <w:lang w:val="fr-BE"/>
        </w:rPr>
      </w:pPr>
      <w:r w:rsidRPr="00AD7056">
        <w:rPr>
          <w:szCs w:val="22"/>
          <w:lang w:val="fr-BE"/>
        </w:rPr>
        <w:t>Juin 2024</w:t>
      </w:r>
    </w:p>
    <w:p w14:paraId="53C4392D" w14:textId="09720B08" w:rsidR="00FA1FB3" w:rsidRPr="00AD7056" w:rsidRDefault="00FA1FB3" w:rsidP="00FA1FB3">
      <w:pPr>
        <w:pStyle w:val="Paragraphedeliste"/>
        <w:numPr>
          <w:ilvl w:val="2"/>
          <w:numId w:val="28"/>
        </w:numPr>
        <w:spacing w:before="240"/>
        <w:rPr>
          <w:szCs w:val="22"/>
          <w:lang w:val="fr-BE"/>
        </w:rPr>
      </w:pPr>
      <w:r>
        <w:rPr>
          <w:szCs w:val="22"/>
          <w:lang w:val="fr-BE"/>
        </w:rPr>
        <w:t xml:space="preserve">Thème ? </w:t>
      </w:r>
    </w:p>
    <w:p w14:paraId="57303787" w14:textId="267FD257" w:rsidR="002E3C65" w:rsidRPr="005B2322" w:rsidRDefault="00424EEE" w:rsidP="00AD7056">
      <w:pPr>
        <w:pStyle w:val="Titre2"/>
        <w:numPr>
          <w:ilvl w:val="0"/>
          <w:numId w:val="28"/>
        </w:numPr>
        <w:rPr>
          <w:u w:val="double"/>
          <w:lang w:val="fr-BE"/>
        </w:rPr>
      </w:pPr>
      <w:r w:rsidRPr="005B2322">
        <w:rPr>
          <w:u w:val="double"/>
          <w:lang w:val="fr-BE"/>
        </w:rPr>
        <w:t xml:space="preserve">Autres </w:t>
      </w:r>
      <w:r w:rsidR="005D6F35" w:rsidRPr="005B2322">
        <w:rPr>
          <w:u w:val="double"/>
          <w:lang w:val="fr-BE"/>
        </w:rPr>
        <w:t>instruments</w:t>
      </w:r>
      <w:r w:rsidRPr="005B2322">
        <w:rPr>
          <w:u w:val="double"/>
          <w:lang w:val="fr-BE"/>
        </w:rPr>
        <w:t xml:space="preserve"> internationaux « Droits de l’homme »</w:t>
      </w:r>
      <w:bookmarkStart w:id="0" w:name="_Hlk505067284"/>
      <w:r w:rsidR="002E3C65" w:rsidRPr="005B2322">
        <w:rPr>
          <w:u w:val="double"/>
          <w:lang w:val="fr-BE"/>
        </w:rPr>
        <w:t xml:space="preserve"> </w:t>
      </w:r>
    </w:p>
    <w:p w14:paraId="4D2DF58E" w14:textId="7ABFCACC" w:rsidR="00863500" w:rsidRPr="00AD7056" w:rsidRDefault="007E63F2" w:rsidP="00FA1FB3">
      <w:pPr>
        <w:pStyle w:val="Paragraphedeliste"/>
        <w:numPr>
          <w:ilvl w:val="1"/>
          <w:numId w:val="28"/>
        </w:numPr>
        <w:spacing w:before="120" w:after="60"/>
        <w:rPr>
          <w:szCs w:val="22"/>
          <w:lang w:val="fr-FR"/>
        </w:rPr>
      </w:pPr>
      <w:r w:rsidRPr="00AD7056">
        <w:rPr>
          <w:szCs w:val="22"/>
          <w:lang w:val="fr-FR"/>
        </w:rPr>
        <w:t>S</w:t>
      </w:r>
      <w:r w:rsidR="00097275" w:rsidRPr="00AD7056">
        <w:rPr>
          <w:szCs w:val="22"/>
          <w:lang w:val="fr-FR"/>
        </w:rPr>
        <w:t xml:space="preserve">e positionner par rapport </w:t>
      </w:r>
      <w:r w:rsidR="00542D06" w:rsidRPr="00AD7056">
        <w:rPr>
          <w:szCs w:val="22"/>
          <w:lang w:val="fr-FR"/>
        </w:rPr>
        <w:t>aux</w:t>
      </w:r>
      <w:r w:rsidR="00D3649A" w:rsidRPr="00AD7056">
        <w:rPr>
          <w:szCs w:val="22"/>
          <w:lang w:val="fr-FR"/>
        </w:rPr>
        <w:t xml:space="preserve"> </w:t>
      </w:r>
      <w:r w:rsidR="003E0D11" w:rsidRPr="00AD7056">
        <w:rPr>
          <w:szCs w:val="22"/>
          <w:lang w:val="fr-FR"/>
        </w:rPr>
        <w:t>instrument</w:t>
      </w:r>
      <w:r w:rsidR="00D3649A" w:rsidRPr="00AD7056">
        <w:rPr>
          <w:szCs w:val="22"/>
          <w:lang w:val="fr-FR"/>
        </w:rPr>
        <w:t>s</w:t>
      </w:r>
      <w:r w:rsidR="003E0D11" w:rsidRPr="00AD7056">
        <w:rPr>
          <w:szCs w:val="22"/>
          <w:lang w:val="fr-FR"/>
        </w:rPr>
        <w:t xml:space="preserve"> internationa</w:t>
      </w:r>
      <w:r w:rsidR="00D3649A" w:rsidRPr="00AD7056">
        <w:rPr>
          <w:szCs w:val="22"/>
          <w:lang w:val="fr-FR"/>
        </w:rPr>
        <w:t>ux</w:t>
      </w:r>
      <w:r w:rsidR="003E0D11" w:rsidRPr="00AD7056">
        <w:rPr>
          <w:szCs w:val="22"/>
          <w:lang w:val="fr-FR"/>
        </w:rPr>
        <w:t xml:space="preserve"> relatifs aux droits de l’</w:t>
      </w:r>
      <w:r w:rsidR="00595078" w:rsidRPr="00AD7056">
        <w:rPr>
          <w:szCs w:val="22"/>
          <w:lang w:val="fr-FR"/>
        </w:rPr>
        <w:t>homme</w:t>
      </w:r>
      <w:r w:rsidR="00546D3E" w:rsidRPr="00AD7056">
        <w:rPr>
          <w:szCs w:val="22"/>
          <w:lang w:val="fr-FR"/>
        </w:rPr>
        <w:t xml:space="preserve">, en </w:t>
      </w:r>
      <w:r w:rsidR="00542D06" w:rsidRPr="00AD7056">
        <w:rPr>
          <w:szCs w:val="22"/>
          <w:lang w:val="fr-FR"/>
        </w:rPr>
        <w:t>fonction</w:t>
      </w:r>
      <w:r w:rsidR="0049681C" w:rsidRPr="00AD7056">
        <w:rPr>
          <w:szCs w:val="22"/>
          <w:lang w:val="fr-FR"/>
        </w:rPr>
        <w:t xml:space="preserve"> des </w:t>
      </w:r>
      <w:r w:rsidR="00542D06" w:rsidRPr="00AD7056">
        <w:rPr>
          <w:szCs w:val="22"/>
          <w:lang w:val="fr-FR"/>
        </w:rPr>
        <w:t>calendriers</w:t>
      </w:r>
      <w:r w:rsidR="00546D3E" w:rsidRPr="00AD7056">
        <w:rPr>
          <w:szCs w:val="22"/>
          <w:lang w:val="fr-FR"/>
        </w:rPr>
        <w:t xml:space="preserve"> fixés par l’ONU.</w:t>
      </w:r>
      <w:r w:rsidR="00863500" w:rsidRPr="00AD7056">
        <w:rPr>
          <w:szCs w:val="22"/>
          <w:lang w:val="fr-FR"/>
        </w:rPr>
        <w:t xml:space="preserve"> </w:t>
      </w:r>
    </w:p>
    <w:p w14:paraId="4B5D17F4" w14:textId="2B45C4C1" w:rsidR="00FF3AFC" w:rsidRPr="00AD7056" w:rsidRDefault="00FF3AFC" w:rsidP="00FA1FB3">
      <w:pPr>
        <w:pStyle w:val="Paragraphedeliste"/>
        <w:ind w:left="1080"/>
        <w:rPr>
          <w:szCs w:val="22"/>
          <w:lang w:val="fr-BE"/>
        </w:rPr>
      </w:pPr>
    </w:p>
    <w:bookmarkEnd w:id="0"/>
    <w:p w14:paraId="486244B5" w14:textId="101755BD" w:rsidR="002B71C3" w:rsidRDefault="002B71C3" w:rsidP="00AD7056">
      <w:pPr>
        <w:pStyle w:val="Titre2"/>
        <w:numPr>
          <w:ilvl w:val="0"/>
          <w:numId w:val="28"/>
        </w:numPr>
        <w:rPr>
          <w:u w:val="double"/>
          <w:lang w:val="fr-BE"/>
        </w:rPr>
      </w:pPr>
      <w:r>
        <w:rPr>
          <w:u w:val="double"/>
          <w:lang w:val="fr-BE"/>
        </w:rPr>
        <w:t>Présidence Belge de l’Union européenne 2024</w:t>
      </w:r>
    </w:p>
    <w:p w14:paraId="58E912B9" w14:textId="68AF37D8" w:rsidR="00221E2E" w:rsidRPr="00AD7056" w:rsidRDefault="00082505" w:rsidP="00FA1FB3">
      <w:pPr>
        <w:pStyle w:val="Paragraphedeliste"/>
        <w:numPr>
          <w:ilvl w:val="1"/>
          <w:numId w:val="28"/>
        </w:numPr>
        <w:spacing w:line="259" w:lineRule="auto"/>
        <w:rPr>
          <w:lang w:val="fr-BE"/>
        </w:rPr>
      </w:pPr>
      <w:r w:rsidRPr="00AD7056">
        <w:rPr>
          <w:lang w:val="fr-BE"/>
        </w:rPr>
        <w:t xml:space="preserve">Conférence prévue le 19 mars </w:t>
      </w:r>
      <w:r w:rsidR="00B74355" w:rsidRPr="00AD7056">
        <w:rPr>
          <w:lang w:val="fr-BE"/>
        </w:rPr>
        <w:t xml:space="preserve">2024 </w:t>
      </w:r>
      <w:r w:rsidRPr="00AD7056">
        <w:rPr>
          <w:lang w:val="fr-BE"/>
        </w:rPr>
        <w:t xml:space="preserve">(mise en œuvre </w:t>
      </w:r>
      <w:r w:rsidR="00B96507">
        <w:rPr>
          <w:lang w:val="fr-BE"/>
        </w:rPr>
        <w:t>de la Stratégie européenne</w:t>
      </w:r>
      <w:r w:rsidRPr="00AD7056">
        <w:rPr>
          <w:lang w:val="fr-BE"/>
        </w:rPr>
        <w:t xml:space="preserve"> </w:t>
      </w:r>
      <w:r w:rsidR="00B96507">
        <w:rPr>
          <w:lang w:val="fr-BE"/>
        </w:rPr>
        <w:t>handicap 2021-2030</w:t>
      </w:r>
      <w:r w:rsidRPr="00AD7056">
        <w:rPr>
          <w:lang w:val="fr-BE"/>
        </w:rPr>
        <w:t>, emploi et accessibilité)</w:t>
      </w:r>
    </w:p>
    <w:p w14:paraId="55BB9AEA" w14:textId="5A39151E" w:rsidR="00107683" w:rsidRDefault="009E414C" w:rsidP="00AD7056">
      <w:pPr>
        <w:pStyle w:val="Titre2"/>
        <w:numPr>
          <w:ilvl w:val="0"/>
          <w:numId w:val="28"/>
        </w:numPr>
        <w:rPr>
          <w:u w:val="double"/>
          <w:lang w:val="fr-BE"/>
        </w:rPr>
      </w:pPr>
      <w:r>
        <w:rPr>
          <w:u w:val="double"/>
          <w:lang w:val="fr-BE"/>
        </w:rPr>
        <w:t>Elections européennes</w:t>
      </w:r>
    </w:p>
    <w:p w14:paraId="7136F43B" w14:textId="660B1DD9" w:rsidR="00107683" w:rsidRPr="00AD7056" w:rsidRDefault="00082505" w:rsidP="00FA1FB3">
      <w:pPr>
        <w:pStyle w:val="Paragraphedeliste"/>
        <w:numPr>
          <w:ilvl w:val="1"/>
          <w:numId w:val="28"/>
        </w:numPr>
        <w:rPr>
          <w:lang w:val="fr-BE"/>
        </w:rPr>
      </w:pPr>
      <w:r w:rsidRPr="00AD7056">
        <w:rPr>
          <w:lang w:val="fr-BE"/>
        </w:rPr>
        <w:t>Mémorandum BDF : diffusion et sensibilisation</w:t>
      </w:r>
      <w:r w:rsidR="03E7554E" w:rsidRPr="00AD7056">
        <w:rPr>
          <w:lang w:val="fr-BE"/>
        </w:rPr>
        <w:t xml:space="preserve">. </w:t>
      </w:r>
    </w:p>
    <w:p w14:paraId="3491B53F" w14:textId="57A8AFCA" w:rsidR="00B74355" w:rsidRDefault="00B74355" w:rsidP="00FA1FB3">
      <w:pPr>
        <w:pStyle w:val="Paragraphedeliste"/>
        <w:numPr>
          <w:ilvl w:val="1"/>
          <w:numId w:val="28"/>
        </w:numPr>
        <w:rPr>
          <w:lang w:val="fr-BE"/>
        </w:rPr>
      </w:pPr>
      <w:r w:rsidRPr="00AD7056">
        <w:rPr>
          <w:lang w:val="fr-BE"/>
        </w:rPr>
        <w:t>Rencontre</w:t>
      </w:r>
      <w:r w:rsidR="00B96507">
        <w:rPr>
          <w:lang w:val="fr-BE"/>
        </w:rPr>
        <w:t xml:space="preserve"> des p</w:t>
      </w:r>
      <w:r w:rsidRPr="00AD7056">
        <w:rPr>
          <w:lang w:val="fr-BE"/>
        </w:rPr>
        <w:t>arlementaires EU belges à l’automne 2024 </w:t>
      </w:r>
      <w:r w:rsidR="00FA1FB3">
        <w:rPr>
          <w:lang w:val="fr-BE"/>
        </w:rPr>
        <w:t xml:space="preserve">(attendre Programme de </w:t>
      </w:r>
      <w:r w:rsidR="00B96507">
        <w:rPr>
          <w:lang w:val="fr-BE"/>
        </w:rPr>
        <w:t>l</w:t>
      </w:r>
      <w:r w:rsidR="00FA1FB3">
        <w:rPr>
          <w:lang w:val="fr-BE"/>
        </w:rPr>
        <w:t xml:space="preserve">a Commission </w:t>
      </w:r>
      <w:r w:rsidR="00B96507">
        <w:rPr>
          <w:lang w:val="fr-BE"/>
        </w:rPr>
        <w:t>européenne</w:t>
      </w:r>
      <w:r w:rsidR="00FA1FB3">
        <w:rPr>
          <w:lang w:val="fr-BE"/>
        </w:rPr>
        <w:t xml:space="preserve">) </w:t>
      </w:r>
      <w:r w:rsidRPr="00AD7056">
        <w:rPr>
          <w:lang w:val="fr-BE"/>
        </w:rPr>
        <w:t xml:space="preserve">? </w:t>
      </w:r>
    </w:p>
    <w:p w14:paraId="02DFECBC" w14:textId="421E6A31" w:rsidR="00FA1FB3" w:rsidRDefault="00FA1FB3" w:rsidP="00FA1FB3">
      <w:pPr>
        <w:pStyle w:val="Paragraphedeliste"/>
        <w:numPr>
          <w:ilvl w:val="1"/>
          <w:numId w:val="28"/>
        </w:numPr>
        <w:rPr>
          <w:lang w:val="fr-BE"/>
        </w:rPr>
      </w:pPr>
      <w:r>
        <w:rPr>
          <w:lang w:val="fr-BE"/>
        </w:rPr>
        <w:t xml:space="preserve">Intergroupe Handicap : </w:t>
      </w:r>
    </w:p>
    <w:p w14:paraId="6212ECB6" w14:textId="5A780F2C" w:rsidR="00FA1FB3" w:rsidRDefault="00FA1FB3" w:rsidP="00FA1FB3">
      <w:pPr>
        <w:pStyle w:val="Paragraphedeliste"/>
        <w:numPr>
          <w:ilvl w:val="2"/>
          <w:numId w:val="28"/>
        </w:numPr>
        <w:rPr>
          <w:lang w:val="fr-BE"/>
        </w:rPr>
      </w:pPr>
      <w:r>
        <w:rPr>
          <w:lang w:val="fr-BE"/>
        </w:rPr>
        <w:t>Des députés belges ?</w:t>
      </w:r>
    </w:p>
    <w:p w14:paraId="11666B38" w14:textId="70798E39" w:rsidR="00FA1FB3" w:rsidRPr="00AD7056" w:rsidRDefault="00FA1FB3" w:rsidP="00FA1FB3">
      <w:pPr>
        <w:pStyle w:val="Paragraphedeliste"/>
        <w:numPr>
          <w:ilvl w:val="2"/>
          <w:numId w:val="28"/>
        </w:numPr>
        <w:rPr>
          <w:lang w:val="fr-BE"/>
        </w:rPr>
      </w:pPr>
      <w:r>
        <w:rPr>
          <w:lang w:val="fr-BE"/>
        </w:rPr>
        <w:t xml:space="preserve">Des rencontres régulières ? </w:t>
      </w:r>
    </w:p>
    <w:p w14:paraId="2E38A6DD" w14:textId="3EA28EB3" w:rsidR="00FC6E9C" w:rsidRPr="00F034AF" w:rsidRDefault="00FC6E9C" w:rsidP="00AD7056">
      <w:pPr>
        <w:pStyle w:val="Titre2"/>
        <w:numPr>
          <w:ilvl w:val="0"/>
          <w:numId w:val="28"/>
        </w:numPr>
        <w:rPr>
          <w:u w:val="double"/>
          <w:lang w:val="fr-BE"/>
        </w:rPr>
      </w:pPr>
      <w:r w:rsidRPr="002B71C3">
        <w:rPr>
          <w:u w:val="double"/>
          <w:lang w:val="fr-BE"/>
        </w:rPr>
        <w:lastRenderedPageBreak/>
        <w:t>Stratégie européenne du handicap 2021-2030</w:t>
      </w:r>
    </w:p>
    <w:p w14:paraId="5D79FDAD" w14:textId="23425E55" w:rsidR="007E18F6" w:rsidRDefault="00082505" w:rsidP="00FA1FB3">
      <w:pPr>
        <w:pStyle w:val="Paragraphedeliste"/>
        <w:numPr>
          <w:ilvl w:val="1"/>
          <w:numId w:val="28"/>
        </w:numPr>
        <w:rPr>
          <w:szCs w:val="22"/>
          <w:lang w:val="fr-FR"/>
        </w:rPr>
      </w:pPr>
      <w:r w:rsidRPr="00AD7056">
        <w:rPr>
          <w:szCs w:val="22"/>
          <w:lang w:val="fr-FR"/>
        </w:rPr>
        <w:t>Mise en œuvre et suivi</w:t>
      </w:r>
      <w:r w:rsidR="00FA1FB3">
        <w:rPr>
          <w:szCs w:val="22"/>
          <w:lang w:val="fr-FR"/>
        </w:rPr>
        <w:t xml:space="preserve"> : </w:t>
      </w:r>
    </w:p>
    <w:p w14:paraId="0E3167ED" w14:textId="5C50BED0" w:rsidR="00FA1FB3" w:rsidRDefault="00FA1FB3" w:rsidP="00FA1FB3">
      <w:pPr>
        <w:pStyle w:val="Paragraphedeliste"/>
        <w:numPr>
          <w:ilvl w:val="2"/>
          <w:numId w:val="28"/>
        </w:numPr>
        <w:rPr>
          <w:szCs w:val="22"/>
          <w:lang w:val="fr-FR"/>
        </w:rPr>
      </w:pPr>
      <w:r>
        <w:rPr>
          <w:szCs w:val="22"/>
          <w:lang w:val="fr-FR"/>
        </w:rPr>
        <w:t>Analyses des lignes directrices (emploi, transition institutionnelle…)</w:t>
      </w:r>
    </w:p>
    <w:p w14:paraId="5DF8EF47" w14:textId="40B48338" w:rsidR="00FA1FB3" w:rsidRPr="00AD7056" w:rsidRDefault="00FA1FB3" w:rsidP="00FA1FB3">
      <w:pPr>
        <w:pStyle w:val="Paragraphedeliste"/>
        <w:numPr>
          <w:ilvl w:val="2"/>
          <w:numId w:val="28"/>
        </w:numPr>
        <w:rPr>
          <w:szCs w:val="22"/>
          <w:lang w:val="fr-FR"/>
        </w:rPr>
      </w:pPr>
      <w:r>
        <w:rPr>
          <w:szCs w:val="22"/>
          <w:lang w:val="fr-FR"/>
        </w:rPr>
        <w:t xml:space="preserve">Communication et sensibilisation ( Associations BDF et gouvernements </w:t>
      </w:r>
      <w:r w:rsidR="00E60F0F">
        <w:rPr>
          <w:szCs w:val="22"/>
          <w:lang w:val="fr-FR"/>
        </w:rPr>
        <w:t>de Belgique</w:t>
      </w:r>
      <w:r>
        <w:rPr>
          <w:szCs w:val="22"/>
          <w:lang w:val="fr-FR"/>
        </w:rPr>
        <w:t xml:space="preserve">) </w:t>
      </w:r>
    </w:p>
    <w:p w14:paraId="694A6BDC" w14:textId="7DA502BB" w:rsidR="00417DFA" w:rsidRPr="00476D4B" w:rsidRDefault="35B8DDB3" w:rsidP="00AD7056">
      <w:pPr>
        <w:pStyle w:val="Titre2"/>
        <w:numPr>
          <w:ilvl w:val="0"/>
          <w:numId w:val="28"/>
        </w:numPr>
        <w:rPr>
          <w:u w:val="double"/>
          <w:lang w:val="fr-BE"/>
        </w:rPr>
      </w:pPr>
      <w:r w:rsidRPr="00476D4B">
        <w:rPr>
          <w:u w:val="double"/>
          <w:lang w:val="fr-BE"/>
        </w:rPr>
        <w:t>Liberté de mouvement et accessibilité en Europe</w:t>
      </w:r>
    </w:p>
    <w:p w14:paraId="2E96E237" w14:textId="3E66C2FC" w:rsidR="00E60E59" w:rsidRPr="002C7286" w:rsidRDefault="00721B33" w:rsidP="00AD7056">
      <w:pPr>
        <w:pStyle w:val="Titre3"/>
        <w:numPr>
          <w:ilvl w:val="1"/>
          <w:numId w:val="28"/>
        </w:numPr>
        <w:rPr>
          <w:rFonts w:ascii="Verdana" w:hAnsi="Verdana"/>
          <w:sz w:val="24"/>
          <w:szCs w:val="24"/>
          <w:u w:val="single"/>
          <w:lang w:val="fr-BE"/>
        </w:rPr>
      </w:pPr>
      <w:bookmarkStart w:id="1" w:name="_Hlk505067366"/>
      <w:r w:rsidRPr="002C7286">
        <w:rPr>
          <w:rFonts w:ascii="Verdana" w:hAnsi="Verdana"/>
          <w:sz w:val="24"/>
          <w:szCs w:val="24"/>
          <w:u w:val="single"/>
          <w:lang w:val="fr-BE"/>
        </w:rPr>
        <w:t xml:space="preserve">European Disability </w:t>
      </w:r>
      <w:proofErr w:type="spellStart"/>
      <w:r w:rsidRPr="002C7286">
        <w:rPr>
          <w:rFonts w:ascii="Verdana" w:hAnsi="Verdana"/>
          <w:sz w:val="24"/>
          <w:szCs w:val="24"/>
          <w:u w:val="single"/>
          <w:lang w:val="fr-BE"/>
        </w:rPr>
        <w:t>Card</w:t>
      </w:r>
      <w:proofErr w:type="spellEnd"/>
    </w:p>
    <w:p w14:paraId="30283536" w14:textId="67A526ED" w:rsidR="00BB072D" w:rsidRDefault="00E60F0F" w:rsidP="00BB072D">
      <w:pPr>
        <w:pStyle w:val="Paragraphedeliste"/>
        <w:numPr>
          <w:ilvl w:val="2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>P</w:t>
      </w:r>
      <w:r w:rsidR="009E414C" w:rsidRPr="00AD7056">
        <w:rPr>
          <w:szCs w:val="22"/>
          <w:lang w:val="fr-BE"/>
        </w:rPr>
        <w:t xml:space="preserve">rojet de </w:t>
      </w:r>
      <w:r>
        <w:rPr>
          <w:szCs w:val="22"/>
          <w:lang w:val="fr-BE"/>
        </w:rPr>
        <w:t>d</w:t>
      </w:r>
      <w:r w:rsidR="009E414C" w:rsidRPr="00AD7056">
        <w:rPr>
          <w:szCs w:val="22"/>
          <w:lang w:val="fr-BE"/>
        </w:rPr>
        <w:t>irective</w:t>
      </w:r>
      <w:r w:rsidR="00634ADA" w:rsidRPr="00AD7056">
        <w:rPr>
          <w:szCs w:val="22"/>
          <w:lang w:val="fr-BE"/>
        </w:rPr>
        <w:t xml:space="preserve"> </w:t>
      </w:r>
      <w:r w:rsidR="00B201AF" w:rsidRPr="00AD7056">
        <w:rPr>
          <w:szCs w:val="22"/>
          <w:lang w:val="fr-BE"/>
        </w:rPr>
        <w:t xml:space="preserve">de </w:t>
      </w:r>
      <w:r w:rsidR="00B201AF" w:rsidRPr="00AD7056">
        <w:rPr>
          <w:i/>
          <w:szCs w:val="22"/>
          <w:lang w:val="fr-BE"/>
        </w:rPr>
        <w:t xml:space="preserve">European </w:t>
      </w:r>
      <w:r w:rsidR="00B201AF" w:rsidRPr="00B96507">
        <w:rPr>
          <w:i/>
          <w:szCs w:val="22"/>
          <w:lang w:val="fr-BE"/>
        </w:rPr>
        <w:t xml:space="preserve">Disability </w:t>
      </w:r>
      <w:proofErr w:type="spellStart"/>
      <w:r w:rsidR="00B201AF" w:rsidRPr="00B96507">
        <w:rPr>
          <w:i/>
          <w:szCs w:val="22"/>
          <w:lang w:val="fr-BE"/>
        </w:rPr>
        <w:t>Card</w:t>
      </w:r>
      <w:proofErr w:type="spellEnd"/>
      <w:r w:rsidR="00B201AF" w:rsidRPr="00AD7056">
        <w:rPr>
          <w:szCs w:val="22"/>
          <w:lang w:val="fr-BE"/>
        </w:rPr>
        <w:t xml:space="preserve"> </w:t>
      </w:r>
      <w:r w:rsidR="00082505" w:rsidRPr="00AD7056">
        <w:rPr>
          <w:szCs w:val="22"/>
          <w:lang w:val="fr-BE"/>
        </w:rPr>
        <w:t xml:space="preserve">(EDC) et </w:t>
      </w:r>
      <w:r w:rsidR="00082505" w:rsidRPr="00AD7056">
        <w:rPr>
          <w:i/>
          <w:iCs/>
          <w:szCs w:val="22"/>
          <w:lang w:val="fr-BE"/>
        </w:rPr>
        <w:t>Carte européenne de stationnement</w:t>
      </w:r>
      <w:r w:rsidR="00082505" w:rsidRPr="00AD7056">
        <w:rPr>
          <w:szCs w:val="22"/>
          <w:lang w:val="fr-BE"/>
        </w:rPr>
        <w:t xml:space="preserve"> (EPC)</w:t>
      </w:r>
      <w:r w:rsidR="00BB072D">
        <w:rPr>
          <w:szCs w:val="22"/>
          <w:lang w:val="fr-BE"/>
        </w:rPr>
        <w:t> :</w:t>
      </w:r>
    </w:p>
    <w:p w14:paraId="3DD5F06C" w14:textId="54D2DF1F" w:rsidR="00634ADA" w:rsidRDefault="00E60F0F" w:rsidP="00BB072D">
      <w:pPr>
        <w:pStyle w:val="Paragraphedeliste"/>
        <w:numPr>
          <w:ilvl w:val="3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>A</w:t>
      </w:r>
      <w:r w:rsidR="00BB072D">
        <w:rPr>
          <w:szCs w:val="22"/>
          <w:lang w:val="fr-BE"/>
        </w:rPr>
        <w:t xml:space="preserve">ccord 28.11.2023 en Conseil des Ministres affaires sociales </w:t>
      </w:r>
    </w:p>
    <w:p w14:paraId="4E12E1BD" w14:textId="38C687DF" w:rsidR="00BB072D" w:rsidRDefault="00BB072D" w:rsidP="00BB072D">
      <w:pPr>
        <w:pStyle w:val="Paragraphedeliste"/>
        <w:numPr>
          <w:ilvl w:val="3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 xml:space="preserve">Début 2024 : Position Parlement européen </w:t>
      </w:r>
    </w:p>
    <w:p w14:paraId="6735A0ED" w14:textId="33574729" w:rsidR="00BB072D" w:rsidRDefault="00BB072D" w:rsidP="00BB072D">
      <w:pPr>
        <w:pStyle w:val="Paragraphedeliste"/>
        <w:numPr>
          <w:ilvl w:val="3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 xml:space="preserve">Sous présidence </w:t>
      </w:r>
      <w:r w:rsidR="00E60F0F">
        <w:rPr>
          <w:szCs w:val="22"/>
          <w:lang w:val="fr-BE"/>
        </w:rPr>
        <w:t>belge </w:t>
      </w:r>
      <w:r>
        <w:rPr>
          <w:szCs w:val="22"/>
          <w:lang w:val="fr-BE"/>
        </w:rPr>
        <w:t>: un accord de principe en trilogue ?</w:t>
      </w:r>
    </w:p>
    <w:p w14:paraId="11C12D6B" w14:textId="7903676C" w:rsidR="00BB072D" w:rsidRDefault="00BB072D" w:rsidP="00BB072D">
      <w:pPr>
        <w:pStyle w:val="Paragraphedeliste"/>
        <w:numPr>
          <w:ilvl w:val="3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 xml:space="preserve">Sous présidence hongroise : une approbation de la directive </w:t>
      </w:r>
    </w:p>
    <w:p w14:paraId="722E6B33" w14:textId="5960605E" w:rsidR="00BB072D" w:rsidRDefault="00BB072D" w:rsidP="00BB072D">
      <w:pPr>
        <w:pStyle w:val="Paragraphedeliste"/>
        <w:numPr>
          <w:ilvl w:val="3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 xml:space="preserve">Mise en œuvre : 2026 ? </w:t>
      </w:r>
    </w:p>
    <w:p w14:paraId="6A006C0D" w14:textId="77777777" w:rsidR="00BB072D" w:rsidRPr="00AD7056" w:rsidRDefault="00BB072D" w:rsidP="00BB072D">
      <w:pPr>
        <w:pStyle w:val="Paragraphedeliste"/>
        <w:ind w:left="1440"/>
        <w:rPr>
          <w:szCs w:val="22"/>
          <w:lang w:val="fr-BE"/>
        </w:rPr>
      </w:pPr>
    </w:p>
    <w:p w14:paraId="76E5BE3B" w14:textId="3651BEDF" w:rsidR="00A76D77" w:rsidRPr="00AD7056" w:rsidRDefault="47A84017" w:rsidP="00AD7056">
      <w:pPr>
        <w:pStyle w:val="Paragraphedeliste"/>
        <w:numPr>
          <w:ilvl w:val="1"/>
          <w:numId w:val="28"/>
        </w:numPr>
        <w:spacing w:before="240" w:after="60"/>
        <w:rPr>
          <w:sz w:val="24"/>
          <w:lang w:val="fr-BE"/>
        </w:rPr>
      </w:pPr>
      <w:r w:rsidRPr="00AD7056">
        <w:rPr>
          <w:rFonts w:cs="Arial"/>
          <w:b/>
          <w:bCs/>
          <w:sz w:val="24"/>
          <w:u w:val="single"/>
          <w:lang w:val="fr-BE"/>
        </w:rPr>
        <w:t xml:space="preserve">Accessibilité </w:t>
      </w:r>
      <w:r w:rsidR="298A4723" w:rsidRPr="00AD7056">
        <w:rPr>
          <w:rFonts w:cs="Arial"/>
          <w:b/>
          <w:bCs/>
          <w:sz w:val="24"/>
          <w:u w:val="single"/>
          <w:lang w:val="fr-BE"/>
        </w:rPr>
        <w:t>numérique</w:t>
      </w:r>
      <w:r w:rsidR="009E414C" w:rsidRPr="00AD7056">
        <w:rPr>
          <w:rFonts w:cs="Arial"/>
          <w:b/>
          <w:bCs/>
          <w:sz w:val="24"/>
          <w:u w:val="single"/>
          <w:lang w:val="fr-BE"/>
        </w:rPr>
        <w:t>,</w:t>
      </w:r>
      <w:r w:rsidR="5098B3A0" w:rsidRPr="00AD7056">
        <w:rPr>
          <w:rFonts w:cs="Arial"/>
          <w:b/>
          <w:bCs/>
          <w:sz w:val="24"/>
          <w:u w:val="single"/>
          <w:lang w:val="fr-BE"/>
        </w:rPr>
        <w:t xml:space="preserve"> digitalisatio</w:t>
      </w:r>
      <w:r w:rsidR="2113646B" w:rsidRPr="00AD7056">
        <w:rPr>
          <w:rFonts w:cs="Arial"/>
          <w:b/>
          <w:bCs/>
          <w:sz w:val="24"/>
          <w:u w:val="single"/>
          <w:lang w:val="fr-BE"/>
        </w:rPr>
        <w:t>n</w:t>
      </w:r>
      <w:r w:rsidR="009E414C" w:rsidRPr="00AD7056">
        <w:rPr>
          <w:rFonts w:cs="Arial"/>
          <w:b/>
          <w:bCs/>
          <w:sz w:val="24"/>
          <w:u w:val="single"/>
          <w:lang w:val="fr-BE"/>
        </w:rPr>
        <w:t xml:space="preserve"> et Intelligence artificielle </w:t>
      </w:r>
    </w:p>
    <w:p w14:paraId="573DBAE6" w14:textId="77777777" w:rsidR="00BB072D" w:rsidRDefault="00BB072D" w:rsidP="00BB072D">
      <w:pPr>
        <w:pStyle w:val="Paragraphedeliste"/>
        <w:numPr>
          <w:ilvl w:val="2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>Objectif EU : digital 100% en 2030</w:t>
      </w:r>
    </w:p>
    <w:p w14:paraId="57F58B56" w14:textId="791435B8" w:rsidR="00BB072D" w:rsidRDefault="00E60F0F" w:rsidP="00BB072D">
      <w:pPr>
        <w:pStyle w:val="Paragraphedeliste"/>
        <w:numPr>
          <w:ilvl w:val="2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>D</w:t>
      </w:r>
      <w:r w:rsidR="00B74355" w:rsidRPr="00AD7056">
        <w:rPr>
          <w:szCs w:val="22"/>
          <w:lang w:val="fr-BE"/>
        </w:rPr>
        <w:t>éfis, besoins et attentes</w:t>
      </w:r>
      <w:r w:rsidR="00BB072D">
        <w:rPr>
          <w:szCs w:val="22"/>
          <w:lang w:val="fr-BE"/>
        </w:rPr>
        <w:t xml:space="preserve"> du monde associatif</w:t>
      </w:r>
    </w:p>
    <w:p w14:paraId="0A9BAA6D" w14:textId="175DC357" w:rsidR="00FA5C02" w:rsidRDefault="00B74355" w:rsidP="00BB072D">
      <w:pPr>
        <w:pStyle w:val="Paragraphedeliste"/>
        <w:numPr>
          <w:ilvl w:val="3"/>
          <w:numId w:val="28"/>
        </w:numPr>
        <w:rPr>
          <w:szCs w:val="22"/>
          <w:lang w:val="fr-BE"/>
        </w:rPr>
      </w:pPr>
      <w:r w:rsidRPr="00AD7056">
        <w:rPr>
          <w:szCs w:val="22"/>
          <w:lang w:val="fr-BE"/>
        </w:rPr>
        <w:t xml:space="preserve">Positionnement à dégager au niveau </w:t>
      </w:r>
      <w:r w:rsidR="00E60F0F">
        <w:rPr>
          <w:szCs w:val="22"/>
          <w:lang w:val="fr-BE"/>
        </w:rPr>
        <w:t>belge</w:t>
      </w:r>
      <w:r w:rsidR="00E60F0F" w:rsidRPr="00AD7056">
        <w:rPr>
          <w:szCs w:val="22"/>
          <w:lang w:val="fr-BE"/>
        </w:rPr>
        <w:t xml:space="preserve"> </w:t>
      </w:r>
      <w:r w:rsidR="00BB072D">
        <w:rPr>
          <w:szCs w:val="22"/>
          <w:lang w:val="fr-BE"/>
        </w:rPr>
        <w:t xml:space="preserve">(CSNPH) </w:t>
      </w:r>
      <w:r w:rsidRPr="00AD7056">
        <w:rPr>
          <w:szCs w:val="22"/>
          <w:lang w:val="fr-BE"/>
        </w:rPr>
        <w:t>et EU</w:t>
      </w:r>
      <w:r w:rsidR="00BB072D">
        <w:rPr>
          <w:szCs w:val="22"/>
          <w:lang w:val="fr-BE"/>
        </w:rPr>
        <w:t xml:space="preserve"> : obligation d’alternatives humaines dans tous les domaines </w:t>
      </w:r>
    </w:p>
    <w:p w14:paraId="66A89B92" w14:textId="77777777" w:rsidR="00BB072D" w:rsidRDefault="00BB072D" w:rsidP="00BB072D">
      <w:pPr>
        <w:pStyle w:val="Paragraphedeliste"/>
        <w:ind w:left="1440"/>
        <w:rPr>
          <w:szCs w:val="22"/>
          <w:lang w:val="fr-BE"/>
        </w:rPr>
      </w:pPr>
    </w:p>
    <w:p w14:paraId="0220FF18" w14:textId="71FFEEF1" w:rsidR="00BB072D" w:rsidRPr="00BB072D" w:rsidRDefault="00BB072D" w:rsidP="00BB072D">
      <w:pPr>
        <w:pStyle w:val="Paragraphedeliste"/>
        <w:numPr>
          <w:ilvl w:val="1"/>
          <w:numId w:val="28"/>
        </w:numPr>
        <w:rPr>
          <w:rFonts w:cs="Arial"/>
          <w:b/>
          <w:bCs/>
          <w:sz w:val="24"/>
          <w:u w:val="single"/>
          <w:lang w:val="fr-BE"/>
        </w:rPr>
      </w:pPr>
      <w:r w:rsidRPr="00BB072D">
        <w:rPr>
          <w:rFonts w:cs="Arial"/>
          <w:b/>
          <w:bCs/>
          <w:sz w:val="24"/>
          <w:u w:val="single"/>
          <w:lang w:val="fr-BE"/>
        </w:rPr>
        <w:t xml:space="preserve">Accessibilité physique </w:t>
      </w:r>
    </w:p>
    <w:p w14:paraId="4D953DD2" w14:textId="471D70C0" w:rsidR="00BB072D" w:rsidRDefault="00BB072D" w:rsidP="00BB072D">
      <w:pPr>
        <w:pStyle w:val="Paragraphedeliste"/>
        <w:numPr>
          <w:ilvl w:val="2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 xml:space="preserve">Biens et services : EAA,  ??? </w:t>
      </w:r>
    </w:p>
    <w:p w14:paraId="67958937" w14:textId="535E5911" w:rsidR="00BB072D" w:rsidRPr="00AD7056" w:rsidRDefault="00BB072D" w:rsidP="00BB072D">
      <w:pPr>
        <w:pStyle w:val="Paragraphedeliste"/>
        <w:numPr>
          <w:ilvl w:val="2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 xml:space="preserve">Environnement : normalisation </w:t>
      </w:r>
    </w:p>
    <w:p w14:paraId="662C64FE" w14:textId="04D3CFCE" w:rsidR="00B77CBE" w:rsidRDefault="00B77CBE" w:rsidP="00AD7056">
      <w:pPr>
        <w:pStyle w:val="Titre2"/>
        <w:numPr>
          <w:ilvl w:val="0"/>
          <w:numId w:val="28"/>
        </w:numPr>
        <w:rPr>
          <w:sz w:val="24"/>
          <w:szCs w:val="24"/>
          <w:u w:val="double"/>
          <w:lang w:val="fr-BE"/>
        </w:rPr>
      </w:pPr>
      <w:r w:rsidRPr="00D17D3D">
        <w:rPr>
          <w:sz w:val="24"/>
          <w:szCs w:val="24"/>
          <w:u w:val="double"/>
          <w:lang w:val="fr-BE"/>
        </w:rPr>
        <w:t>Objectifs de développement durable (SDG)</w:t>
      </w:r>
      <w:r w:rsidR="009E414C">
        <w:rPr>
          <w:sz w:val="24"/>
          <w:szCs w:val="24"/>
          <w:u w:val="double"/>
          <w:lang w:val="fr-BE"/>
        </w:rPr>
        <w:t xml:space="preserve"> et priorités climatiques </w:t>
      </w:r>
      <w:r w:rsidRPr="00D17D3D">
        <w:rPr>
          <w:sz w:val="24"/>
          <w:szCs w:val="24"/>
          <w:u w:val="double"/>
          <w:lang w:val="fr-BE"/>
        </w:rPr>
        <w:t xml:space="preserve">  </w:t>
      </w:r>
    </w:p>
    <w:p w14:paraId="59368ADC" w14:textId="09A0D919" w:rsidR="00B74355" w:rsidRPr="00AD7056" w:rsidRDefault="00B74355" w:rsidP="00CF42CB">
      <w:pPr>
        <w:pStyle w:val="Paragraphedeliste"/>
        <w:numPr>
          <w:ilvl w:val="1"/>
          <w:numId w:val="28"/>
        </w:numPr>
        <w:rPr>
          <w:lang w:val="fr-BE"/>
        </w:rPr>
      </w:pPr>
      <w:r w:rsidRPr="00AD7056">
        <w:rPr>
          <w:lang w:val="fr-BE"/>
        </w:rPr>
        <w:t xml:space="preserve">Articuler inclusion </w:t>
      </w:r>
      <w:r w:rsidR="00F57DB8" w:rsidRPr="00AD7056">
        <w:rPr>
          <w:lang w:val="fr-BE"/>
        </w:rPr>
        <w:t xml:space="preserve">et droits </w:t>
      </w:r>
      <w:r w:rsidRPr="00AD7056">
        <w:rPr>
          <w:lang w:val="fr-BE"/>
        </w:rPr>
        <w:t>PSH et défis climatiques</w:t>
      </w:r>
    </w:p>
    <w:bookmarkEnd w:id="1"/>
    <w:p w14:paraId="3102CDAA" w14:textId="07EE86B9" w:rsidR="00FC35AB" w:rsidRDefault="00633DC2" w:rsidP="00AD7056">
      <w:pPr>
        <w:pStyle w:val="Titre2"/>
        <w:numPr>
          <w:ilvl w:val="0"/>
          <w:numId w:val="28"/>
        </w:numPr>
        <w:rPr>
          <w:u w:val="double"/>
          <w:lang w:val="fr-BE"/>
        </w:rPr>
      </w:pPr>
      <w:r>
        <w:rPr>
          <w:u w:val="double"/>
          <w:lang w:val="fr-BE"/>
        </w:rPr>
        <w:t>Collaboration avec</w:t>
      </w:r>
      <w:r w:rsidR="00FC35AB" w:rsidRPr="00995DF7">
        <w:rPr>
          <w:u w:val="double"/>
          <w:lang w:val="fr-BE"/>
        </w:rPr>
        <w:t xml:space="preserve"> l’EDF</w:t>
      </w:r>
      <w:r w:rsidR="00B36C40" w:rsidRPr="00995DF7">
        <w:rPr>
          <w:u w:val="double"/>
          <w:lang w:val="fr-BE"/>
        </w:rPr>
        <w:t xml:space="preserve"> </w:t>
      </w:r>
    </w:p>
    <w:p w14:paraId="457E03F9" w14:textId="766B6B11" w:rsidR="00633DC2" w:rsidRDefault="00633DC2" w:rsidP="00633DC2">
      <w:pPr>
        <w:pStyle w:val="Paragraphedeliste"/>
        <w:numPr>
          <w:ilvl w:val="1"/>
          <w:numId w:val="28"/>
        </w:numPr>
        <w:rPr>
          <w:szCs w:val="22"/>
          <w:lang w:val="fr-BE"/>
        </w:rPr>
      </w:pPr>
      <w:r w:rsidRPr="00633DC2">
        <w:rPr>
          <w:szCs w:val="22"/>
          <w:lang w:val="fr-BE"/>
        </w:rPr>
        <w:t>Participation aux instances</w:t>
      </w:r>
    </w:p>
    <w:p w14:paraId="5966D66F" w14:textId="471FD8F2" w:rsidR="00633DC2" w:rsidRPr="00633DC2" w:rsidRDefault="00633DC2" w:rsidP="00633DC2">
      <w:pPr>
        <w:pStyle w:val="Paragraphedeliste"/>
        <w:numPr>
          <w:ilvl w:val="1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 xml:space="preserve">Alimentation de l’EDF </w:t>
      </w:r>
    </w:p>
    <w:p w14:paraId="7DA0F88E" w14:textId="5CA58C1D" w:rsidR="00FF4360" w:rsidRDefault="00633DC2" w:rsidP="00AD7056">
      <w:pPr>
        <w:pStyle w:val="Titre2"/>
        <w:numPr>
          <w:ilvl w:val="0"/>
          <w:numId w:val="28"/>
        </w:numPr>
        <w:rPr>
          <w:u w:val="double"/>
          <w:lang w:val="fr-BE"/>
        </w:rPr>
      </w:pPr>
      <w:r>
        <w:rPr>
          <w:u w:val="double"/>
          <w:lang w:val="fr-BE"/>
        </w:rPr>
        <w:t>Travailler avec la p</w:t>
      </w:r>
      <w:r w:rsidR="00B432DC" w:rsidRPr="00F034AF">
        <w:rPr>
          <w:u w:val="double"/>
          <w:lang w:val="fr-BE"/>
        </w:rPr>
        <w:t>lateforme des C</w:t>
      </w:r>
      <w:r w:rsidR="00FF4360" w:rsidRPr="00F034AF">
        <w:rPr>
          <w:u w:val="double"/>
          <w:lang w:val="fr-BE"/>
        </w:rPr>
        <w:t>onseils d’avis</w:t>
      </w:r>
      <w:r>
        <w:rPr>
          <w:u w:val="double"/>
          <w:lang w:val="fr-BE"/>
        </w:rPr>
        <w:t xml:space="preserve"> handicap</w:t>
      </w:r>
    </w:p>
    <w:p w14:paraId="492D60A5" w14:textId="2D1479FA" w:rsidR="00633DC2" w:rsidRPr="00633DC2" w:rsidRDefault="00633DC2" w:rsidP="00633DC2">
      <w:pPr>
        <w:pStyle w:val="Paragraphedeliste"/>
        <w:numPr>
          <w:ilvl w:val="1"/>
          <w:numId w:val="28"/>
        </w:numPr>
        <w:rPr>
          <w:lang w:val="fr-BE"/>
        </w:rPr>
      </w:pPr>
      <w:r>
        <w:rPr>
          <w:lang w:val="fr-BE"/>
        </w:rPr>
        <w:t>Travail en continu : réunions et interpellations</w:t>
      </w:r>
    </w:p>
    <w:p w14:paraId="53A58E44" w14:textId="62DA97DC" w:rsidR="00C26D29" w:rsidRPr="00C26D29" w:rsidRDefault="00B74355" w:rsidP="00AD7056">
      <w:pPr>
        <w:pStyle w:val="Titre2"/>
        <w:numPr>
          <w:ilvl w:val="0"/>
          <w:numId w:val="28"/>
        </w:numPr>
        <w:rPr>
          <w:u w:val="double"/>
          <w:lang w:val="fr-BE"/>
        </w:rPr>
      </w:pPr>
      <w:r>
        <w:rPr>
          <w:u w:val="double"/>
          <w:lang w:val="fr-BE"/>
        </w:rPr>
        <w:t>P</w:t>
      </w:r>
      <w:r w:rsidR="009E414C">
        <w:rPr>
          <w:u w:val="double"/>
          <w:lang w:val="fr-BE"/>
        </w:rPr>
        <w:t xml:space="preserve">oursuivre </w:t>
      </w:r>
      <w:r w:rsidR="00982321">
        <w:rPr>
          <w:u w:val="double"/>
          <w:lang w:val="fr-BE"/>
        </w:rPr>
        <w:t>Implication des membres de l’AG du BDF</w:t>
      </w:r>
      <w:r w:rsidR="003B252D" w:rsidRPr="00C26D29">
        <w:rPr>
          <w:u w:val="double"/>
          <w:lang w:val="fr-BE"/>
        </w:rPr>
        <w:t xml:space="preserve"> </w:t>
      </w:r>
    </w:p>
    <w:p w14:paraId="06ECBECA" w14:textId="0A189CA9" w:rsidR="00B74355" w:rsidRDefault="00B74355" w:rsidP="00633DC2">
      <w:pPr>
        <w:pStyle w:val="Paragraphedeliste"/>
        <w:numPr>
          <w:ilvl w:val="1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 xml:space="preserve">2 AG </w:t>
      </w:r>
      <w:r w:rsidR="00633DC2">
        <w:rPr>
          <w:szCs w:val="22"/>
          <w:lang w:val="fr-BE"/>
        </w:rPr>
        <w:t>/ an</w:t>
      </w:r>
    </w:p>
    <w:p w14:paraId="19F65FF6" w14:textId="6D653636" w:rsidR="00633DC2" w:rsidRDefault="00633DC2" w:rsidP="00633DC2">
      <w:pPr>
        <w:pStyle w:val="Paragraphedeliste"/>
        <w:numPr>
          <w:ilvl w:val="1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lastRenderedPageBreak/>
        <w:t xml:space="preserve">Faire remonter les attentes du terrain </w:t>
      </w:r>
    </w:p>
    <w:p w14:paraId="77A6CCDD" w14:textId="45C501A7" w:rsidR="00633DC2" w:rsidRPr="00443F50" w:rsidRDefault="00633DC2" w:rsidP="00633DC2">
      <w:pPr>
        <w:pStyle w:val="Paragraphedeliste"/>
        <w:numPr>
          <w:ilvl w:val="1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 xml:space="preserve">Autres actions ? </w:t>
      </w:r>
    </w:p>
    <w:p w14:paraId="5ECBD1E0" w14:textId="7700AFFB" w:rsidR="00125E73" w:rsidRDefault="00125E73" w:rsidP="00AD7056">
      <w:pPr>
        <w:pStyle w:val="Titre2"/>
        <w:numPr>
          <w:ilvl w:val="0"/>
          <w:numId w:val="28"/>
        </w:numPr>
        <w:rPr>
          <w:u w:val="double"/>
          <w:lang w:val="fr-BE"/>
        </w:rPr>
      </w:pPr>
      <w:r w:rsidRPr="00F034AF">
        <w:rPr>
          <w:u w:val="double"/>
          <w:lang w:val="fr-BE"/>
        </w:rPr>
        <w:t>Communication</w:t>
      </w:r>
    </w:p>
    <w:p w14:paraId="1B58B5E6" w14:textId="77777777" w:rsidR="00633DC2" w:rsidRDefault="00633DC2" w:rsidP="00633DC2">
      <w:pPr>
        <w:pStyle w:val="Paragraphedeliste"/>
        <w:numPr>
          <w:ilvl w:val="1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 xml:space="preserve">Mailing et site :  information des membres </w:t>
      </w:r>
    </w:p>
    <w:p w14:paraId="28ABC244" w14:textId="5A8E7BE9" w:rsidR="00633DC2" w:rsidRDefault="00633DC2" w:rsidP="00633DC2">
      <w:pPr>
        <w:pStyle w:val="Paragraphedeliste"/>
        <w:numPr>
          <w:ilvl w:val="1"/>
          <w:numId w:val="28"/>
        </w:numPr>
        <w:rPr>
          <w:szCs w:val="22"/>
          <w:lang w:val="fr-BE"/>
        </w:rPr>
      </w:pPr>
      <w:r>
        <w:rPr>
          <w:szCs w:val="22"/>
          <w:lang w:val="fr-BE"/>
        </w:rPr>
        <w:t xml:space="preserve">Refonte de certains pages </w:t>
      </w:r>
    </w:p>
    <w:p w14:paraId="0F42B944" w14:textId="31195957" w:rsidR="00633DC2" w:rsidRPr="00633DC2" w:rsidRDefault="00633DC2" w:rsidP="00633DC2">
      <w:pPr>
        <w:pStyle w:val="Titre2"/>
        <w:numPr>
          <w:ilvl w:val="0"/>
          <w:numId w:val="28"/>
        </w:numPr>
        <w:rPr>
          <w:u w:val="double"/>
          <w:lang w:val="fr-BE"/>
        </w:rPr>
      </w:pPr>
      <w:r w:rsidRPr="00633DC2">
        <w:rPr>
          <w:u w:val="double"/>
          <w:lang w:val="fr-BE"/>
        </w:rPr>
        <w:t>A vous la parole</w:t>
      </w:r>
      <w:r>
        <w:rPr>
          <w:u w:val="double"/>
          <w:lang w:val="fr-BE"/>
        </w:rPr>
        <w:t xml:space="preserve"> ! </w:t>
      </w:r>
      <w:r w:rsidR="0025010A">
        <w:rPr>
          <w:u w:val="double"/>
          <w:lang w:val="fr-BE"/>
        </w:rPr>
        <w:t>Q</w:t>
      </w:r>
      <w:r w:rsidRPr="00633DC2">
        <w:rPr>
          <w:u w:val="double"/>
          <w:lang w:val="fr-BE"/>
        </w:rPr>
        <w:t>u’attende</w:t>
      </w:r>
      <w:r w:rsidR="0025010A">
        <w:rPr>
          <w:u w:val="double"/>
          <w:lang w:val="fr-BE"/>
        </w:rPr>
        <w:t>z</w:t>
      </w:r>
      <w:r>
        <w:rPr>
          <w:u w:val="double"/>
          <w:lang w:val="fr-BE"/>
        </w:rPr>
        <w:t>-</w:t>
      </w:r>
      <w:r w:rsidRPr="00633DC2">
        <w:rPr>
          <w:u w:val="double"/>
          <w:lang w:val="fr-BE"/>
        </w:rPr>
        <w:t>vous </w:t>
      </w:r>
      <w:r>
        <w:rPr>
          <w:u w:val="double"/>
          <w:lang w:val="fr-BE"/>
        </w:rPr>
        <w:t>du BDF</w:t>
      </w:r>
      <w:r w:rsidRPr="00633DC2">
        <w:rPr>
          <w:u w:val="double"/>
          <w:lang w:val="fr-BE"/>
        </w:rPr>
        <w:t xml:space="preserve">? </w:t>
      </w:r>
    </w:p>
    <w:sectPr w:rsidR="00633DC2" w:rsidRPr="00633DC2" w:rsidSect="00D973EB">
      <w:headerReference w:type="default" r:id="rId8"/>
      <w:footerReference w:type="default" r:id="rId9"/>
      <w:pgSz w:w="11906" w:h="16838" w:code="9"/>
      <w:pgMar w:top="1440" w:right="1286" w:bottom="851" w:left="179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A1D01" w14:textId="77777777" w:rsidR="00583B95" w:rsidRDefault="00583B95">
      <w:r>
        <w:separator/>
      </w:r>
    </w:p>
  </w:endnote>
  <w:endnote w:type="continuationSeparator" w:id="0">
    <w:p w14:paraId="4F2550D7" w14:textId="77777777" w:rsidR="00583B95" w:rsidRDefault="00583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9224695"/>
      <w:docPartObj>
        <w:docPartGallery w:val="Page Numbers (Bottom of Page)"/>
        <w:docPartUnique/>
      </w:docPartObj>
    </w:sdtPr>
    <w:sdtEndPr/>
    <w:sdtContent>
      <w:p w14:paraId="22E322AE" w14:textId="302162CB" w:rsidR="00947AC6" w:rsidRDefault="00947AC6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089160CB" w14:textId="77777777" w:rsidR="00F006BF" w:rsidRPr="00380212" w:rsidRDefault="00F006BF" w:rsidP="00EE4CFC">
    <w:pPr>
      <w:pStyle w:val="Pieddepage"/>
      <w:rPr>
        <w:sz w:val="8"/>
        <w:szCs w:val="8"/>
        <w:lang w:val="fr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46510" w14:textId="77777777" w:rsidR="00583B95" w:rsidRDefault="00583B95">
      <w:r>
        <w:separator/>
      </w:r>
    </w:p>
  </w:footnote>
  <w:footnote w:type="continuationSeparator" w:id="0">
    <w:p w14:paraId="7D4E7610" w14:textId="77777777" w:rsidR="00583B95" w:rsidRDefault="00583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Ind w:w="-792" w:type="dxa"/>
      <w:tblLayout w:type="fixed"/>
      <w:tblLook w:val="0000" w:firstRow="0" w:lastRow="0" w:firstColumn="0" w:lastColumn="0" w:noHBand="0" w:noVBand="0"/>
    </w:tblPr>
    <w:tblGrid>
      <w:gridCol w:w="1800"/>
      <w:gridCol w:w="8100"/>
    </w:tblGrid>
    <w:tr w:rsidR="00F006BF" w14:paraId="08DC2589" w14:textId="77777777" w:rsidTr="00702122">
      <w:tc>
        <w:tcPr>
          <w:tcW w:w="18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1BC6205" w14:textId="77777777" w:rsidR="00F006BF" w:rsidRDefault="00F006BF" w:rsidP="00B073F0">
          <w:pPr>
            <w:pStyle w:val="En-tte"/>
            <w:jc w:val="both"/>
            <w:rPr>
              <w:sz w:val="12"/>
              <w:szCs w:val="12"/>
            </w:rPr>
          </w:pPr>
        </w:p>
        <w:p w14:paraId="530924BE" w14:textId="70B146DC" w:rsidR="00F006BF" w:rsidRDefault="00A544C0" w:rsidP="00B073F0">
          <w:pPr>
            <w:pStyle w:val="En-tte"/>
            <w:jc w:val="both"/>
            <w:rPr>
              <w:rFonts w:ascii="Comic Sans MS" w:hAnsi="Comic Sans MS"/>
              <w:sz w:val="16"/>
              <w:szCs w:val="16"/>
            </w:rPr>
          </w:pPr>
          <w:r>
            <w:rPr>
              <w:rFonts w:ascii="Comic Sans MS" w:hAnsi="Comic Sans MS"/>
              <w:noProof/>
              <w:sz w:val="16"/>
              <w:szCs w:val="16"/>
              <w:lang w:val="fr-BE" w:eastAsia="fr-BE"/>
            </w:rPr>
            <w:drawing>
              <wp:inline distT="0" distB="0" distL="0" distR="0" wp14:anchorId="6643F54A" wp14:editId="1359A23A">
                <wp:extent cx="1009650" cy="762000"/>
                <wp:effectExtent l="0" t="0" r="0" b="0"/>
                <wp:docPr id="1" name="Image 1" descr="logo_b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b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D37F71" w14:textId="77777777" w:rsidR="00F006BF" w:rsidRPr="008D7E5F" w:rsidRDefault="00F006BF" w:rsidP="00B073F0">
          <w:pPr>
            <w:pStyle w:val="En-tte"/>
            <w:jc w:val="both"/>
            <w:rPr>
              <w:rFonts w:ascii="Comic Sans MS" w:hAnsi="Comic Sans MS"/>
              <w:sz w:val="8"/>
              <w:szCs w:val="8"/>
            </w:rPr>
          </w:pPr>
        </w:p>
      </w:tc>
      <w:tc>
        <w:tcPr>
          <w:tcW w:w="8100" w:type="dxa"/>
          <w:tcBorders>
            <w:left w:val="nil"/>
          </w:tcBorders>
        </w:tcPr>
        <w:p w14:paraId="6CCCD389" w14:textId="77777777" w:rsidR="00F006BF" w:rsidRPr="00C2383C" w:rsidRDefault="00F006BF" w:rsidP="00BF0436">
          <w:pPr>
            <w:pStyle w:val="En-tte"/>
            <w:jc w:val="right"/>
            <w:rPr>
              <w:sz w:val="20"/>
              <w:szCs w:val="20"/>
              <w:lang w:val="fr-BE"/>
            </w:rPr>
          </w:pPr>
        </w:p>
      </w:tc>
    </w:tr>
  </w:tbl>
  <w:p w14:paraId="0098A881" w14:textId="77777777" w:rsidR="00F006BF" w:rsidRDefault="00F006BF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95A3AD6"/>
    <w:lvl w:ilvl="0">
      <w:start w:val="1"/>
      <w:numFmt w:val="bullet"/>
      <w:pStyle w:val="Listepuces"/>
      <w:lvlText w:val=""/>
      <w:lvlJc w:val="left"/>
      <w:pPr>
        <w:tabs>
          <w:tab w:val="num" w:pos="850"/>
        </w:tabs>
        <w:ind w:left="850" w:hanging="360"/>
      </w:pPr>
      <w:rPr>
        <w:rFonts w:ascii="Symbol" w:hAnsi="Symbol" w:hint="default"/>
      </w:rPr>
    </w:lvl>
  </w:abstractNum>
  <w:abstractNum w:abstractNumId="1" w15:restartNumberingAfterBreak="0">
    <w:nsid w:val="01390F2D"/>
    <w:multiLevelType w:val="hybridMultilevel"/>
    <w:tmpl w:val="F8403F48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A7200"/>
    <w:multiLevelType w:val="hybridMultilevel"/>
    <w:tmpl w:val="8BC80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736F7"/>
    <w:multiLevelType w:val="hybridMultilevel"/>
    <w:tmpl w:val="BD10B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CD3D56"/>
    <w:multiLevelType w:val="hybridMultilevel"/>
    <w:tmpl w:val="94226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D12B9"/>
    <w:multiLevelType w:val="hybridMultilevel"/>
    <w:tmpl w:val="80DE4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B52DE"/>
    <w:multiLevelType w:val="hybridMultilevel"/>
    <w:tmpl w:val="9CC0E00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B497A59"/>
    <w:multiLevelType w:val="multilevel"/>
    <w:tmpl w:val="288037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165565"/>
    <w:multiLevelType w:val="hybridMultilevel"/>
    <w:tmpl w:val="7AFCA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A5009"/>
    <w:multiLevelType w:val="hybridMultilevel"/>
    <w:tmpl w:val="562C4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0A2F"/>
    <w:multiLevelType w:val="hybridMultilevel"/>
    <w:tmpl w:val="D214E428"/>
    <w:lvl w:ilvl="0" w:tplc="04090017">
      <w:start w:val="1"/>
      <w:numFmt w:val="lowerLetter"/>
      <w:lvlText w:val="%1)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2D4BEB"/>
    <w:multiLevelType w:val="hybridMultilevel"/>
    <w:tmpl w:val="57DAC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65276"/>
    <w:multiLevelType w:val="hybridMultilevel"/>
    <w:tmpl w:val="96245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E7731"/>
    <w:multiLevelType w:val="hybridMultilevel"/>
    <w:tmpl w:val="74DC9A30"/>
    <w:lvl w:ilvl="0" w:tplc="04090017">
      <w:start w:val="1"/>
      <w:numFmt w:val="lowerLetter"/>
      <w:lvlText w:val="%1)"/>
      <w:lvlJc w:val="left"/>
      <w:pPr>
        <w:ind w:left="643" w:hanging="360"/>
      </w:pPr>
    </w:lvl>
    <w:lvl w:ilvl="1" w:tplc="040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 w15:restartNumberingAfterBreak="0">
    <w:nsid w:val="390D5782"/>
    <w:multiLevelType w:val="hybridMultilevel"/>
    <w:tmpl w:val="C214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1430A"/>
    <w:multiLevelType w:val="hybridMultilevel"/>
    <w:tmpl w:val="0E32104C"/>
    <w:lvl w:ilvl="0" w:tplc="E90E50C0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323C5"/>
    <w:multiLevelType w:val="hybridMultilevel"/>
    <w:tmpl w:val="E8D85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511E6"/>
    <w:multiLevelType w:val="hybridMultilevel"/>
    <w:tmpl w:val="E834A63A"/>
    <w:lvl w:ilvl="0" w:tplc="E902999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9E4AF3DA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2FA0"/>
    <w:multiLevelType w:val="hybridMultilevel"/>
    <w:tmpl w:val="5AF4CE58"/>
    <w:lvl w:ilvl="0" w:tplc="E90E50C0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612A30"/>
    <w:multiLevelType w:val="hybridMultilevel"/>
    <w:tmpl w:val="4B825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58C42"/>
    <w:multiLevelType w:val="hybridMultilevel"/>
    <w:tmpl w:val="5483032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082430C"/>
    <w:multiLevelType w:val="hybridMultilevel"/>
    <w:tmpl w:val="F03EFD96"/>
    <w:lvl w:ilvl="0" w:tplc="6FEE9A5C">
      <w:start w:val="1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2" w:hanging="360"/>
      </w:pPr>
    </w:lvl>
    <w:lvl w:ilvl="2" w:tplc="0409001B">
      <w:start w:val="1"/>
      <w:numFmt w:val="lowerRoman"/>
      <w:lvlText w:val="%3."/>
      <w:lvlJc w:val="right"/>
      <w:pPr>
        <w:ind w:left="2892" w:hanging="180"/>
      </w:pPr>
    </w:lvl>
    <w:lvl w:ilvl="3" w:tplc="0409000F" w:tentative="1">
      <w:start w:val="1"/>
      <w:numFmt w:val="decimal"/>
      <w:lvlText w:val="%4."/>
      <w:lvlJc w:val="left"/>
      <w:pPr>
        <w:ind w:left="3612" w:hanging="360"/>
      </w:pPr>
    </w:lvl>
    <w:lvl w:ilvl="4" w:tplc="04090019" w:tentative="1">
      <w:start w:val="1"/>
      <w:numFmt w:val="lowerLetter"/>
      <w:lvlText w:val="%5."/>
      <w:lvlJc w:val="left"/>
      <w:pPr>
        <w:ind w:left="4332" w:hanging="360"/>
      </w:pPr>
    </w:lvl>
    <w:lvl w:ilvl="5" w:tplc="0409001B" w:tentative="1">
      <w:start w:val="1"/>
      <w:numFmt w:val="lowerRoman"/>
      <w:lvlText w:val="%6."/>
      <w:lvlJc w:val="right"/>
      <w:pPr>
        <w:ind w:left="5052" w:hanging="180"/>
      </w:pPr>
    </w:lvl>
    <w:lvl w:ilvl="6" w:tplc="0409000F" w:tentative="1">
      <w:start w:val="1"/>
      <w:numFmt w:val="decimal"/>
      <w:lvlText w:val="%7."/>
      <w:lvlJc w:val="left"/>
      <w:pPr>
        <w:ind w:left="5772" w:hanging="360"/>
      </w:pPr>
    </w:lvl>
    <w:lvl w:ilvl="7" w:tplc="04090019" w:tentative="1">
      <w:start w:val="1"/>
      <w:numFmt w:val="lowerLetter"/>
      <w:lvlText w:val="%8."/>
      <w:lvlJc w:val="left"/>
      <w:pPr>
        <w:ind w:left="6492" w:hanging="360"/>
      </w:pPr>
    </w:lvl>
    <w:lvl w:ilvl="8" w:tplc="0409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2" w15:restartNumberingAfterBreak="0">
    <w:nsid w:val="511A1F17"/>
    <w:multiLevelType w:val="hybridMultilevel"/>
    <w:tmpl w:val="F940B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A96833"/>
    <w:multiLevelType w:val="hybridMultilevel"/>
    <w:tmpl w:val="7C0C5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D3E24"/>
    <w:multiLevelType w:val="hybridMultilevel"/>
    <w:tmpl w:val="4042B81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C7AC0"/>
    <w:multiLevelType w:val="hybridMultilevel"/>
    <w:tmpl w:val="CD7ED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E925D1"/>
    <w:multiLevelType w:val="hybridMultilevel"/>
    <w:tmpl w:val="DC009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B7755A"/>
    <w:multiLevelType w:val="hybridMultilevel"/>
    <w:tmpl w:val="62D2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BE08B9"/>
    <w:multiLevelType w:val="hybridMultilevel"/>
    <w:tmpl w:val="B6DC8B6E"/>
    <w:lvl w:ilvl="0" w:tplc="E90E50C0"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  <w:b w:val="0"/>
        <w:sz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7708A"/>
    <w:multiLevelType w:val="hybridMultilevel"/>
    <w:tmpl w:val="6D328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21956"/>
    <w:multiLevelType w:val="hybridMultilevel"/>
    <w:tmpl w:val="A6E8A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932939">
    <w:abstractNumId w:val="0"/>
  </w:num>
  <w:num w:numId="2" w16cid:durableId="1855611680">
    <w:abstractNumId w:val="22"/>
  </w:num>
  <w:num w:numId="3" w16cid:durableId="698168456">
    <w:abstractNumId w:val="1"/>
  </w:num>
  <w:num w:numId="4" w16cid:durableId="1872378732">
    <w:abstractNumId w:val="24"/>
  </w:num>
  <w:num w:numId="5" w16cid:durableId="368795887">
    <w:abstractNumId w:val="10"/>
  </w:num>
  <w:num w:numId="6" w16cid:durableId="1183588250">
    <w:abstractNumId w:val="13"/>
  </w:num>
  <w:num w:numId="7" w16cid:durableId="1001084676">
    <w:abstractNumId w:val="12"/>
  </w:num>
  <w:num w:numId="8" w16cid:durableId="827407620">
    <w:abstractNumId w:val="3"/>
  </w:num>
  <w:num w:numId="9" w16cid:durableId="1765227707">
    <w:abstractNumId w:val="4"/>
  </w:num>
  <w:num w:numId="10" w16cid:durableId="1969235507">
    <w:abstractNumId w:val="29"/>
  </w:num>
  <w:num w:numId="11" w16cid:durableId="153572224">
    <w:abstractNumId w:val="30"/>
  </w:num>
  <w:num w:numId="12" w16cid:durableId="1177572071">
    <w:abstractNumId w:val="16"/>
  </w:num>
  <w:num w:numId="13" w16cid:durableId="1580099608">
    <w:abstractNumId w:val="5"/>
  </w:num>
  <w:num w:numId="14" w16cid:durableId="1255892339">
    <w:abstractNumId w:val="2"/>
  </w:num>
  <w:num w:numId="15" w16cid:durableId="1291203461">
    <w:abstractNumId w:val="19"/>
  </w:num>
  <w:num w:numId="16" w16cid:durableId="237639557">
    <w:abstractNumId w:val="25"/>
  </w:num>
  <w:num w:numId="17" w16cid:durableId="3751001">
    <w:abstractNumId w:val="14"/>
  </w:num>
  <w:num w:numId="18" w16cid:durableId="2030181641">
    <w:abstractNumId w:val="9"/>
  </w:num>
  <w:num w:numId="19" w16cid:durableId="699162294">
    <w:abstractNumId w:val="20"/>
  </w:num>
  <w:num w:numId="20" w16cid:durableId="338580189">
    <w:abstractNumId w:val="11"/>
  </w:num>
  <w:num w:numId="21" w16cid:durableId="778066525">
    <w:abstractNumId w:val="27"/>
  </w:num>
  <w:num w:numId="22" w16cid:durableId="189419127">
    <w:abstractNumId w:val="23"/>
  </w:num>
  <w:num w:numId="23" w16cid:durableId="1851328809">
    <w:abstractNumId w:val="8"/>
  </w:num>
  <w:num w:numId="24" w16cid:durableId="603420803">
    <w:abstractNumId w:val="6"/>
  </w:num>
  <w:num w:numId="25" w16cid:durableId="2033921359">
    <w:abstractNumId w:val="26"/>
  </w:num>
  <w:num w:numId="26" w16cid:durableId="1893348330">
    <w:abstractNumId w:val="21"/>
  </w:num>
  <w:num w:numId="27" w16cid:durableId="883559397">
    <w:abstractNumId w:val="17"/>
  </w:num>
  <w:num w:numId="28" w16cid:durableId="799492731">
    <w:abstractNumId w:val="7"/>
  </w:num>
  <w:num w:numId="29" w16cid:durableId="1547527834">
    <w:abstractNumId w:val="18"/>
  </w:num>
  <w:num w:numId="30" w16cid:durableId="892695692">
    <w:abstractNumId w:val="28"/>
  </w:num>
  <w:num w:numId="31" w16cid:durableId="864710588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698"/>
    <w:rsid w:val="00003D1E"/>
    <w:rsid w:val="00003FE7"/>
    <w:rsid w:val="00006D03"/>
    <w:rsid w:val="00013306"/>
    <w:rsid w:val="0001768C"/>
    <w:rsid w:val="0002133E"/>
    <w:rsid w:val="00026D3D"/>
    <w:rsid w:val="00030419"/>
    <w:rsid w:val="00030EBE"/>
    <w:rsid w:val="00036CBC"/>
    <w:rsid w:val="0003717C"/>
    <w:rsid w:val="0003721A"/>
    <w:rsid w:val="00037439"/>
    <w:rsid w:val="00040D4A"/>
    <w:rsid w:val="00041B56"/>
    <w:rsid w:val="00045BAB"/>
    <w:rsid w:val="000461C1"/>
    <w:rsid w:val="000478EE"/>
    <w:rsid w:val="00053AD5"/>
    <w:rsid w:val="000546AB"/>
    <w:rsid w:val="0005636B"/>
    <w:rsid w:val="00056C35"/>
    <w:rsid w:val="000601D3"/>
    <w:rsid w:val="00062135"/>
    <w:rsid w:val="00066753"/>
    <w:rsid w:val="00081DFB"/>
    <w:rsid w:val="00082505"/>
    <w:rsid w:val="00085F09"/>
    <w:rsid w:val="0008649D"/>
    <w:rsid w:val="00096013"/>
    <w:rsid w:val="00097275"/>
    <w:rsid w:val="000A34E1"/>
    <w:rsid w:val="000A46BB"/>
    <w:rsid w:val="000B5B38"/>
    <w:rsid w:val="000B6908"/>
    <w:rsid w:val="000B6E3C"/>
    <w:rsid w:val="000C2749"/>
    <w:rsid w:val="000C3364"/>
    <w:rsid w:val="000C3879"/>
    <w:rsid w:val="000C3C85"/>
    <w:rsid w:val="000C6716"/>
    <w:rsid w:val="000D1220"/>
    <w:rsid w:val="000D1D9E"/>
    <w:rsid w:val="000D2382"/>
    <w:rsid w:val="000E4007"/>
    <w:rsid w:val="000E45A9"/>
    <w:rsid w:val="000E58C6"/>
    <w:rsid w:val="000E77E9"/>
    <w:rsid w:val="000E7E51"/>
    <w:rsid w:val="000F6594"/>
    <w:rsid w:val="0010073A"/>
    <w:rsid w:val="0010125D"/>
    <w:rsid w:val="00105757"/>
    <w:rsid w:val="00107683"/>
    <w:rsid w:val="00107CD9"/>
    <w:rsid w:val="00110932"/>
    <w:rsid w:val="0011097B"/>
    <w:rsid w:val="00114CE0"/>
    <w:rsid w:val="00123DAB"/>
    <w:rsid w:val="00125E73"/>
    <w:rsid w:val="00126940"/>
    <w:rsid w:val="001322E1"/>
    <w:rsid w:val="00134536"/>
    <w:rsid w:val="001374A0"/>
    <w:rsid w:val="00140E04"/>
    <w:rsid w:val="00141E80"/>
    <w:rsid w:val="00143D2E"/>
    <w:rsid w:val="00144BDA"/>
    <w:rsid w:val="00144DF9"/>
    <w:rsid w:val="00144EC5"/>
    <w:rsid w:val="00162187"/>
    <w:rsid w:val="00162998"/>
    <w:rsid w:val="00164EAB"/>
    <w:rsid w:val="00165742"/>
    <w:rsid w:val="00171593"/>
    <w:rsid w:val="00173CA8"/>
    <w:rsid w:val="00173EA8"/>
    <w:rsid w:val="00175697"/>
    <w:rsid w:val="00176722"/>
    <w:rsid w:val="0017F470"/>
    <w:rsid w:val="00181E49"/>
    <w:rsid w:val="0018604B"/>
    <w:rsid w:val="001A237A"/>
    <w:rsid w:val="001B7400"/>
    <w:rsid w:val="001C1739"/>
    <w:rsid w:val="001C32BE"/>
    <w:rsid w:val="001C460E"/>
    <w:rsid w:val="001D6019"/>
    <w:rsid w:val="001E1F79"/>
    <w:rsid w:val="001E2D9B"/>
    <w:rsid w:val="001E315A"/>
    <w:rsid w:val="001E3EA5"/>
    <w:rsid w:val="001E4092"/>
    <w:rsid w:val="001E61C9"/>
    <w:rsid w:val="001F0674"/>
    <w:rsid w:val="001F15AE"/>
    <w:rsid w:val="001F163B"/>
    <w:rsid w:val="002058BB"/>
    <w:rsid w:val="0021455C"/>
    <w:rsid w:val="00221E2E"/>
    <w:rsid w:val="002234D7"/>
    <w:rsid w:val="00224701"/>
    <w:rsid w:val="00225714"/>
    <w:rsid w:val="00234A3D"/>
    <w:rsid w:val="00235872"/>
    <w:rsid w:val="00240418"/>
    <w:rsid w:val="002420EB"/>
    <w:rsid w:val="0024525C"/>
    <w:rsid w:val="00245EB7"/>
    <w:rsid w:val="0025010A"/>
    <w:rsid w:val="00251137"/>
    <w:rsid w:val="00252E46"/>
    <w:rsid w:val="002544D0"/>
    <w:rsid w:val="00260EB5"/>
    <w:rsid w:val="00261557"/>
    <w:rsid w:val="00262F74"/>
    <w:rsid w:val="0027294C"/>
    <w:rsid w:val="00277763"/>
    <w:rsid w:val="0028442F"/>
    <w:rsid w:val="00285C2F"/>
    <w:rsid w:val="0029154B"/>
    <w:rsid w:val="00292599"/>
    <w:rsid w:val="002968E5"/>
    <w:rsid w:val="00297264"/>
    <w:rsid w:val="002A1017"/>
    <w:rsid w:val="002A6966"/>
    <w:rsid w:val="002B53C1"/>
    <w:rsid w:val="002B71C3"/>
    <w:rsid w:val="002C7286"/>
    <w:rsid w:val="002D0595"/>
    <w:rsid w:val="002D05B0"/>
    <w:rsid w:val="002D2796"/>
    <w:rsid w:val="002D3BC2"/>
    <w:rsid w:val="002D7B18"/>
    <w:rsid w:val="002E3C65"/>
    <w:rsid w:val="002E71C3"/>
    <w:rsid w:val="002F1CB2"/>
    <w:rsid w:val="002F3BF5"/>
    <w:rsid w:val="002F4BD6"/>
    <w:rsid w:val="002F50CC"/>
    <w:rsid w:val="003005D2"/>
    <w:rsid w:val="00300944"/>
    <w:rsid w:val="003026B8"/>
    <w:rsid w:val="003077B4"/>
    <w:rsid w:val="003226DE"/>
    <w:rsid w:val="0032560D"/>
    <w:rsid w:val="003278E7"/>
    <w:rsid w:val="003304E5"/>
    <w:rsid w:val="003311B7"/>
    <w:rsid w:val="00331F62"/>
    <w:rsid w:val="0033571E"/>
    <w:rsid w:val="0034239C"/>
    <w:rsid w:val="00351BDC"/>
    <w:rsid w:val="003568A6"/>
    <w:rsid w:val="003620E8"/>
    <w:rsid w:val="0036623D"/>
    <w:rsid w:val="00371AB0"/>
    <w:rsid w:val="00376CE7"/>
    <w:rsid w:val="00380212"/>
    <w:rsid w:val="00384D86"/>
    <w:rsid w:val="0038657C"/>
    <w:rsid w:val="00386906"/>
    <w:rsid w:val="00393374"/>
    <w:rsid w:val="0039689C"/>
    <w:rsid w:val="00396AE3"/>
    <w:rsid w:val="003A04B5"/>
    <w:rsid w:val="003A1A50"/>
    <w:rsid w:val="003A488E"/>
    <w:rsid w:val="003A4F3B"/>
    <w:rsid w:val="003A51BF"/>
    <w:rsid w:val="003A5F7B"/>
    <w:rsid w:val="003A6B61"/>
    <w:rsid w:val="003B252D"/>
    <w:rsid w:val="003B25D4"/>
    <w:rsid w:val="003B6609"/>
    <w:rsid w:val="003B7C50"/>
    <w:rsid w:val="003C2281"/>
    <w:rsid w:val="003C75E2"/>
    <w:rsid w:val="003D05C5"/>
    <w:rsid w:val="003D2426"/>
    <w:rsid w:val="003D2BEC"/>
    <w:rsid w:val="003D3C75"/>
    <w:rsid w:val="003D603F"/>
    <w:rsid w:val="003E0D11"/>
    <w:rsid w:val="003E13D1"/>
    <w:rsid w:val="003E1947"/>
    <w:rsid w:val="003E6F6D"/>
    <w:rsid w:val="003E7E20"/>
    <w:rsid w:val="003F07DB"/>
    <w:rsid w:val="003F49DB"/>
    <w:rsid w:val="003F5058"/>
    <w:rsid w:val="00402ADF"/>
    <w:rsid w:val="004053D3"/>
    <w:rsid w:val="004134D3"/>
    <w:rsid w:val="00417B91"/>
    <w:rsid w:val="00417DFA"/>
    <w:rsid w:val="0042000C"/>
    <w:rsid w:val="00423A59"/>
    <w:rsid w:val="00424EEE"/>
    <w:rsid w:val="004312AD"/>
    <w:rsid w:val="004329F9"/>
    <w:rsid w:val="0043596C"/>
    <w:rsid w:val="0044085F"/>
    <w:rsid w:val="00443F50"/>
    <w:rsid w:val="004503CD"/>
    <w:rsid w:val="00452E12"/>
    <w:rsid w:val="0046267E"/>
    <w:rsid w:val="00464A26"/>
    <w:rsid w:val="0047144C"/>
    <w:rsid w:val="00471ED8"/>
    <w:rsid w:val="00476D4B"/>
    <w:rsid w:val="004927FC"/>
    <w:rsid w:val="0049681C"/>
    <w:rsid w:val="004A026B"/>
    <w:rsid w:val="004A179B"/>
    <w:rsid w:val="004A187F"/>
    <w:rsid w:val="004A7646"/>
    <w:rsid w:val="004B0FE3"/>
    <w:rsid w:val="004B7A26"/>
    <w:rsid w:val="004C461B"/>
    <w:rsid w:val="004E144B"/>
    <w:rsid w:val="004E28A4"/>
    <w:rsid w:val="004E323E"/>
    <w:rsid w:val="004E50FD"/>
    <w:rsid w:val="004E5A1D"/>
    <w:rsid w:val="004E7469"/>
    <w:rsid w:val="004E7B0A"/>
    <w:rsid w:val="004F0883"/>
    <w:rsid w:val="004F112A"/>
    <w:rsid w:val="004F7C96"/>
    <w:rsid w:val="00502B0E"/>
    <w:rsid w:val="00506A65"/>
    <w:rsid w:val="00511EE2"/>
    <w:rsid w:val="00512E3A"/>
    <w:rsid w:val="00513E65"/>
    <w:rsid w:val="00514E39"/>
    <w:rsid w:val="00514E9B"/>
    <w:rsid w:val="0051521B"/>
    <w:rsid w:val="00515BBC"/>
    <w:rsid w:val="00523076"/>
    <w:rsid w:val="00523285"/>
    <w:rsid w:val="005245EE"/>
    <w:rsid w:val="00526680"/>
    <w:rsid w:val="00526A97"/>
    <w:rsid w:val="00532B7D"/>
    <w:rsid w:val="00540FEA"/>
    <w:rsid w:val="00542D06"/>
    <w:rsid w:val="00542E20"/>
    <w:rsid w:val="00546D3E"/>
    <w:rsid w:val="005534BE"/>
    <w:rsid w:val="0055760F"/>
    <w:rsid w:val="00562D35"/>
    <w:rsid w:val="00563665"/>
    <w:rsid w:val="0056417F"/>
    <w:rsid w:val="00565BA4"/>
    <w:rsid w:val="00572A68"/>
    <w:rsid w:val="00575D41"/>
    <w:rsid w:val="00577F2F"/>
    <w:rsid w:val="005837AE"/>
    <w:rsid w:val="00583B95"/>
    <w:rsid w:val="0058653F"/>
    <w:rsid w:val="00586A26"/>
    <w:rsid w:val="00593A41"/>
    <w:rsid w:val="00593F8C"/>
    <w:rsid w:val="00595078"/>
    <w:rsid w:val="005955BD"/>
    <w:rsid w:val="0059660D"/>
    <w:rsid w:val="00597A92"/>
    <w:rsid w:val="005A18D0"/>
    <w:rsid w:val="005A67B3"/>
    <w:rsid w:val="005A6813"/>
    <w:rsid w:val="005B167C"/>
    <w:rsid w:val="005B2322"/>
    <w:rsid w:val="005B285D"/>
    <w:rsid w:val="005B655A"/>
    <w:rsid w:val="005B7229"/>
    <w:rsid w:val="005B7806"/>
    <w:rsid w:val="005C152C"/>
    <w:rsid w:val="005C2B64"/>
    <w:rsid w:val="005C3CFA"/>
    <w:rsid w:val="005D3C94"/>
    <w:rsid w:val="005D4690"/>
    <w:rsid w:val="005D47A2"/>
    <w:rsid w:val="005D593B"/>
    <w:rsid w:val="005D6037"/>
    <w:rsid w:val="005D6828"/>
    <w:rsid w:val="005D6C16"/>
    <w:rsid w:val="005D6F35"/>
    <w:rsid w:val="005E2CC9"/>
    <w:rsid w:val="005E3827"/>
    <w:rsid w:val="005E42FD"/>
    <w:rsid w:val="005F234D"/>
    <w:rsid w:val="005F3246"/>
    <w:rsid w:val="005F527B"/>
    <w:rsid w:val="005F52F1"/>
    <w:rsid w:val="005F7B56"/>
    <w:rsid w:val="005F7FDB"/>
    <w:rsid w:val="00603C46"/>
    <w:rsid w:val="006060F2"/>
    <w:rsid w:val="00612012"/>
    <w:rsid w:val="00615604"/>
    <w:rsid w:val="00621790"/>
    <w:rsid w:val="00623FBB"/>
    <w:rsid w:val="00631019"/>
    <w:rsid w:val="006330EE"/>
    <w:rsid w:val="00633DC2"/>
    <w:rsid w:val="00634ADA"/>
    <w:rsid w:val="00645277"/>
    <w:rsid w:val="00646123"/>
    <w:rsid w:val="00646398"/>
    <w:rsid w:val="0064745F"/>
    <w:rsid w:val="00653231"/>
    <w:rsid w:val="006540BA"/>
    <w:rsid w:val="0065512D"/>
    <w:rsid w:val="00655212"/>
    <w:rsid w:val="00656250"/>
    <w:rsid w:val="006624AE"/>
    <w:rsid w:val="00663B67"/>
    <w:rsid w:val="006645D2"/>
    <w:rsid w:val="00666C15"/>
    <w:rsid w:val="006679E2"/>
    <w:rsid w:val="006753B3"/>
    <w:rsid w:val="006801E9"/>
    <w:rsid w:val="006849A7"/>
    <w:rsid w:val="00692671"/>
    <w:rsid w:val="006932BD"/>
    <w:rsid w:val="00695382"/>
    <w:rsid w:val="00695C3E"/>
    <w:rsid w:val="006A41A5"/>
    <w:rsid w:val="006A45C8"/>
    <w:rsid w:val="006B35C2"/>
    <w:rsid w:val="006B44DB"/>
    <w:rsid w:val="006B4FC7"/>
    <w:rsid w:val="006C2722"/>
    <w:rsid w:val="006C5563"/>
    <w:rsid w:val="006D60DB"/>
    <w:rsid w:val="006D66B8"/>
    <w:rsid w:val="006E4236"/>
    <w:rsid w:val="006E4952"/>
    <w:rsid w:val="006E4A1D"/>
    <w:rsid w:val="006E7F3F"/>
    <w:rsid w:val="006F582C"/>
    <w:rsid w:val="006F5B5E"/>
    <w:rsid w:val="006F62E1"/>
    <w:rsid w:val="006F7C86"/>
    <w:rsid w:val="007008DA"/>
    <w:rsid w:val="00702122"/>
    <w:rsid w:val="00702FA5"/>
    <w:rsid w:val="007076D1"/>
    <w:rsid w:val="00707E75"/>
    <w:rsid w:val="007125CB"/>
    <w:rsid w:val="007133FA"/>
    <w:rsid w:val="00714AAF"/>
    <w:rsid w:val="0072040B"/>
    <w:rsid w:val="00721B33"/>
    <w:rsid w:val="00724FB0"/>
    <w:rsid w:val="007256EA"/>
    <w:rsid w:val="00732E50"/>
    <w:rsid w:val="00733CD6"/>
    <w:rsid w:val="00734364"/>
    <w:rsid w:val="00740BA6"/>
    <w:rsid w:val="00741771"/>
    <w:rsid w:val="007465FF"/>
    <w:rsid w:val="00746A03"/>
    <w:rsid w:val="00746BBD"/>
    <w:rsid w:val="00753418"/>
    <w:rsid w:val="0075574B"/>
    <w:rsid w:val="007627F9"/>
    <w:rsid w:val="00763D8A"/>
    <w:rsid w:val="0076647A"/>
    <w:rsid w:val="00767A72"/>
    <w:rsid w:val="007713D3"/>
    <w:rsid w:val="00774610"/>
    <w:rsid w:val="007775F6"/>
    <w:rsid w:val="00784B6B"/>
    <w:rsid w:val="00787155"/>
    <w:rsid w:val="00791CC8"/>
    <w:rsid w:val="00793529"/>
    <w:rsid w:val="00793692"/>
    <w:rsid w:val="007A4DF0"/>
    <w:rsid w:val="007A799F"/>
    <w:rsid w:val="007B000B"/>
    <w:rsid w:val="007B251C"/>
    <w:rsid w:val="007C1C06"/>
    <w:rsid w:val="007E18F6"/>
    <w:rsid w:val="007E1D85"/>
    <w:rsid w:val="007E63F2"/>
    <w:rsid w:val="007F146B"/>
    <w:rsid w:val="00802D7F"/>
    <w:rsid w:val="008072D3"/>
    <w:rsid w:val="00807FC0"/>
    <w:rsid w:val="00811B08"/>
    <w:rsid w:val="00812590"/>
    <w:rsid w:val="00815D76"/>
    <w:rsid w:val="008236C9"/>
    <w:rsid w:val="00827401"/>
    <w:rsid w:val="0083635F"/>
    <w:rsid w:val="008369F3"/>
    <w:rsid w:val="00847727"/>
    <w:rsid w:val="0085188E"/>
    <w:rsid w:val="00851E9E"/>
    <w:rsid w:val="00852894"/>
    <w:rsid w:val="00853166"/>
    <w:rsid w:val="00853507"/>
    <w:rsid w:val="00854DF3"/>
    <w:rsid w:val="00856022"/>
    <w:rsid w:val="00856BC5"/>
    <w:rsid w:val="00860195"/>
    <w:rsid w:val="0086109A"/>
    <w:rsid w:val="008629B0"/>
    <w:rsid w:val="00862D45"/>
    <w:rsid w:val="00863500"/>
    <w:rsid w:val="00863B12"/>
    <w:rsid w:val="00865051"/>
    <w:rsid w:val="00870BDD"/>
    <w:rsid w:val="00870F05"/>
    <w:rsid w:val="00871983"/>
    <w:rsid w:val="008821E8"/>
    <w:rsid w:val="00884729"/>
    <w:rsid w:val="00884888"/>
    <w:rsid w:val="00885DF8"/>
    <w:rsid w:val="00885F0D"/>
    <w:rsid w:val="00891120"/>
    <w:rsid w:val="00895834"/>
    <w:rsid w:val="0089636D"/>
    <w:rsid w:val="00897284"/>
    <w:rsid w:val="008A0753"/>
    <w:rsid w:val="008A1937"/>
    <w:rsid w:val="008A1FA1"/>
    <w:rsid w:val="008A3DD8"/>
    <w:rsid w:val="008A659E"/>
    <w:rsid w:val="008B256C"/>
    <w:rsid w:val="008B3298"/>
    <w:rsid w:val="008B3AD5"/>
    <w:rsid w:val="008B6A8D"/>
    <w:rsid w:val="008D1CB5"/>
    <w:rsid w:val="008D6510"/>
    <w:rsid w:val="008D7342"/>
    <w:rsid w:val="008D7E5F"/>
    <w:rsid w:val="008E6EBA"/>
    <w:rsid w:val="008E73BA"/>
    <w:rsid w:val="008F4047"/>
    <w:rsid w:val="008F764A"/>
    <w:rsid w:val="008F7FD5"/>
    <w:rsid w:val="00905C83"/>
    <w:rsid w:val="009063B0"/>
    <w:rsid w:val="00914739"/>
    <w:rsid w:val="00914FD8"/>
    <w:rsid w:val="00915DFE"/>
    <w:rsid w:val="0092001E"/>
    <w:rsid w:val="009339FD"/>
    <w:rsid w:val="00933A5A"/>
    <w:rsid w:val="00933D45"/>
    <w:rsid w:val="009411AB"/>
    <w:rsid w:val="00944863"/>
    <w:rsid w:val="00944EF5"/>
    <w:rsid w:val="00947AC6"/>
    <w:rsid w:val="00950F9C"/>
    <w:rsid w:val="00952301"/>
    <w:rsid w:val="00952328"/>
    <w:rsid w:val="00963433"/>
    <w:rsid w:val="009723D0"/>
    <w:rsid w:val="00972C96"/>
    <w:rsid w:val="00974902"/>
    <w:rsid w:val="00977895"/>
    <w:rsid w:val="00982321"/>
    <w:rsid w:val="00991E2D"/>
    <w:rsid w:val="00991FA8"/>
    <w:rsid w:val="00995DF7"/>
    <w:rsid w:val="00995F5D"/>
    <w:rsid w:val="009972E3"/>
    <w:rsid w:val="009A3576"/>
    <w:rsid w:val="009A4102"/>
    <w:rsid w:val="009A7E1B"/>
    <w:rsid w:val="009B48FF"/>
    <w:rsid w:val="009B6B7E"/>
    <w:rsid w:val="009B7828"/>
    <w:rsid w:val="009C1698"/>
    <w:rsid w:val="009C4F6C"/>
    <w:rsid w:val="009C6653"/>
    <w:rsid w:val="009C73F7"/>
    <w:rsid w:val="009D1EDD"/>
    <w:rsid w:val="009D2FA6"/>
    <w:rsid w:val="009D4488"/>
    <w:rsid w:val="009E351C"/>
    <w:rsid w:val="009E414C"/>
    <w:rsid w:val="009E41DE"/>
    <w:rsid w:val="009E5F04"/>
    <w:rsid w:val="009E7BD0"/>
    <w:rsid w:val="009F2BA4"/>
    <w:rsid w:val="00A001E9"/>
    <w:rsid w:val="00A011B6"/>
    <w:rsid w:val="00A06AB9"/>
    <w:rsid w:val="00A13A88"/>
    <w:rsid w:val="00A16DBC"/>
    <w:rsid w:val="00A17ABA"/>
    <w:rsid w:val="00A201F4"/>
    <w:rsid w:val="00A20732"/>
    <w:rsid w:val="00A24B77"/>
    <w:rsid w:val="00A250BB"/>
    <w:rsid w:val="00A2543F"/>
    <w:rsid w:val="00A25FA8"/>
    <w:rsid w:val="00A3201F"/>
    <w:rsid w:val="00A337D3"/>
    <w:rsid w:val="00A356F3"/>
    <w:rsid w:val="00A544C0"/>
    <w:rsid w:val="00A57095"/>
    <w:rsid w:val="00A60B21"/>
    <w:rsid w:val="00A61301"/>
    <w:rsid w:val="00A62D25"/>
    <w:rsid w:val="00A62E7C"/>
    <w:rsid w:val="00A65AFE"/>
    <w:rsid w:val="00A70BD0"/>
    <w:rsid w:val="00A76D77"/>
    <w:rsid w:val="00A83FA9"/>
    <w:rsid w:val="00A94704"/>
    <w:rsid w:val="00A96137"/>
    <w:rsid w:val="00AA042E"/>
    <w:rsid w:val="00AA0E77"/>
    <w:rsid w:val="00AA442F"/>
    <w:rsid w:val="00AA49CB"/>
    <w:rsid w:val="00AB433B"/>
    <w:rsid w:val="00AB5EEB"/>
    <w:rsid w:val="00AB7764"/>
    <w:rsid w:val="00AC0FBB"/>
    <w:rsid w:val="00AC3C70"/>
    <w:rsid w:val="00AC5FDE"/>
    <w:rsid w:val="00AC64CF"/>
    <w:rsid w:val="00AC73B7"/>
    <w:rsid w:val="00AD09CC"/>
    <w:rsid w:val="00AD2E8B"/>
    <w:rsid w:val="00AD4ECD"/>
    <w:rsid w:val="00AD5FAA"/>
    <w:rsid w:val="00AD7056"/>
    <w:rsid w:val="00AF37DA"/>
    <w:rsid w:val="00AF4F8C"/>
    <w:rsid w:val="00B011B8"/>
    <w:rsid w:val="00B073F0"/>
    <w:rsid w:val="00B140B3"/>
    <w:rsid w:val="00B1726B"/>
    <w:rsid w:val="00B201AF"/>
    <w:rsid w:val="00B24421"/>
    <w:rsid w:val="00B36C40"/>
    <w:rsid w:val="00B40985"/>
    <w:rsid w:val="00B40AB4"/>
    <w:rsid w:val="00B432DC"/>
    <w:rsid w:val="00B46E82"/>
    <w:rsid w:val="00B50E97"/>
    <w:rsid w:val="00B54C81"/>
    <w:rsid w:val="00B5712B"/>
    <w:rsid w:val="00B606CE"/>
    <w:rsid w:val="00B621BE"/>
    <w:rsid w:val="00B62DFC"/>
    <w:rsid w:val="00B649D3"/>
    <w:rsid w:val="00B64C13"/>
    <w:rsid w:val="00B735FB"/>
    <w:rsid w:val="00B74355"/>
    <w:rsid w:val="00B77CBE"/>
    <w:rsid w:val="00B81D1F"/>
    <w:rsid w:val="00B8599A"/>
    <w:rsid w:val="00B91D84"/>
    <w:rsid w:val="00B92742"/>
    <w:rsid w:val="00B933AC"/>
    <w:rsid w:val="00B94924"/>
    <w:rsid w:val="00B96507"/>
    <w:rsid w:val="00BA5EA4"/>
    <w:rsid w:val="00BB072D"/>
    <w:rsid w:val="00BB2BBA"/>
    <w:rsid w:val="00BB4694"/>
    <w:rsid w:val="00BB685C"/>
    <w:rsid w:val="00BB7C74"/>
    <w:rsid w:val="00BC01B5"/>
    <w:rsid w:val="00BC0732"/>
    <w:rsid w:val="00BC1812"/>
    <w:rsid w:val="00BC4FDA"/>
    <w:rsid w:val="00BE2228"/>
    <w:rsid w:val="00BE30B2"/>
    <w:rsid w:val="00BE348E"/>
    <w:rsid w:val="00BE438C"/>
    <w:rsid w:val="00BE69D5"/>
    <w:rsid w:val="00BF0436"/>
    <w:rsid w:val="00BF10D6"/>
    <w:rsid w:val="00BF1F8F"/>
    <w:rsid w:val="00BF5ED6"/>
    <w:rsid w:val="00BF7B4B"/>
    <w:rsid w:val="00C001EA"/>
    <w:rsid w:val="00C01A1A"/>
    <w:rsid w:val="00C0478F"/>
    <w:rsid w:val="00C16F77"/>
    <w:rsid w:val="00C2024D"/>
    <w:rsid w:val="00C2383C"/>
    <w:rsid w:val="00C26D29"/>
    <w:rsid w:val="00C4076E"/>
    <w:rsid w:val="00C40DF9"/>
    <w:rsid w:val="00C43EF6"/>
    <w:rsid w:val="00C4760F"/>
    <w:rsid w:val="00C5167E"/>
    <w:rsid w:val="00C51E35"/>
    <w:rsid w:val="00C55495"/>
    <w:rsid w:val="00C612F3"/>
    <w:rsid w:val="00C6566B"/>
    <w:rsid w:val="00C72BA4"/>
    <w:rsid w:val="00C72E97"/>
    <w:rsid w:val="00C74950"/>
    <w:rsid w:val="00C77BF4"/>
    <w:rsid w:val="00C82162"/>
    <w:rsid w:val="00C82D04"/>
    <w:rsid w:val="00C96719"/>
    <w:rsid w:val="00C97F89"/>
    <w:rsid w:val="00CA204B"/>
    <w:rsid w:val="00CA20FC"/>
    <w:rsid w:val="00CA2A9B"/>
    <w:rsid w:val="00CB235B"/>
    <w:rsid w:val="00CB26F1"/>
    <w:rsid w:val="00CB623F"/>
    <w:rsid w:val="00CB703E"/>
    <w:rsid w:val="00CD0731"/>
    <w:rsid w:val="00CD47CD"/>
    <w:rsid w:val="00CD7130"/>
    <w:rsid w:val="00CE00FD"/>
    <w:rsid w:val="00CE4E01"/>
    <w:rsid w:val="00CE5963"/>
    <w:rsid w:val="00CF42CB"/>
    <w:rsid w:val="00D075DE"/>
    <w:rsid w:val="00D126E0"/>
    <w:rsid w:val="00D15C8B"/>
    <w:rsid w:val="00D176AC"/>
    <w:rsid w:val="00D17C83"/>
    <w:rsid w:val="00D17D3D"/>
    <w:rsid w:val="00D215AC"/>
    <w:rsid w:val="00D2665D"/>
    <w:rsid w:val="00D318F7"/>
    <w:rsid w:val="00D33D25"/>
    <w:rsid w:val="00D3649A"/>
    <w:rsid w:val="00D42939"/>
    <w:rsid w:val="00D461EA"/>
    <w:rsid w:val="00D47A8F"/>
    <w:rsid w:val="00D53706"/>
    <w:rsid w:val="00D56A44"/>
    <w:rsid w:val="00D62DCD"/>
    <w:rsid w:val="00D65FCB"/>
    <w:rsid w:val="00D700FA"/>
    <w:rsid w:val="00D74C6B"/>
    <w:rsid w:val="00D77409"/>
    <w:rsid w:val="00D90B76"/>
    <w:rsid w:val="00D914D0"/>
    <w:rsid w:val="00D967FC"/>
    <w:rsid w:val="00D973EB"/>
    <w:rsid w:val="00DB24C3"/>
    <w:rsid w:val="00DB485A"/>
    <w:rsid w:val="00DB712B"/>
    <w:rsid w:val="00DC1834"/>
    <w:rsid w:val="00DD29B9"/>
    <w:rsid w:val="00DE0AB0"/>
    <w:rsid w:val="00DE3E41"/>
    <w:rsid w:val="00DE55A6"/>
    <w:rsid w:val="00DF0E36"/>
    <w:rsid w:val="00DF1752"/>
    <w:rsid w:val="00DF419C"/>
    <w:rsid w:val="00E012B8"/>
    <w:rsid w:val="00E179F9"/>
    <w:rsid w:val="00E23356"/>
    <w:rsid w:val="00E23DDA"/>
    <w:rsid w:val="00E247E0"/>
    <w:rsid w:val="00E26E02"/>
    <w:rsid w:val="00E3601B"/>
    <w:rsid w:val="00E41547"/>
    <w:rsid w:val="00E415CF"/>
    <w:rsid w:val="00E428FF"/>
    <w:rsid w:val="00E5592D"/>
    <w:rsid w:val="00E57941"/>
    <w:rsid w:val="00E57CB0"/>
    <w:rsid w:val="00E60E59"/>
    <w:rsid w:val="00E60F0F"/>
    <w:rsid w:val="00E60F41"/>
    <w:rsid w:val="00E61B8F"/>
    <w:rsid w:val="00E61C27"/>
    <w:rsid w:val="00E676A0"/>
    <w:rsid w:val="00E95EC2"/>
    <w:rsid w:val="00E96FA3"/>
    <w:rsid w:val="00E97FE5"/>
    <w:rsid w:val="00EA07A2"/>
    <w:rsid w:val="00EA1E54"/>
    <w:rsid w:val="00EA4263"/>
    <w:rsid w:val="00EA45ED"/>
    <w:rsid w:val="00EA4645"/>
    <w:rsid w:val="00EA5B34"/>
    <w:rsid w:val="00EA60BC"/>
    <w:rsid w:val="00EA7B6D"/>
    <w:rsid w:val="00EB3A93"/>
    <w:rsid w:val="00EB4366"/>
    <w:rsid w:val="00EB62D4"/>
    <w:rsid w:val="00EB70EA"/>
    <w:rsid w:val="00EC358B"/>
    <w:rsid w:val="00EC6751"/>
    <w:rsid w:val="00ED0101"/>
    <w:rsid w:val="00ED5368"/>
    <w:rsid w:val="00EE1B45"/>
    <w:rsid w:val="00EE3339"/>
    <w:rsid w:val="00EE4C51"/>
    <w:rsid w:val="00EE4CFC"/>
    <w:rsid w:val="00EE67C4"/>
    <w:rsid w:val="00EF001C"/>
    <w:rsid w:val="00EF1221"/>
    <w:rsid w:val="00EF1A4D"/>
    <w:rsid w:val="00F003B5"/>
    <w:rsid w:val="00F006BF"/>
    <w:rsid w:val="00F034AF"/>
    <w:rsid w:val="00F06F21"/>
    <w:rsid w:val="00F12217"/>
    <w:rsid w:val="00F1263E"/>
    <w:rsid w:val="00F12BB9"/>
    <w:rsid w:val="00F1733F"/>
    <w:rsid w:val="00F26B74"/>
    <w:rsid w:val="00F307E1"/>
    <w:rsid w:val="00F3326D"/>
    <w:rsid w:val="00F33520"/>
    <w:rsid w:val="00F41993"/>
    <w:rsid w:val="00F42298"/>
    <w:rsid w:val="00F46CFB"/>
    <w:rsid w:val="00F52FB2"/>
    <w:rsid w:val="00F53D11"/>
    <w:rsid w:val="00F55E22"/>
    <w:rsid w:val="00F56238"/>
    <w:rsid w:val="00F57DB8"/>
    <w:rsid w:val="00F61E3A"/>
    <w:rsid w:val="00F641EF"/>
    <w:rsid w:val="00F64D8D"/>
    <w:rsid w:val="00F67251"/>
    <w:rsid w:val="00F713A3"/>
    <w:rsid w:val="00F71C0F"/>
    <w:rsid w:val="00F8238A"/>
    <w:rsid w:val="00F8379A"/>
    <w:rsid w:val="00F87607"/>
    <w:rsid w:val="00F907D8"/>
    <w:rsid w:val="00F9097D"/>
    <w:rsid w:val="00F90BDD"/>
    <w:rsid w:val="00F9229D"/>
    <w:rsid w:val="00F95AEA"/>
    <w:rsid w:val="00FA1FB3"/>
    <w:rsid w:val="00FA5C02"/>
    <w:rsid w:val="00FA79EB"/>
    <w:rsid w:val="00FB0E9B"/>
    <w:rsid w:val="00FB1E6B"/>
    <w:rsid w:val="00FB7770"/>
    <w:rsid w:val="00FC35AB"/>
    <w:rsid w:val="00FC6E9C"/>
    <w:rsid w:val="00FC6F3D"/>
    <w:rsid w:val="00FD0DE1"/>
    <w:rsid w:val="00FD2F23"/>
    <w:rsid w:val="00FD39F0"/>
    <w:rsid w:val="00FD6880"/>
    <w:rsid w:val="00FE4252"/>
    <w:rsid w:val="00FE4717"/>
    <w:rsid w:val="00FE55FB"/>
    <w:rsid w:val="00FF21C6"/>
    <w:rsid w:val="00FF3AFC"/>
    <w:rsid w:val="00FF4360"/>
    <w:rsid w:val="00FF543A"/>
    <w:rsid w:val="00FF56C0"/>
    <w:rsid w:val="0192823D"/>
    <w:rsid w:val="01A39CD7"/>
    <w:rsid w:val="01F4F113"/>
    <w:rsid w:val="0215252D"/>
    <w:rsid w:val="0220DC08"/>
    <w:rsid w:val="0247BDFF"/>
    <w:rsid w:val="027E63DC"/>
    <w:rsid w:val="03E7554E"/>
    <w:rsid w:val="03F41B42"/>
    <w:rsid w:val="04FB69DB"/>
    <w:rsid w:val="0506FA92"/>
    <w:rsid w:val="059A6892"/>
    <w:rsid w:val="05B4FDA6"/>
    <w:rsid w:val="06A8BF40"/>
    <w:rsid w:val="07164CBE"/>
    <w:rsid w:val="07422CC4"/>
    <w:rsid w:val="075D30B9"/>
    <w:rsid w:val="0857EF78"/>
    <w:rsid w:val="0867521D"/>
    <w:rsid w:val="08797AA9"/>
    <w:rsid w:val="08A4104D"/>
    <w:rsid w:val="0AF7DD62"/>
    <w:rsid w:val="0BB11B6B"/>
    <w:rsid w:val="0C9B11CC"/>
    <w:rsid w:val="0DD75529"/>
    <w:rsid w:val="0E5D1A04"/>
    <w:rsid w:val="0ECABD04"/>
    <w:rsid w:val="0F0C74CD"/>
    <w:rsid w:val="126D7E71"/>
    <w:rsid w:val="12DF8812"/>
    <w:rsid w:val="13D5AA63"/>
    <w:rsid w:val="13E089CD"/>
    <w:rsid w:val="16D1DA78"/>
    <w:rsid w:val="175016FF"/>
    <w:rsid w:val="184CABCF"/>
    <w:rsid w:val="1A064C9C"/>
    <w:rsid w:val="1AB8510F"/>
    <w:rsid w:val="1B69A782"/>
    <w:rsid w:val="1BAD800A"/>
    <w:rsid w:val="1C6D6A41"/>
    <w:rsid w:val="1CB43223"/>
    <w:rsid w:val="1CBC8239"/>
    <w:rsid w:val="1D327B41"/>
    <w:rsid w:val="1D559365"/>
    <w:rsid w:val="1D5F375E"/>
    <w:rsid w:val="1D61C0C8"/>
    <w:rsid w:val="1D7CFFAF"/>
    <w:rsid w:val="1DCF7F98"/>
    <w:rsid w:val="1E00FC6E"/>
    <w:rsid w:val="1E4D8F74"/>
    <w:rsid w:val="1E9C55FD"/>
    <w:rsid w:val="1F047623"/>
    <w:rsid w:val="1FA70334"/>
    <w:rsid w:val="1FD4A898"/>
    <w:rsid w:val="2037DA74"/>
    <w:rsid w:val="2113646B"/>
    <w:rsid w:val="2219A478"/>
    <w:rsid w:val="224B30EF"/>
    <w:rsid w:val="2289C85E"/>
    <w:rsid w:val="23140FAC"/>
    <w:rsid w:val="23B6716D"/>
    <w:rsid w:val="240ED9D5"/>
    <w:rsid w:val="249DBEE6"/>
    <w:rsid w:val="2648BC11"/>
    <w:rsid w:val="2652B7A4"/>
    <w:rsid w:val="26CE5470"/>
    <w:rsid w:val="271904CE"/>
    <w:rsid w:val="271F6667"/>
    <w:rsid w:val="274E89E0"/>
    <w:rsid w:val="27E48C72"/>
    <w:rsid w:val="291384F1"/>
    <w:rsid w:val="29805CD3"/>
    <w:rsid w:val="298A4723"/>
    <w:rsid w:val="2AAFDE38"/>
    <w:rsid w:val="2B5FBD25"/>
    <w:rsid w:val="2CA246B6"/>
    <w:rsid w:val="2DA6BF88"/>
    <w:rsid w:val="2E60789D"/>
    <w:rsid w:val="2F2E8E8D"/>
    <w:rsid w:val="2F89063F"/>
    <w:rsid w:val="2FE0718D"/>
    <w:rsid w:val="2FEF9E57"/>
    <w:rsid w:val="3116199B"/>
    <w:rsid w:val="312AEA4B"/>
    <w:rsid w:val="316655BE"/>
    <w:rsid w:val="318B6EB8"/>
    <w:rsid w:val="31C65389"/>
    <w:rsid w:val="33D74A97"/>
    <w:rsid w:val="33FFE8B3"/>
    <w:rsid w:val="34BBD036"/>
    <w:rsid w:val="35321F35"/>
    <w:rsid w:val="35AD8F58"/>
    <w:rsid w:val="35B8DDB3"/>
    <w:rsid w:val="3631E259"/>
    <w:rsid w:val="365EDFDB"/>
    <w:rsid w:val="373A40F0"/>
    <w:rsid w:val="38D658C2"/>
    <w:rsid w:val="3912CFAC"/>
    <w:rsid w:val="3A7B16C6"/>
    <w:rsid w:val="3AA6A8C2"/>
    <w:rsid w:val="3B382C33"/>
    <w:rsid w:val="3B79A4D2"/>
    <w:rsid w:val="3BEADDA1"/>
    <w:rsid w:val="3BEFC193"/>
    <w:rsid w:val="3C0C4C0E"/>
    <w:rsid w:val="3C4002DF"/>
    <w:rsid w:val="3C5A87E8"/>
    <w:rsid w:val="3CA1E6E1"/>
    <w:rsid w:val="3D157533"/>
    <w:rsid w:val="3D6A0FA0"/>
    <w:rsid w:val="3D6DF17B"/>
    <w:rsid w:val="3DDCE2D3"/>
    <w:rsid w:val="3E239C31"/>
    <w:rsid w:val="3F37DF15"/>
    <w:rsid w:val="3F9228AA"/>
    <w:rsid w:val="3FC86C5E"/>
    <w:rsid w:val="3FDEF4EF"/>
    <w:rsid w:val="4020CD4B"/>
    <w:rsid w:val="40565092"/>
    <w:rsid w:val="4185863E"/>
    <w:rsid w:val="41D9D790"/>
    <w:rsid w:val="4417FD79"/>
    <w:rsid w:val="4421F90C"/>
    <w:rsid w:val="455D0FD3"/>
    <w:rsid w:val="4606421C"/>
    <w:rsid w:val="46B88EA9"/>
    <w:rsid w:val="46D9E08C"/>
    <w:rsid w:val="475434FC"/>
    <w:rsid w:val="47A84017"/>
    <w:rsid w:val="47E6655E"/>
    <w:rsid w:val="4837DD3B"/>
    <w:rsid w:val="49129ABA"/>
    <w:rsid w:val="4A3DD5A4"/>
    <w:rsid w:val="4B4236B7"/>
    <w:rsid w:val="4C17102C"/>
    <w:rsid w:val="4C230F5E"/>
    <w:rsid w:val="4DD231F0"/>
    <w:rsid w:val="4E0FF2B8"/>
    <w:rsid w:val="4E109361"/>
    <w:rsid w:val="4E4CFBC2"/>
    <w:rsid w:val="4FB779F5"/>
    <w:rsid w:val="4FFC110B"/>
    <w:rsid w:val="500AAEC5"/>
    <w:rsid w:val="5098B3A0"/>
    <w:rsid w:val="50FE6E07"/>
    <w:rsid w:val="51C50BDE"/>
    <w:rsid w:val="5213E325"/>
    <w:rsid w:val="537CD0C0"/>
    <w:rsid w:val="539BE233"/>
    <w:rsid w:val="547729C5"/>
    <w:rsid w:val="54B89014"/>
    <w:rsid w:val="5537B294"/>
    <w:rsid w:val="56689AB0"/>
    <w:rsid w:val="5694BE5B"/>
    <w:rsid w:val="569EBA11"/>
    <w:rsid w:val="56D382F5"/>
    <w:rsid w:val="56F2288E"/>
    <w:rsid w:val="5701608F"/>
    <w:rsid w:val="5713E456"/>
    <w:rsid w:val="575E82C1"/>
    <w:rsid w:val="58FA5322"/>
    <w:rsid w:val="591BA188"/>
    <w:rsid w:val="593DF3E3"/>
    <w:rsid w:val="59858723"/>
    <w:rsid w:val="5A9D4795"/>
    <w:rsid w:val="5AA5504D"/>
    <w:rsid w:val="5B22760C"/>
    <w:rsid w:val="5B81EB32"/>
    <w:rsid w:val="5B81F8F0"/>
    <w:rsid w:val="5E176E92"/>
    <w:rsid w:val="5E179D07"/>
    <w:rsid w:val="5E6F777F"/>
    <w:rsid w:val="5EC18738"/>
    <w:rsid w:val="5FC3CD13"/>
    <w:rsid w:val="60F01620"/>
    <w:rsid w:val="61056507"/>
    <w:rsid w:val="618101D3"/>
    <w:rsid w:val="61DB4199"/>
    <w:rsid w:val="62542AF3"/>
    <w:rsid w:val="62793AAC"/>
    <w:rsid w:val="6394F85B"/>
    <w:rsid w:val="644F9988"/>
    <w:rsid w:val="65D028DD"/>
    <w:rsid w:val="66419951"/>
    <w:rsid w:val="67082904"/>
    <w:rsid w:val="676AAAF8"/>
    <w:rsid w:val="68AC0A3F"/>
    <w:rsid w:val="6AD96830"/>
    <w:rsid w:val="6AE7BE1A"/>
    <w:rsid w:val="6C9A2FFB"/>
    <w:rsid w:val="6D22B244"/>
    <w:rsid w:val="6E9BB9C3"/>
    <w:rsid w:val="706B38BA"/>
    <w:rsid w:val="70873A09"/>
    <w:rsid w:val="708DDC4D"/>
    <w:rsid w:val="72191ABE"/>
    <w:rsid w:val="72C1708C"/>
    <w:rsid w:val="73197F25"/>
    <w:rsid w:val="74895F92"/>
    <w:rsid w:val="75065282"/>
    <w:rsid w:val="752DC429"/>
    <w:rsid w:val="7578D706"/>
    <w:rsid w:val="76511FE7"/>
    <w:rsid w:val="778636CE"/>
    <w:rsid w:val="780AA4D9"/>
    <w:rsid w:val="7847E76B"/>
    <w:rsid w:val="785E940A"/>
    <w:rsid w:val="7958BF34"/>
    <w:rsid w:val="7A7CC85B"/>
    <w:rsid w:val="7AA90D92"/>
    <w:rsid w:val="7AFAE1F4"/>
    <w:rsid w:val="7BAC3277"/>
    <w:rsid w:val="7CD81C74"/>
    <w:rsid w:val="7DBFADF5"/>
    <w:rsid w:val="7DF5467C"/>
    <w:rsid w:val="7DFCF829"/>
    <w:rsid w:val="7ED4A66F"/>
    <w:rsid w:val="7F2D3615"/>
    <w:rsid w:val="7F899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D55D1"/>
  <w15:docId w15:val="{0E9E4442-0622-4A5C-8E90-83384A572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7155"/>
    <w:pPr>
      <w:spacing w:after="120"/>
    </w:pPr>
    <w:rPr>
      <w:rFonts w:ascii="Verdana" w:hAnsi="Verdana"/>
      <w:sz w:val="22"/>
      <w:szCs w:val="24"/>
      <w:lang w:val="en-GB" w:eastAsia="en-GB"/>
    </w:rPr>
  </w:style>
  <w:style w:type="paragraph" w:styleId="Titre1">
    <w:name w:val="heading 1"/>
    <w:basedOn w:val="Normal"/>
    <w:next w:val="Normal"/>
    <w:qFormat/>
    <w:rsid w:val="009C16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rsid w:val="00476D4B"/>
    <w:pPr>
      <w:keepNext/>
      <w:spacing w:before="360"/>
      <w:outlineLvl w:val="1"/>
    </w:pPr>
    <w:rPr>
      <w:rFonts w:cs="Arial"/>
      <w:b/>
      <w:bCs/>
      <w:i/>
      <w:iCs/>
      <w:sz w:val="26"/>
      <w:szCs w:val="28"/>
      <w:u w:val="single"/>
    </w:rPr>
  </w:style>
  <w:style w:type="paragraph" w:styleId="Titre3">
    <w:name w:val="heading 3"/>
    <w:basedOn w:val="Normal"/>
    <w:next w:val="Normal"/>
    <w:qFormat/>
    <w:rsid w:val="00BF5E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35872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link w:val="PieddepageCar"/>
    <w:uiPriority w:val="99"/>
    <w:rsid w:val="00235872"/>
    <w:pPr>
      <w:tabs>
        <w:tab w:val="center" w:pos="4153"/>
        <w:tab w:val="right" w:pos="8306"/>
      </w:tabs>
    </w:pPr>
  </w:style>
  <w:style w:type="character" w:styleId="Lienhypertexte">
    <w:name w:val="Hyperlink"/>
    <w:rsid w:val="00235872"/>
    <w:rPr>
      <w:color w:val="0000FF"/>
      <w:u w:val="single"/>
    </w:rPr>
  </w:style>
  <w:style w:type="table" w:styleId="Grilledutableau">
    <w:name w:val="Table Grid"/>
    <w:basedOn w:val="TableauNormal"/>
    <w:rsid w:val="002358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6D60DB"/>
    <w:rPr>
      <w:color w:val="606420"/>
      <w:u w:val="single"/>
    </w:rPr>
  </w:style>
  <w:style w:type="paragraph" w:styleId="Notedebasdepage">
    <w:name w:val="footnote text"/>
    <w:basedOn w:val="Normal"/>
    <w:semiHidden/>
    <w:rsid w:val="005955BD"/>
    <w:rPr>
      <w:sz w:val="20"/>
      <w:szCs w:val="20"/>
    </w:rPr>
  </w:style>
  <w:style w:type="character" w:styleId="Appelnotedebasdep">
    <w:name w:val="footnote reference"/>
    <w:semiHidden/>
    <w:rsid w:val="005955BD"/>
    <w:rPr>
      <w:vertAlign w:val="superscript"/>
    </w:rPr>
  </w:style>
  <w:style w:type="character" w:styleId="Marquedecommentaire">
    <w:name w:val="annotation reference"/>
    <w:uiPriority w:val="99"/>
    <w:semiHidden/>
    <w:rsid w:val="006F62E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6F62E1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F62E1"/>
    <w:rPr>
      <w:b/>
      <w:bCs/>
    </w:rPr>
  </w:style>
  <w:style w:type="paragraph" w:styleId="Textedebulles">
    <w:name w:val="Balloon Text"/>
    <w:basedOn w:val="Normal"/>
    <w:semiHidden/>
    <w:rsid w:val="006F62E1"/>
    <w:rPr>
      <w:rFonts w:ascii="Tahoma" w:hAnsi="Tahoma" w:cs="Tahoma"/>
      <w:sz w:val="16"/>
      <w:szCs w:val="16"/>
    </w:rPr>
  </w:style>
  <w:style w:type="paragraph" w:styleId="Listepuces">
    <w:name w:val="List Bullet"/>
    <w:basedOn w:val="Normal"/>
    <w:rsid w:val="004312AD"/>
    <w:pPr>
      <w:numPr>
        <w:numId w:val="1"/>
      </w:numPr>
      <w:contextualSpacing/>
    </w:pPr>
  </w:style>
  <w:style w:type="character" w:customStyle="1" w:styleId="sessionsubtitle">
    <w:name w:val="sessionsubtitle"/>
    <w:rsid w:val="00CB623F"/>
  </w:style>
  <w:style w:type="paragraph" w:customStyle="1" w:styleId="Default">
    <w:name w:val="Default"/>
    <w:rsid w:val="00A62D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character" w:styleId="lev">
    <w:name w:val="Strong"/>
    <w:uiPriority w:val="22"/>
    <w:qFormat/>
    <w:rsid w:val="000C3364"/>
    <w:rPr>
      <w:b/>
      <w:bCs/>
    </w:rPr>
  </w:style>
  <w:style w:type="character" w:customStyle="1" w:styleId="apple-converted-space">
    <w:name w:val="apple-converted-space"/>
    <w:rsid w:val="000C3364"/>
  </w:style>
  <w:style w:type="paragraph" w:styleId="Paragraphedeliste">
    <w:name w:val="List Paragraph"/>
    <w:basedOn w:val="Normal"/>
    <w:uiPriority w:val="34"/>
    <w:qFormat/>
    <w:rsid w:val="00A60B21"/>
    <w:pPr>
      <w:ind w:left="720"/>
      <w:contextualSpacing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D53706"/>
    <w:rPr>
      <w:rFonts w:ascii="Verdana" w:hAnsi="Verdana"/>
      <w:lang w:val="en-GB" w:eastAsia="en-GB"/>
    </w:rPr>
  </w:style>
  <w:style w:type="paragraph" w:styleId="Rvision">
    <w:name w:val="Revision"/>
    <w:hidden/>
    <w:uiPriority w:val="99"/>
    <w:semiHidden/>
    <w:rsid w:val="004C461B"/>
    <w:rPr>
      <w:rFonts w:ascii="Verdana" w:hAnsi="Verdana"/>
      <w:sz w:val="22"/>
      <w:szCs w:val="24"/>
      <w:lang w:val="en-GB" w:eastAsia="en-GB"/>
    </w:rPr>
  </w:style>
  <w:style w:type="character" w:styleId="Mentionnonrsolue">
    <w:name w:val="Unresolved Mention"/>
    <w:basedOn w:val="Policepardfaut"/>
    <w:uiPriority w:val="99"/>
    <w:semiHidden/>
    <w:unhideWhenUsed/>
    <w:rsid w:val="00791CC8"/>
    <w:rPr>
      <w:color w:val="808080"/>
      <w:shd w:val="clear" w:color="auto" w:fill="E6E6E6"/>
    </w:rPr>
  </w:style>
  <w:style w:type="character" w:customStyle="1" w:styleId="PieddepageCar">
    <w:name w:val="Pied de page Car"/>
    <w:basedOn w:val="Policepardfaut"/>
    <w:link w:val="Pieddepage"/>
    <w:uiPriority w:val="99"/>
    <w:rsid w:val="00947AC6"/>
    <w:rPr>
      <w:rFonts w:ascii="Verdana" w:hAnsi="Verdana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0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ME\Application%20Data\Microsoft\Templates\BDF-Courrier-2012-FR-OM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ACF03-8D43-40AA-9409-18FB7F69B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BDF-Courrier-2012-FR-OME</Template>
  <TotalTime>0</TotalTime>
  <Pages>4</Pages>
  <Words>614</Words>
  <Characters>3125</Characters>
  <Application>Microsoft Office Word</Application>
  <DocSecurity>4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Nos références :</vt:lpstr>
      <vt:lpstr>Nos références :</vt:lpstr>
    </vt:vector>
  </TitlesOfParts>
  <Company>FOD Sociale Zekerheid / SPF Sécurité Sociale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Nos références :</dc:title>
  <dc:creator>Magritte Olivier</dc:creator>
  <cp:lastModifiedBy>Duchenne Véronique</cp:lastModifiedBy>
  <cp:revision>2</cp:revision>
  <cp:lastPrinted>2021-03-02T20:54:00Z</cp:lastPrinted>
  <dcterms:created xsi:type="dcterms:W3CDTF">2023-12-06T15:18:00Z</dcterms:created>
  <dcterms:modified xsi:type="dcterms:W3CDTF">2023-12-06T15:18:00Z</dcterms:modified>
</cp:coreProperties>
</file>