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45" w:rsidRDefault="000272CB" w:rsidP="000272CB">
      <w:pPr>
        <w:pStyle w:val="Titre1"/>
      </w:pPr>
      <w:r w:rsidRPr="000272CB">
        <w:t xml:space="preserve">UNCRPD – </w:t>
      </w:r>
      <w:r>
        <w:t>2</w:t>
      </w:r>
      <w:r w:rsidRPr="000272CB">
        <w:rPr>
          <w:vertAlign w:val="superscript"/>
        </w:rPr>
        <w:t>ème</w:t>
      </w:r>
      <w:r>
        <w:t xml:space="preserve"> – 3</w:t>
      </w:r>
      <w:r w:rsidRPr="000272CB">
        <w:rPr>
          <w:vertAlign w:val="superscript"/>
        </w:rPr>
        <w:t>ème</w:t>
      </w:r>
      <w:r>
        <w:t xml:space="preserve"> rapport de la Belgique - </w:t>
      </w:r>
      <w:r w:rsidRPr="000272CB">
        <w:t xml:space="preserve">Proposition de questions du BDF au Comité des droits de personnes handicapées </w:t>
      </w:r>
    </w:p>
    <w:p w:rsidR="00944D05" w:rsidRPr="00944D05" w:rsidRDefault="00944D05" w:rsidP="00944D05">
      <w:pPr>
        <w:rPr>
          <w:lang w:val="fr-BE"/>
        </w:rPr>
      </w:pPr>
      <w:r>
        <w:rPr>
          <w:lang w:val="fr-BE"/>
        </w:rPr>
        <w:t>___________________________________________________________________</w:t>
      </w:r>
    </w:p>
    <w:p w:rsidR="000272CB" w:rsidRPr="00944D05" w:rsidRDefault="000272CB" w:rsidP="000272CB">
      <w:pPr>
        <w:pStyle w:val="Titre2"/>
        <w:rPr>
          <w:lang w:val="fr-BE"/>
        </w:rPr>
      </w:pPr>
      <w:bookmarkStart w:id="0" w:name="_GoBack"/>
      <w:r w:rsidRPr="00944D05">
        <w:rPr>
          <w:lang w:val="fr-BE"/>
        </w:rPr>
        <w:t xml:space="preserve">Article </w:t>
      </w:r>
      <w:r w:rsidR="00A17A0C">
        <w:rPr>
          <w:lang w:val="fr-BE"/>
        </w:rPr>
        <w:t>25</w:t>
      </w:r>
      <w:r w:rsidR="007857D7">
        <w:rPr>
          <w:lang w:val="fr-BE"/>
        </w:rPr>
        <w:t xml:space="preserve"> </w:t>
      </w:r>
      <w:r w:rsidR="001F17C0">
        <w:rPr>
          <w:lang w:val="fr-BE"/>
        </w:rPr>
        <w:t>–</w:t>
      </w:r>
      <w:r w:rsidR="00E9573D">
        <w:rPr>
          <w:lang w:val="fr-BE"/>
        </w:rPr>
        <w:t xml:space="preserve"> </w:t>
      </w:r>
      <w:r w:rsidR="00A17A0C">
        <w:rPr>
          <w:lang w:val="fr-BE"/>
        </w:rPr>
        <w:t xml:space="preserve">Santé </w:t>
      </w:r>
      <w:bookmarkEnd w:id="0"/>
      <w:r w:rsidRPr="00944D05">
        <w:rPr>
          <w:lang w:val="fr-BE"/>
        </w:rPr>
        <w:t>(</w:t>
      </w:r>
      <w:r w:rsidR="001F17C0">
        <w:rPr>
          <w:lang w:val="fr-BE"/>
        </w:rPr>
        <w:t>Pas de r</w:t>
      </w:r>
      <w:r w:rsidRPr="00944D05">
        <w:rPr>
          <w:lang w:val="fr-BE"/>
        </w:rPr>
        <w:t>ecommandation du Comité 2014)</w:t>
      </w:r>
    </w:p>
    <w:p w:rsidR="000272CB" w:rsidRDefault="007857D7" w:rsidP="00944D05">
      <w:pPr>
        <w:pStyle w:val="Titre3"/>
        <w:rPr>
          <w:lang w:val="fr-BE"/>
        </w:rPr>
      </w:pPr>
      <w:r>
        <w:rPr>
          <w:lang w:val="fr-BE"/>
        </w:rPr>
        <w:t xml:space="preserve">a) </w:t>
      </w:r>
      <w:r w:rsidR="000272CB">
        <w:rPr>
          <w:lang w:val="fr-BE"/>
        </w:rPr>
        <w:t>Proposition du Comité de suivi BDF du 23/10/2018 :</w:t>
      </w:r>
    </w:p>
    <w:p w:rsidR="00504E20" w:rsidRDefault="001F17C0" w:rsidP="00A17A0C">
      <w:pPr>
        <w:pStyle w:val="Paragraphedeliste"/>
        <w:numPr>
          <w:ilvl w:val="0"/>
          <w:numId w:val="4"/>
        </w:numPr>
        <w:contextualSpacing w:val="0"/>
        <w:rPr>
          <w:lang w:val="fr-BE"/>
        </w:rPr>
      </w:pPr>
      <w:r w:rsidRPr="00504E20">
        <w:rPr>
          <w:u w:val="single"/>
          <w:lang w:val="fr-BE"/>
        </w:rPr>
        <w:t xml:space="preserve">Peut-on reprendre </w:t>
      </w:r>
      <w:r w:rsidR="00A17A0C">
        <w:rPr>
          <w:u w:val="single"/>
          <w:lang w:val="fr-BE"/>
        </w:rPr>
        <w:t xml:space="preserve">cet extrait de </w:t>
      </w:r>
      <w:r w:rsidRPr="00504E20">
        <w:rPr>
          <w:u w:val="single"/>
          <w:lang w:val="fr-BE"/>
        </w:rPr>
        <w:t>la recommandation n°</w:t>
      </w:r>
      <w:r w:rsidR="00A17A0C">
        <w:rPr>
          <w:u w:val="single"/>
          <w:lang w:val="fr-BE"/>
        </w:rPr>
        <w:t>16</w:t>
      </w:r>
      <w:r w:rsidRPr="00504E20">
        <w:rPr>
          <w:u w:val="single"/>
          <w:lang w:val="fr-BE"/>
        </w:rPr>
        <w:t xml:space="preserve"> du </w:t>
      </w:r>
      <w:r w:rsidR="00A17A0C">
        <w:rPr>
          <w:u w:val="single"/>
          <w:lang w:val="fr-BE"/>
        </w:rPr>
        <w:t>BDF-2014</w:t>
      </w:r>
      <w:r w:rsidRPr="00504E20">
        <w:rPr>
          <w:u w:val="single"/>
          <w:lang w:val="fr-BE"/>
        </w:rPr>
        <w:t>? Doit-on l'amender ?</w:t>
      </w:r>
      <w:r w:rsidRPr="00504E20">
        <w:rPr>
          <w:lang w:val="fr-BE"/>
        </w:rPr>
        <w:t xml:space="preserve"> </w:t>
      </w:r>
      <w:r w:rsidRPr="00504E20">
        <w:rPr>
          <w:lang w:val="fr-BE"/>
        </w:rPr>
        <w:br/>
      </w:r>
      <w:r w:rsidR="00A17A0C" w:rsidRPr="00A17A0C">
        <w:rPr>
          <w:lang w:val="fr-BE"/>
        </w:rPr>
        <w:t>Garantir une offre médicale couvrant équitablement l’ensemble du territoire belge</w:t>
      </w:r>
    </w:p>
    <w:p w:rsidR="000272CB" w:rsidRPr="00504E20" w:rsidRDefault="007857D7" w:rsidP="00504E20">
      <w:pPr>
        <w:pStyle w:val="Titre3"/>
        <w:rPr>
          <w:lang w:val="fr-BE"/>
        </w:rPr>
      </w:pPr>
      <w:r w:rsidRPr="00504E20">
        <w:rPr>
          <w:lang w:val="fr-BE"/>
        </w:rPr>
        <w:t xml:space="preserve">b) </w:t>
      </w:r>
      <w:r w:rsidR="000272CB" w:rsidRPr="00504E20">
        <w:rPr>
          <w:lang w:val="fr-BE"/>
        </w:rPr>
        <w:t>Conseil</w:t>
      </w:r>
      <w:r w:rsidR="0034735C" w:rsidRPr="00504E20">
        <w:rPr>
          <w:lang w:val="fr-BE"/>
        </w:rPr>
        <w:t>s</w:t>
      </w:r>
      <w:r w:rsidR="000272CB" w:rsidRPr="00504E20">
        <w:rPr>
          <w:lang w:val="fr-BE"/>
        </w:rPr>
        <w:t xml:space="preserve"> EDF – IDA :</w:t>
      </w:r>
    </w:p>
    <w:p w:rsidR="003973A4" w:rsidRDefault="003973A4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Formuler sous forme de question, pas de recommandation</w:t>
      </w:r>
    </w:p>
    <w:p w:rsidR="003973A4" w:rsidRDefault="0034735C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E</w:t>
      </w:r>
      <w:r w:rsidR="003973A4">
        <w:rPr>
          <w:lang w:val="fr-BE"/>
        </w:rPr>
        <w:t>tre précis</w:t>
      </w:r>
    </w:p>
    <w:p w:rsidR="00944D05" w:rsidRDefault="00944D05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Etre concis</w:t>
      </w:r>
    </w:p>
    <w:p w:rsidR="003973A4" w:rsidRDefault="003973A4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Ne pas mélanger plusieurs thématiques. Si nécessaire, scinder en plusieurs questions</w:t>
      </w:r>
    </w:p>
    <w:p w:rsidR="00A17A0C" w:rsidRDefault="00A17A0C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 xml:space="preserve">La reco BDF – 2018 était trop </w:t>
      </w:r>
      <w:r w:rsidR="00ED57F8">
        <w:rPr>
          <w:lang w:val="fr-BE"/>
        </w:rPr>
        <w:t>détaillée</w:t>
      </w:r>
    </w:p>
    <w:p w:rsidR="00ED57F8" w:rsidRDefault="00ED57F8" w:rsidP="00ED57F8">
      <w:pPr>
        <w:pStyle w:val="Paragraphedeliste"/>
        <w:numPr>
          <w:ilvl w:val="0"/>
          <w:numId w:val="2"/>
        </w:numPr>
        <w:contextualSpacing w:val="0"/>
        <w:rPr>
          <w:lang w:val="fr-BE"/>
        </w:rPr>
      </w:pPr>
      <w:r>
        <w:rPr>
          <w:lang w:val="fr-BE"/>
        </w:rPr>
        <w:t>Mettre l’accent sur le fait d’é</w:t>
      </w:r>
      <w:r w:rsidRPr="00ED57F8">
        <w:rPr>
          <w:lang w:val="fr-BE"/>
        </w:rPr>
        <w:t>liminer les différences d'accès au</w:t>
      </w:r>
      <w:r>
        <w:rPr>
          <w:lang w:val="fr-BE"/>
        </w:rPr>
        <w:t>x</w:t>
      </w:r>
      <w:r w:rsidRPr="00ED57F8">
        <w:rPr>
          <w:lang w:val="fr-BE"/>
        </w:rPr>
        <w:t xml:space="preserve"> soins dans certaines régions </w:t>
      </w:r>
      <w:r>
        <w:rPr>
          <w:lang w:val="fr-BE"/>
        </w:rPr>
        <w:t>(</w:t>
      </w:r>
      <w:r w:rsidRPr="00ED57F8">
        <w:rPr>
          <w:lang w:val="fr-BE"/>
        </w:rPr>
        <w:t>mettre l'accent sur les disparités</w:t>
      </w:r>
      <w:r>
        <w:rPr>
          <w:lang w:val="fr-BE"/>
        </w:rPr>
        <w:t>)</w:t>
      </w:r>
    </w:p>
    <w:p w:rsidR="003973A4" w:rsidRDefault="007857D7" w:rsidP="00944D05">
      <w:pPr>
        <w:pStyle w:val="Titre3"/>
        <w:rPr>
          <w:lang w:val="fr-BE"/>
        </w:rPr>
      </w:pPr>
      <w:r>
        <w:rPr>
          <w:lang w:val="fr-BE"/>
        </w:rPr>
        <w:t xml:space="preserve">c) </w:t>
      </w:r>
      <w:r w:rsidR="003973A4">
        <w:rPr>
          <w:lang w:val="fr-BE"/>
        </w:rPr>
        <w:t>Proposition</w:t>
      </w:r>
      <w:r w:rsidR="00BD38B1">
        <w:rPr>
          <w:lang w:val="fr-BE"/>
        </w:rPr>
        <w:t>s du</w:t>
      </w:r>
      <w:r w:rsidR="003973A4">
        <w:rPr>
          <w:lang w:val="fr-BE"/>
        </w:rPr>
        <w:t xml:space="preserve"> secrétariat :</w:t>
      </w:r>
    </w:p>
    <w:p w:rsidR="00504E20" w:rsidRPr="003F6924" w:rsidRDefault="001F17C0" w:rsidP="00504E20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 w:rsidRPr="000272CB">
        <w:rPr>
          <w:lang w:val="fr-BE"/>
        </w:rPr>
        <w:t>"</w:t>
      </w:r>
      <w:r>
        <w:rPr>
          <w:lang w:val="fr-BE"/>
        </w:rPr>
        <w:t xml:space="preserve">Quelles mesures concrètes sont prévues par la Belgique pour </w:t>
      </w:r>
      <w:r w:rsidR="00A17A0C">
        <w:rPr>
          <w:lang w:val="fr-BE"/>
        </w:rPr>
        <w:t>g</w:t>
      </w:r>
      <w:r w:rsidR="00A17A0C" w:rsidRPr="00A17A0C">
        <w:rPr>
          <w:lang w:val="fr-BE"/>
        </w:rPr>
        <w:t>arantir une offre médicale couvrant équitablement l’ensemble du territoire belge</w:t>
      </w:r>
      <w:r w:rsidR="00A17A0C">
        <w:rPr>
          <w:lang w:val="fr-BE"/>
        </w:rPr>
        <w:t xml:space="preserve"> pour toute personne, quel que soit son handicap et son lieu de vie</w:t>
      </w:r>
      <w:r w:rsidR="00ED57F8">
        <w:rPr>
          <w:lang w:val="fr-BE"/>
        </w:rPr>
        <w:t> ?</w:t>
      </w:r>
      <w:r w:rsidR="00A17A0C">
        <w:rPr>
          <w:lang w:val="fr-BE"/>
        </w:rPr>
        <w:t> ».</w:t>
      </w:r>
    </w:p>
    <w:p w:rsidR="00196E77" w:rsidRDefault="00A17A0C" w:rsidP="000C13F6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 w:rsidRPr="000272CB">
        <w:rPr>
          <w:lang w:val="fr-BE"/>
        </w:rPr>
        <w:t>"</w:t>
      </w:r>
      <w:r>
        <w:rPr>
          <w:lang w:val="fr-BE"/>
        </w:rPr>
        <w:t>Quelles mesures concrètes sont prévues par la Belgique pour</w:t>
      </w:r>
      <w:r>
        <w:rPr>
          <w:lang w:val="fr-BE"/>
        </w:rPr>
        <w:t xml:space="preserve"> garantir que toute personne handicapée qui a besoin de services de logopédie puisse y accéder moyennant intervention INAMI, quel que soit son QI et son lieu de vie ».</w:t>
      </w:r>
    </w:p>
    <w:p w:rsidR="008C70A7" w:rsidRDefault="008C70A7" w:rsidP="000C13F6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 w:rsidRPr="000272CB">
        <w:rPr>
          <w:lang w:val="fr-BE"/>
        </w:rPr>
        <w:t>"</w:t>
      </w:r>
      <w:r>
        <w:rPr>
          <w:lang w:val="fr-BE"/>
        </w:rPr>
        <w:t>Quelles mesures concrètes sont prévues par la Belgique pour garantir que</w:t>
      </w:r>
      <w:r>
        <w:rPr>
          <w:lang w:val="fr-BE"/>
        </w:rPr>
        <w:t xml:space="preserve"> toute personne handicapée recevra une information complète, objective et </w:t>
      </w:r>
      <w:proofErr w:type="spellStart"/>
      <w:r>
        <w:rPr>
          <w:lang w:val="fr-BE"/>
        </w:rPr>
        <w:t>et</w:t>
      </w:r>
      <w:proofErr w:type="spellEnd"/>
      <w:r>
        <w:rPr>
          <w:lang w:val="fr-BE"/>
        </w:rPr>
        <w:t xml:space="preserve"> compréhensible préalablement à toute intervention médicale ou médication importante »</w:t>
      </w:r>
    </w:p>
    <w:p w:rsidR="00ED57F8" w:rsidRDefault="00ED57F8" w:rsidP="000C13F6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«Par q</w:t>
      </w:r>
      <w:r>
        <w:rPr>
          <w:lang w:val="fr-BE"/>
        </w:rPr>
        <w:t xml:space="preserve">uelles mesures concrètes </w:t>
      </w:r>
      <w:r>
        <w:rPr>
          <w:lang w:val="fr-BE"/>
        </w:rPr>
        <w:t xml:space="preserve">et selon quelle planification la Belgique va-t-elle garantir que toutes les infrastructures médicales et tous les praticiens </w:t>
      </w:r>
      <w:r>
        <w:rPr>
          <w:lang w:val="fr-BE"/>
        </w:rPr>
        <w:lastRenderedPageBreak/>
        <w:t xml:space="preserve">disponibles pour toute personne handicapée, quel que soit sa situation de handicap ? Par quels mécanismes </w:t>
      </w:r>
      <w:r w:rsidR="008C70A7">
        <w:rPr>
          <w:lang w:val="fr-BE"/>
        </w:rPr>
        <w:t xml:space="preserve">les services d’assistance et de communication nécessaires </w:t>
      </w:r>
      <w:proofErr w:type="spellStart"/>
      <w:r w:rsidR="008C70A7">
        <w:rPr>
          <w:lang w:val="fr-BE"/>
        </w:rPr>
        <w:t>seront-ils</w:t>
      </w:r>
      <w:proofErr w:type="spellEnd"/>
      <w:r w:rsidR="008C70A7">
        <w:rPr>
          <w:lang w:val="fr-BE"/>
        </w:rPr>
        <w:t xml:space="preserve"> garantis financièrement quelle que soit la situation de handicap de la personne ? » (Question DPO allemandes)</w:t>
      </w:r>
    </w:p>
    <w:p w:rsidR="008C70A7" w:rsidRPr="008C70A7" w:rsidRDefault="008C70A7" w:rsidP="008C70A7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 xml:space="preserve">« Par quelles mesures concrètes l’Etat belge va-t-il garantir que toutes les personnes handicapées ont accès aux même produits médicaux et techniques médicales dont ils ont besoin, sur un pied d’égalité avec tous les autres citoyens ? » </w:t>
      </w:r>
      <w:r>
        <w:rPr>
          <w:lang w:val="fr-BE"/>
        </w:rPr>
        <w:t>(Question DPO allemandes)</w:t>
      </w:r>
    </w:p>
    <w:p w:rsidR="0034735C" w:rsidRPr="003F6924" w:rsidRDefault="007857D7" w:rsidP="003F6924">
      <w:pPr>
        <w:pStyle w:val="Titre3"/>
        <w:rPr>
          <w:lang w:val="fr-BE"/>
        </w:rPr>
      </w:pPr>
      <w:r>
        <w:rPr>
          <w:lang w:val="fr-BE"/>
        </w:rPr>
        <w:t xml:space="preserve">d) </w:t>
      </w:r>
      <w:r w:rsidR="0034735C" w:rsidRPr="003F6924">
        <w:rPr>
          <w:lang w:val="fr-BE"/>
        </w:rPr>
        <w:t xml:space="preserve">Eléments </w:t>
      </w:r>
      <w:r w:rsidR="00C46F7D" w:rsidRPr="003F6924">
        <w:rPr>
          <w:lang w:val="fr-BE"/>
        </w:rPr>
        <w:t xml:space="preserve">probants </w:t>
      </w:r>
      <w:r w:rsidR="0034735C" w:rsidRPr="003F6924">
        <w:rPr>
          <w:lang w:val="fr-BE"/>
        </w:rPr>
        <w:t>à rechercher :</w:t>
      </w:r>
    </w:p>
    <w:p w:rsidR="00A17A0C" w:rsidRDefault="00A17A0C" w:rsidP="00A17A0C">
      <w:pPr>
        <w:pStyle w:val="Paragraphedeliste"/>
        <w:numPr>
          <w:ilvl w:val="0"/>
          <w:numId w:val="6"/>
        </w:numPr>
        <w:contextualSpacing w:val="0"/>
        <w:rPr>
          <w:lang w:val="fr-BE"/>
        </w:rPr>
      </w:pPr>
      <w:r w:rsidRPr="00A17A0C">
        <w:rPr>
          <w:lang w:val="fr-BE"/>
        </w:rPr>
        <w:t xml:space="preserve">Vérifier ce que le Comité vise avec cet article   </w:t>
      </w:r>
    </w:p>
    <w:p w:rsidR="00ED57F8" w:rsidRDefault="00ED57F8" w:rsidP="00A17A0C">
      <w:pPr>
        <w:pStyle w:val="Paragraphedeliste"/>
        <w:numPr>
          <w:ilvl w:val="0"/>
          <w:numId w:val="6"/>
        </w:numPr>
        <w:contextualSpacing w:val="0"/>
        <w:rPr>
          <w:lang w:val="fr-BE"/>
        </w:rPr>
      </w:pPr>
      <w:r>
        <w:rPr>
          <w:lang w:val="fr-BE"/>
        </w:rPr>
        <w:t>Rechercher des données démontrant les disparités entre sous-régions au niveau de l’offre de soins</w:t>
      </w:r>
    </w:p>
    <w:p w:rsidR="00196E77" w:rsidRPr="00E4075D" w:rsidRDefault="00A17A0C" w:rsidP="00A17A0C">
      <w:pPr>
        <w:pStyle w:val="Paragraphedeliste"/>
        <w:numPr>
          <w:ilvl w:val="0"/>
          <w:numId w:val="6"/>
        </w:numPr>
        <w:contextualSpacing w:val="0"/>
        <w:rPr>
          <w:lang w:val="fr-BE"/>
        </w:rPr>
      </w:pPr>
      <w:r w:rsidRPr="00A17A0C">
        <w:rPr>
          <w:lang w:val="fr-BE"/>
        </w:rPr>
        <w:t>Rechercher les articles qui précisent qu'une PH qui a un QI inférieur à autant ne peut être remboursé de prestations de logopédie car il devrait être pris en charge par un centre spécialisé</w:t>
      </w:r>
    </w:p>
    <w:sectPr w:rsidR="00196E77" w:rsidRPr="00E4075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05" w:rsidRDefault="00944D05" w:rsidP="00944D05">
      <w:pPr>
        <w:spacing w:after="0"/>
      </w:pPr>
      <w:r>
        <w:separator/>
      </w:r>
    </w:p>
  </w:endnote>
  <w:endnote w:type="continuationSeparator" w:id="0">
    <w:p w:rsidR="00944D05" w:rsidRDefault="00944D05" w:rsidP="00944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05" w:rsidRDefault="00944D05" w:rsidP="00944D05">
      <w:pPr>
        <w:spacing w:after="0"/>
      </w:pPr>
      <w:r>
        <w:separator/>
      </w:r>
    </w:p>
  </w:footnote>
  <w:footnote w:type="continuationSeparator" w:id="0">
    <w:p w:rsidR="00944D05" w:rsidRDefault="00944D05" w:rsidP="00944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05" w:rsidRPr="00944D05" w:rsidRDefault="00944D05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2285"/>
    <w:multiLevelType w:val="hybridMultilevel"/>
    <w:tmpl w:val="E0D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BCC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3DF2"/>
    <w:multiLevelType w:val="hybridMultilevel"/>
    <w:tmpl w:val="3E20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988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25845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F59B4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B"/>
    <w:rsid w:val="000272CB"/>
    <w:rsid w:val="0007465E"/>
    <w:rsid w:val="000872D0"/>
    <w:rsid w:val="000C13F6"/>
    <w:rsid w:val="00196E77"/>
    <w:rsid w:val="001F17C0"/>
    <w:rsid w:val="0023515A"/>
    <w:rsid w:val="002C2CC5"/>
    <w:rsid w:val="002D022A"/>
    <w:rsid w:val="0034735C"/>
    <w:rsid w:val="003973A4"/>
    <w:rsid w:val="003F6924"/>
    <w:rsid w:val="00504E20"/>
    <w:rsid w:val="00517971"/>
    <w:rsid w:val="005E44BC"/>
    <w:rsid w:val="006D3472"/>
    <w:rsid w:val="007857D7"/>
    <w:rsid w:val="00842BC6"/>
    <w:rsid w:val="00855624"/>
    <w:rsid w:val="00896BEE"/>
    <w:rsid w:val="008C70A7"/>
    <w:rsid w:val="00944D05"/>
    <w:rsid w:val="009D1CDD"/>
    <w:rsid w:val="00A17A0C"/>
    <w:rsid w:val="00A947D9"/>
    <w:rsid w:val="00BD38B1"/>
    <w:rsid w:val="00C46F7D"/>
    <w:rsid w:val="00CC21FA"/>
    <w:rsid w:val="00D0298E"/>
    <w:rsid w:val="00D72983"/>
    <w:rsid w:val="00E4075D"/>
    <w:rsid w:val="00E9573D"/>
    <w:rsid w:val="00EA641A"/>
    <w:rsid w:val="00ED57F8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2DB2"/>
  <w15:chartTrackingRefBased/>
  <w15:docId w15:val="{05FB13C3-5ED3-433F-B3CA-D06B115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4BC"/>
    <w:pPr>
      <w:spacing w:after="120" w:line="240" w:lineRule="auto"/>
    </w:pPr>
    <w:rPr>
      <w:rFonts w:ascii="Verdana" w:hAnsi="Verdana" w:cs="Times New Roman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6BEE"/>
    <w:pPr>
      <w:keepNext/>
      <w:keepLines/>
      <w:suppressAutoHyphens/>
      <w:spacing w:before="240" w:after="360"/>
      <w:jc w:val="center"/>
      <w:outlineLvl w:val="0"/>
    </w:pPr>
    <w:rPr>
      <w:rFonts w:eastAsia="Calibri" w:cstheme="majorBidi"/>
      <w:b/>
      <w:sz w:val="32"/>
      <w:szCs w:val="32"/>
      <w:lang w:val="fr-BE"/>
    </w:rPr>
  </w:style>
  <w:style w:type="paragraph" w:styleId="Titre2">
    <w:name w:val="heading 2"/>
    <w:basedOn w:val="Normal"/>
    <w:link w:val="Titre2Car"/>
    <w:uiPriority w:val="9"/>
    <w:unhideWhenUsed/>
    <w:qFormat/>
    <w:rsid w:val="00A947D9"/>
    <w:pPr>
      <w:spacing w:before="100" w:beforeAutospacing="1" w:after="100" w:afterAutospacing="1"/>
      <w:outlineLvl w:val="1"/>
    </w:pPr>
    <w:rPr>
      <w:rFonts w:eastAsia="Calibri"/>
      <w:b/>
      <w:bCs/>
      <w:sz w:val="28"/>
      <w:szCs w:val="36"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44D0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23515A"/>
    <w:pPr>
      <w:keepNext/>
      <w:keepLines/>
      <w:spacing w:before="120" w:after="0"/>
      <w:outlineLvl w:val="3"/>
    </w:pPr>
    <w:rPr>
      <w:rFonts w:eastAsiaTheme="majorEastAsia"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BEE"/>
    <w:rPr>
      <w:rFonts w:ascii="Verdana" w:eastAsia="Calibri" w:hAnsi="Verdana" w:cstheme="majorBidi"/>
      <w:b/>
      <w:sz w:val="32"/>
      <w:szCs w:val="32"/>
      <w:lang w:val="fr-BE" w:eastAsia="en-GB"/>
    </w:rPr>
  </w:style>
  <w:style w:type="character" w:customStyle="1" w:styleId="Titre2Car">
    <w:name w:val="Titre 2 Car"/>
    <w:basedOn w:val="Policepardfaut"/>
    <w:link w:val="Titre2"/>
    <w:uiPriority w:val="9"/>
    <w:rsid w:val="00A947D9"/>
    <w:rPr>
      <w:rFonts w:ascii="Verdana" w:eastAsia="Calibri" w:hAnsi="Verdana" w:cs="Times New Roman"/>
      <w:b/>
      <w:bCs/>
      <w:sz w:val="28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944D05"/>
    <w:rPr>
      <w:rFonts w:ascii="Verdana" w:eastAsiaTheme="majorEastAsia" w:hAnsi="Verdana" w:cstheme="majorBidi"/>
      <w:b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3515A"/>
    <w:rPr>
      <w:rFonts w:ascii="Verdana" w:eastAsiaTheme="majorEastAsia" w:hAnsi="Verdana" w:cstheme="majorBidi"/>
      <w:i/>
      <w:iCs/>
      <w:szCs w:val="24"/>
      <w:u w:val="single"/>
      <w:lang w:val="en-GB" w:eastAsia="en-GB"/>
    </w:rPr>
  </w:style>
  <w:style w:type="paragraph" w:styleId="Paragraphedeliste">
    <w:name w:val="List Paragraph"/>
    <w:basedOn w:val="Normal"/>
    <w:uiPriority w:val="34"/>
    <w:qFormat/>
    <w:rsid w:val="000272C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6F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F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F7D"/>
    <w:rPr>
      <w:rFonts w:ascii="Verdana" w:hAnsi="Verdana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F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F7D"/>
    <w:rPr>
      <w:rFonts w:ascii="Verdana" w:hAnsi="Verdana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F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F7D"/>
    <w:rPr>
      <w:rFonts w:ascii="Segoe UI" w:hAnsi="Segoe UI" w:cs="Segoe UI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4D05"/>
    <w:rPr>
      <w:rFonts w:ascii="Verdana" w:hAnsi="Verdana" w:cs="Times New Roman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4D05"/>
    <w:rPr>
      <w:rFonts w:ascii="Verdana" w:hAnsi="Verdana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Magritte Olivier</cp:lastModifiedBy>
  <cp:revision>2</cp:revision>
  <dcterms:created xsi:type="dcterms:W3CDTF">2018-11-21T14:14:00Z</dcterms:created>
  <dcterms:modified xsi:type="dcterms:W3CDTF">2018-11-21T14:14:00Z</dcterms:modified>
</cp:coreProperties>
</file>