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2A" w:rsidRPr="00AD24DE" w:rsidRDefault="00C36EFF" w:rsidP="00AD24DE">
      <w:pPr>
        <w:pStyle w:val="Titre1"/>
        <w:spacing w:after="360"/>
        <w:jc w:val="center"/>
        <w:rPr>
          <w:rFonts w:ascii="Verdana" w:hAnsi="Verdana"/>
          <w:color w:val="auto"/>
        </w:rPr>
      </w:pPr>
      <w:r w:rsidRPr="00AD24DE">
        <w:rPr>
          <w:rFonts w:ascii="Verdana" w:hAnsi="Verdana"/>
          <w:color w:val="auto"/>
        </w:rPr>
        <w:t>BDF – CA</w:t>
      </w:r>
      <w:r w:rsidR="005076B4">
        <w:rPr>
          <w:rFonts w:ascii="Verdana" w:hAnsi="Verdana"/>
          <w:color w:val="auto"/>
        </w:rPr>
        <w:t>/</w:t>
      </w:r>
      <w:proofErr w:type="spellStart"/>
      <w:r w:rsidR="005076B4">
        <w:rPr>
          <w:rFonts w:ascii="Verdana" w:hAnsi="Verdana"/>
          <w:color w:val="auto"/>
        </w:rPr>
        <w:t>RvB</w:t>
      </w:r>
      <w:proofErr w:type="spellEnd"/>
      <w:r w:rsidRPr="00AD24DE">
        <w:rPr>
          <w:rFonts w:ascii="Verdana" w:hAnsi="Verdana"/>
          <w:color w:val="auto"/>
        </w:rPr>
        <w:t xml:space="preserve"> </w:t>
      </w:r>
      <w:r w:rsidR="005076B4">
        <w:rPr>
          <w:rFonts w:ascii="Verdana" w:hAnsi="Verdana"/>
          <w:color w:val="auto"/>
        </w:rPr>
        <w:t xml:space="preserve">- </w:t>
      </w:r>
      <w:r w:rsidR="00AD24DE" w:rsidRPr="00AD24DE">
        <w:rPr>
          <w:rFonts w:ascii="Verdana" w:hAnsi="Verdana"/>
          <w:color w:val="auto"/>
        </w:rPr>
        <w:t>10</w:t>
      </w:r>
      <w:r w:rsidRPr="00AD24DE">
        <w:rPr>
          <w:rFonts w:ascii="Verdana" w:hAnsi="Verdana"/>
          <w:color w:val="auto"/>
        </w:rPr>
        <w:t>/03/2015 : Ord</w:t>
      </w:r>
      <w:r w:rsidR="00AD24DE" w:rsidRPr="00AD24DE">
        <w:rPr>
          <w:rFonts w:ascii="Verdana" w:hAnsi="Verdana"/>
          <w:color w:val="auto"/>
        </w:rPr>
        <w:t>r</w:t>
      </w:r>
      <w:r w:rsidRPr="00AD24DE">
        <w:rPr>
          <w:rFonts w:ascii="Verdana" w:hAnsi="Verdana"/>
          <w:color w:val="auto"/>
        </w:rPr>
        <w:t>e du jour</w:t>
      </w:r>
      <w:r w:rsidR="005076B4">
        <w:rPr>
          <w:rFonts w:ascii="Verdana" w:hAnsi="Verdana"/>
          <w:color w:val="auto"/>
        </w:rPr>
        <w:t>/</w:t>
      </w:r>
      <w:r w:rsidR="005076B4" w:rsidRPr="005076B4">
        <w:rPr>
          <w:rFonts w:ascii="Verdana" w:hAnsi="Verdana"/>
          <w:color w:val="auto"/>
          <w:lang w:val="nl-BE"/>
        </w:rPr>
        <w:t>Dagorde</w:t>
      </w:r>
    </w:p>
    <w:p w:rsidR="00C36EFF" w:rsidRDefault="00C36EFF" w:rsidP="00C36EFF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Ordre du jour – Cf. annexe</w:t>
      </w:r>
      <w:r w:rsidR="00AD24DE">
        <w:rPr>
          <w:rFonts w:ascii="Verdana" w:hAnsi="Verdana"/>
          <w:lang w:val="fr-BE"/>
        </w:rPr>
        <w:t>-</w:t>
      </w:r>
      <w:proofErr w:type="spellStart"/>
      <w:r w:rsidR="00AD24DE">
        <w:rPr>
          <w:rFonts w:ascii="Verdana" w:hAnsi="Verdana"/>
          <w:lang w:val="fr-BE"/>
        </w:rPr>
        <w:t>bijlage</w:t>
      </w:r>
      <w:proofErr w:type="spellEnd"/>
      <w:r>
        <w:rPr>
          <w:rFonts w:ascii="Verdana" w:hAnsi="Verdana"/>
          <w:lang w:val="fr-BE"/>
        </w:rPr>
        <w:t xml:space="preserve"> 1</w:t>
      </w:r>
    </w:p>
    <w:p w:rsidR="00C36EFF" w:rsidRDefault="00C36EFF" w:rsidP="00C36EFF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Approbation du rapport du CA du</w:t>
      </w:r>
      <w:r>
        <w:rPr>
          <w:rFonts w:ascii="Verdana" w:hAnsi="Verdana"/>
          <w:lang w:val="fr-BE"/>
        </w:rPr>
        <w:t xml:space="preserve"> 12/02/2015 et du 26/02/2015 - </w:t>
      </w:r>
      <w:r w:rsidRPr="00C1601B">
        <w:rPr>
          <w:rFonts w:ascii="Verdana" w:hAnsi="Verdana"/>
          <w:lang w:val="fr-BE"/>
        </w:rPr>
        <w:t xml:space="preserve">Pour décision – </w:t>
      </w:r>
      <w:r>
        <w:rPr>
          <w:rFonts w:ascii="Verdana" w:hAnsi="Verdana"/>
          <w:lang w:val="fr-BE"/>
        </w:rPr>
        <w:t>Cf. annexe</w:t>
      </w:r>
      <w:r w:rsidR="00AD24DE">
        <w:rPr>
          <w:rFonts w:ascii="Verdana" w:hAnsi="Verdana"/>
          <w:lang w:val="fr-BE"/>
        </w:rPr>
        <w:t>-</w:t>
      </w:r>
      <w:proofErr w:type="spellStart"/>
      <w:r w:rsidR="00AD24DE">
        <w:rPr>
          <w:rFonts w:ascii="Verdana" w:hAnsi="Verdana"/>
          <w:lang w:val="fr-BE"/>
        </w:rPr>
        <w:t>bijlage</w:t>
      </w:r>
      <w:proofErr w:type="spellEnd"/>
      <w:r w:rsidR="001A6226">
        <w:rPr>
          <w:rFonts w:ascii="Verdana" w:hAnsi="Verdana"/>
          <w:lang w:val="fr-BE"/>
        </w:rPr>
        <w:t xml:space="preserve"> 2, 2bis</w:t>
      </w:r>
    </w:p>
    <w:p w:rsidR="00C36EFF" w:rsidRDefault="00C36EFF" w:rsidP="00C36EFF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 w:rsidRPr="00907D4B">
        <w:rPr>
          <w:rFonts w:ascii="Verdana" w:hAnsi="Verdana"/>
          <w:lang w:val="fr-BE"/>
        </w:rPr>
        <w:t xml:space="preserve">EDF </w:t>
      </w:r>
      <w:r>
        <w:rPr>
          <w:rFonts w:ascii="Verdana" w:hAnsi="Verdana"/>
          <w:lang w:val="fr-BE"/>
        </w:rPr>
        <w:t>–</w:t>
      </w:r>
      <w:r w:rsidRPr="00907D4B">
        <w:rPr>
          <w:rFonts w:ascii="Verdana" w:hAnsi="Verdana"/>
          <w:lang w:val="fr-BE"/>
        </w:rPr>
        <w:t xml:space="preserve"> Assemblée</w:t>
      </w:r>
      <w:r>
        <w:rPr>
          <w:rFonts w:ascii="Verdana" w:hAnsi="Verdana"/>
          <w:lang w:val="fr-BE"/>
        </w:rPr>
        <w:t xml:space="preserve"> générale – 30-31 mai – Varsovie : désignation des délégués du BDF – Pour décision – Cf. annexe</w:t>
      </w:r>
      <w:r w:rsidR="00AD24DE">
        <w:rPr>
          <w:rFonts w:ascii="Verdana" w:hAnsi="Verdana"/>
          <w:lang w:val="fr-BE"/>
        </w:rPr>
        <w:t>-</w:t>
      </w:r>
      <w:proofErr w:type="spellStart"/>
      <w:r w:rsidR="00AD24DE">
        <w:rPr>
          <w:rFonts w:ascii="Verdana" w:hAnsi="Verdana"/>
          <w:lang w:val="fr-BE"/>
        </w:rPr>
        <w:t>bijlage</w:t>
      </w:r>
      <w:proofErr w:type="spellEnd"/>
      <w:r>
        <w:rPr>
          <w:rFonts w:ascii="Verdana" w:hAnsi="Verdana"/>
          <w:lang w:val="fr-BE"/>
        </w:rPr>
        <w:t xml:space="preserve"> 3</w:t>
      </w:r>
    </w:p>
    <w:p w:rsidR="00C36EFF" w:rsidRPr="00907D4B" w:rsidRDefault="00C36EFF" w:rsidP="00C36EFF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UNCRPD – Conférence des Etats partie – Présence BDF – Pour information – Cf. annexe</w:t>
      </w:r>
      <w:r w:rsidR="00AD24DE">
        <w:rPr>
          <w:rFonts w:ascii="Verdana" w:hAnsi="Verdana"/>
          <w:lang w:val="fr-BE"/>
        </w:rPr>
        <w:t>-</w:t>
      </w:r>
      <w:r w:rsidR="00AD24DE" w:rsidRPr="005076B4">
        <w:rPr>
          <w:rFonts w:ascii="Verdana" w:hAnsi="Verdana"/>
          <w:lang w:val="nl-BE"/>
        </w:rPr>
        <w:t>bijlage</w:t>
      </w:r>
      <w:r>
        <w:rPr>
          <w:rFonts w:ascii="Verdana" w:hAnsi="Verdana"/>
          <w:lang w:val="fr-BE"/>
        </w:rPr>
        <w:t xml:space="preserve"> 4</w:t>
      </w:r>
    </w:p>
    <w:p w:rsidR="00C36EFF" w:rsidRDefault="00C36EFF" w:rsidP="00C36EFF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BDF – AG 26/02/2015 – </w:t>
      </w:r>
      <w:proofErr w:type="spellStart"/>
      <w:r>
        <w:rPr>
          <w:rFonts w:ascii="Verdana" w:hAnsi="Verdana"/>
          <w:lang w:val="fr-BE"/>
        </w:rPr>
        <w:t>Debriefing</w:t>
      </w:r>
      <w:proofErr w:type="spellEnd"/>
      <w:r>
        <w:rPr>
          <w:rFonts w:ascii="Verdana" w:hAnsi="Verdana"/>
          <w:lang w:val="fr-BE"/>
        </w:rPr>
        <w:t xml:space="preserve"> </w:t>
      </w:r>
      <w:bookmarkStart w:id="0" w:name="_GoBack"/>
      <w:bookmarkEnd w:id="0"/>
    </w:p>
    <w:p w:rsidR="00C36EFF" w:rsidRDefault="00C36EFF" w:rsidP="00C36EFF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SMS 112 – Etat de la situation – Pour décision</w:t>
      </w:r>
    </w:p>
    <w:p w:rsidR="00C36EFF" w:rsidRDefault="00C36EFF" w:rsidP="00C36EFF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BDF – Situation budgétaire – Pour discussion – Cf. annexe</w:t>
      </w:r>
      <w:r w:rsidR="00AD24DE">
        <w:rPr>
          <w:rFonts w:ascii="Verdana" w:hAnsi="Verdana"/>
          <w:lang w:val="fr-BE"/>
        </w:rPr>
        <w:t>-</w:t>
      </w:r>
      <w:proofErr w:type="spellStart"/>
      <w:r w:rsidR="00AD24DE">
        <w:rPr>
          <w:rFonts w:ascii="Verdana" w:hAnsi="Verdana"/>
          <w:lang w:val="fr-BE"/>
        </w:rPr>
        <w:t>bijlage</w:t>
      </w:r>
      <w:proofErr w:type="spellEnd"/>
      <w:r>
        <w:rPr>
          <w:rFonts w:ascii="Verdana" w:hAnsi="Verdana"/>
          <w:lang w:val="fr-BE"/>
        </w:rPr>
        <w:t xml:space="preserve"> 5</w:t>
      </w:r>
    </w:p>
    <w:p w:rsidR="00C36EFF" w:rsidRDefault="00C36EFF" w:rsidP="00C36EFF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Rencontre conjointe BDF-EDF avec la Commissaire européenne, Marianne Thyssen, 20 avril 2015, 16h30 – Pour discussion et décision – Cf.</w:t>
      </w:r>
      <w:r w:rsidR="00AD24DE">
        <w:rPr>
          <w:rFonts w:ascii="Verdana" w:hAnsi="Verdana"/>
          <w:lang w:val="fr-BE"/>
        </w:rPr>
        <w:t xml:space="preserve"> annexe-</w:t>
      </w:r>
      <w:proofErr w:type="spellStart"/>
      <w:r w:rsidR="00AD24DE">
        <w:rPr>
          <w:rFonts w:ascii="Verdana" w:hAnsi="Verdana"/>
          <w:lang w:val="fr-BE"/>
        </w:rPr>
        <w:t>bijlage</w:t>
      </w:r>
      <w:proofErr w:type="spellEnd"/>
      <w:r w:rsidR="00AD24DE">
        <w:rPr>
          <w:rFonts w:ascii="Verdana" w:hAnsi="Verdana"/>
          <w:lang w:val="fr-BE"/>
        </w:rPr>
        <w:t xml:space="preserve"> 6</w:t>
      </w:r>
    </w:p>
    <w:p w:rsidR="006016E6" w:rsidRPr="006016E6" w:rsidRDefault="006016E6" w:rsidP="006016E6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Fevlado – Interview de Pierre Gyselinck – Cf. annexe 7</w:t>
      </w:r>
    </w:p>
    <w:p w:rsidR="00C36EFF" w:rsidRPr="00C1601B" w:rsidRDefault="00C36EFF" w:rsidP="00C36EFF">
      <w:pPr>
        <w:pStyle w:val="Paragraphedeliste"/>
        <w:numPr>
          <w:ilvl w:val="0"/>
          <w:numId w:val="1"/>
        </w:numPr>
        <w:spacing w:after="120"/>
        <w:ind w:hanging="7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Divers</w:t>
      </w:r>
    </w:p>
    <w:p w:rsidR="00C36EFF" w:rsidRDefault="005076B4">
      <w:pPr>
        <w:rPr>
          <w:lang w:val="nl-BE"/>
        </w:rPr>
      </w:pPr>
      <w:r>
        <w:rPr>
          <w:lang w:val="nl-BE"/>
        </w:rPr>
        <w:t>________________________</w:t>
      </w:r>
    </w:p>
    <w:p w:rsidR="005076B4" w:rsidRPr="005076B4" w:rsidRDefault="005076B4" w:rsidP="005076B4">
      <w:pPr>
        <w:rPr>
          <w:lang w:val="nl-BE"/>
        </w:rPr>
      </w:pPr>
      <w:r w:rsidRPr="005076B4">
        <w:rPr>
          <w:lang w:val="nl-BE"/>
        </w:rPr>
        <w:t xml:space="preserve">1. </w:t>
      </w:r>
      <w:proofErr w:type="spellStart"/>
      <w:r w:rsidRPr="005076B4">
        <w:rPr>
          <w:lang w:val="nl-BE"/>
        </w:rPr>
        <w:t>Ordre</w:t>
      </w:r>
      <w:proofErr w:type="spellEnd"/>
      <w:r w:rsidRPr="005076B4">
        <w:rPr>
          <w:lang w:val="nl-BE"/>
        </w:rPr>
        <w:t xml:space="preserve"> du jour – Bijlage 1</w:t>
      </w:r>
    </w:p>
    <w:p w:rsidR="005076B4" w:rsidRDefault="005076B4" w:rsidP="005076B4">
      <w:pPr>
        <w:rPr>
          <w:lang w:val="nl-BE"/>
        </w:rPr>
      </w:pPr>
      <w:r>
        <w:rPr>
          <w:lang w:val="nl-BE"/>
        </w:rPr>
        <w:t>2</w:t>
      </w:r>
      <w:r w:rsidRPr="009B10C5">
        <w:rPr>
          <w:lang w:val="nl-BE"/>
        </w:rPr>
        <w:t>. Goedkeuring van het vers</w:t>
      </w:r>
      <w:r>
        <w:rPr>
          <w:lang w:val="nl-BE"/>
        </w:rPr>
        <w:t>lag van de RvB van</w:t>
      </w:r>
      <w:r w:rsidRPr="009B10C5">
        <w:rPr>
          <w:lang w:val="nl-BE"/>
        </w:rPr>
        <w:t xml:space="preserve"> </w:t>
      </w:r>
      <w:r w:rsidRPr="00D36846">
        <w:rPr>
          <w:lang w:val="nl-BE"/>
        </w:rPr>
        <w:t xml:space="preserve">12/02/2015 </w:t>
      </w:r>
      <w:r w:rsidRPr="009B10C5">
        <w:rPr>
          <w:lang w:val="nl-BE"/>
        </w:rPr>
        <w:t>– Ter beslissing</w:t>
      </w:r>
      <w:r>
        <w:rPr>
          <w:lang w:val="nl-BE"/>
        </w:rPr>
        <w:t xml:space="preserve"> - C</w:t>
      </w:r>
      <w:r w:rsidRPr="009B10C5">
        <w:rPr>
          <w:lang w:val="nl-BE"/>
        </w:rPr>
        <w:t xml:space="preserve">f. bijlage </w:t>
      </w:r>
      <w:r>
        <w:rPr>
          <w:lang w:val="nl-BE"/>
        </w:rPr>
        <w:t>2</w:t>
      </w:r>
    </w:p>
    <w:p w:rsidR="005076B4" w:rsidRDefault="005076B4" w:rsidP="005076B4">
      <w:pPr>
        <w:rPr>
          <w:lang w:val="nl-BE"/>
        </w:rPr>
      </w:pPr>
      <w:r>
        <w:rPr>
          <w:lang w:val="nl-BE"/>
        </w:rPr>
        <w:t>3. EDF – Algemeen vergadering – 30-31-mei – Warsaw : benoeming van de mandatarissen van het BDF – Ter beslissing – Cf. bijlage 3</w:t>
      </w:r>
    </w:p>
    <w:p w:rsidR="005076B4" w:rsidRDefault="005076B4" w:rsidP="005076B4">
      <w:pPr>
        <w:rPr>
          <w:lang w:val="nl-BE"/>
        </w:rPr>
      </w:pPr>
      <w:r>
        <w:rPr>
          <w:lang w:val="nl-BE"/>
        </w:rPr>
        <w:t>4. UNCRPD – Conferentie van de Staten die partij zijn – Deelname van het BDF – Ter informatie – Cf. Bijlage 4.</w:t>
      </w:r>
    </w:p>
    <w:p w:rsidR="005076B4" w:rsidRDefault="005076B4" w:rsidP="005076B4">
      <w:pPr>
        <w:rPr>
          <w:lang w:val="nl-BE"/>
        </w:rPr>
      </w:pPr>
      <w:r>
        <w:rPr>
          <w:lang w:val="nl-BE"/>
        </w:rPr>
        <w:t xml:space="preserve">5. </w:t>
      </w:r>
      <w:r w:rsidRPr="00383CD2">
        <w:rPr>
          <w:lang w:val="nl-BE"/>
        </w:rPr>
        <w:t xml:space="preserve">BDF – AV 26/02/2015 – </w:t>
      </w:r>
      <w:r w:rsidRPr="00D36846">
        <w:rPr>
          <w:lang w:val="nl-BE"/>
        </w:rPr>
        <w:t>Debriefing</w:t>
      </w:r>
    </w:p>
    <w:p w:rsidR="005076B4" w:rsidRPr="000F7022" w:rsidRDefault="005076B4" w:rsidP="005076B4">
      <w:pPr>
        <w:rPr>
          <w:lang w:val="nl-BE"/>
        </w:rPr>
      </w:pPr>
      <w:r>
        <w:rPr>
          <w:lang w:val="nl-BE"/>
        </w:rPr>
        <w:t>6. SMS 112 – Stand van zaken</w:t>
      </w:r>
    </w:p>
    <w:p w:rsidR="005076B4" w:rsidRDefault="005076B4" w:rsidP="005076B4">
      <w:pPr>
        <w:rPr>
          <w:lang w:val="nl-BE"/>
        </w:rPr>
      </w:pPr>
      <w:r>
        <w:rPr>
          <w:lang w:val="nl-BE"/>
        </w:rPr>
        <w:t>7</w:t>
      </w:r>
      <w:r w:rsidRPr="00D36846">
        <w:rPr>
          <w:lang w:val="nl-BE"/>
        </w:rPr>
        <w:t xml:space="preserve">. BDF – Budgettaire toestand – Ter discussie – Cf. </w:t>
      </w:r>
      <w:r>
        <w:rPr>
          <w:lang w:val="nl-BE"/>
        </w:rPr>
        <w:t>bijlage</w:t>
      </w:r>
      <w:r w:rsidRPr="00D36846">
        <w:rPr>
          <w:lang w:val="nl-BE"/>
        </w:rPr>
        <w:t xml:space="preserve"> </w:t>
      </w:r>
      <w:r>
        <w:rPr>
          <w:lang w:val="nl-BE"/>
        </w:rPr>
        <w:t>5</w:t>
      </w:r>
    </w:p>
    <w:p w:rsidR="005076B4" w:rsidRDefault="005076B4" w:rsidP="005076B4">
      <w:pPr>
        <w:rPr>
          <w:lang w:val="nl-BE"/>
        </w:rPr>
      </w:pPr>
      <w:r>
        <w:rPr>
          <w:lang w:val="nl-BE"/>
        </w:rPr>
        <w:t>8. Ontmoeting tussen de samengestelde delegatie van BDF-EDF en de Europese Commissaris Marianne Thyssen, 20 april 2015 om 16u30 – Ter discussie en beslissing – Cf. bijlage 6</w:t>
      </w:r>
    </w:p>
    <w:p w:rsidR="005076B4" w:rsidRDefault="005076B4" w:rsidP="005076B4">
      <w:pPr>
        <w:rPr>
          <w:lang w:val="nl-BE"/>
        </w:rPr>
      </w:pPr>
      <w:r w:rsidRPr="00B41C61">
        <w:rPr>
          <w:lang w:val="nl-BE"/>
        </w:rPr>
        <w:t xml:space="preserve">9.Fevlado – Interview van Pierre Gyselinck – Cf. bijlage </w:t>
      </w:r>
      <w:r>
        <w:rPr>
          <w:lang w:val="nl-BE"/>
        </w:rPr>
        <w:t>7</w:t>
      </w:r>
    </w:p>
    <w:p w:rsidR="005076B4" w:rsidRPr="00D36846" w:rsidRDefault="005076B4" w:rsidP="005076B4">
      <w:pPr>
        <w:rPr>
          <w:lang w:val="nl-BE"/>
        </w:rPr>
      </w:pPr>
      <w:r>
        <w:rPr>
          <w:lang w:val="nl-BE"/>
        </w:rPr>
        <w:t xml:space="preserve">10. </w:t>
      </w:r>
      <w:r w:rsidRPr="00C14CB8">
        <w:rPr>
          <w:lang w:val="nl-BE"/>
        </w:rPr>
        <w:t>Varia</w:t>
      </w:r>
    </w:p>
    <w:p w:rsidR="005076B4" w:rsidRPr="00C36EFF" w:rsidRDefault="005076B4">
      <w:pPr>
        <w:rPr>
          <w:lang w:val="nl-BE"/>
        </w:rPr>
      </w:pPr>
    </w:p>
    <w:sectPr w:rsidR="005076B4" w:rsidRPr="00C3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061"/>
    <w:multiLevelType w:val="hybridMultilevel"/>
    <w:tmpl w:val="F9FA8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FF"/>
    <w:rsid w:val="000A30F3"/>
    <w:rsid w:val="001A6226"/>
    <w:rsid w:val="005076B4"/>
    <w:rsid w:val="0053292A"/>
    <w:rsid w:val="006016E6"/>
    <w:rsid w:val="008E688F"/>
    <w:rsid w:val="00AD24DE"/>
    <w:rsid w:val="00C36EFF"/>
    <w:rsid w:val="00E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3"/>
    <w:pPr>
      <w:spacing w:after="120"/>
    </w:pPr>
    <w:rPr>
      <w:rFonts w:ascii="Verdana" w:hAnsi="Verdana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C36EFF"/>
    <w:pPr>
      <w:spacing w:after="0" w:line="240" w:lineRule="auto"/>
      <w:ind w:left="720"/>
    </w:pPr>
    <w:rPr>
      <w:rFonts w:ascii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3"/>
    <w:pPr>
      <w:spacing w:after="120"/>
    </w:pPr>
    <w:rPr>
      <w:rFonts w:ascii="Verdana" w:hAnsi="Verdana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C36EFF"/>
    <w:pPr>
      <w:spacing w:after="0" w:line="240" w:lineRule="auto"/>
      <w:ind w:left="720"/>
    </w:pPr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3</cp:revision>
  <dcterms:created xsi:type="dcterms:W3CDTF">2015-03-05T08:19:00Z</dcterms:created>
  <dcterms:modified xsi:type="dcterms:W3CDTF">2015-03-05T09:02:00Z</dcterms:modified>
</cp:coreProperties>
</file>