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065A" w:rsidRDefault="00EB065A" w:rsidP="00EB065A">
      <w:pPr>
        <w:pStyle w:val="Titre2"/>
        <w:shd w:val="clear" w:color="auto" w:fill="FFFFFF"/>
        <w:spacing w:after="225"/>
        <w:rPr>
          <w:rFonts w:ascii="Arial" w:hAnsi="Arial" w:cs="Arial"/>
          <w:bCs w:val="0"/>
          <w:sz w:val="20"/>
          <w:szCs w:val="20"/>
          <w:lang w:val="nl-BE"/>
        </w:rPr>
      </w:pPr>
      <w:r w:rsidRPr="00F54ED6">
        <w:rPr>
          <w:rFonts w:ascii="Arial" w:hAnsi="Arial" w:cs="Arial"/>
          <w:bCs w:val="0"/>
          <w:sz w:val="20"/>
          <w:szCs w:val="20"/>
          <w:lang w:val="nl-BE"/>
        </w:rPr>
        <w:t>Uitnodiging</w:t>
      </w:r>
    </w:p>
    <w:p w:rsidR="00EB065A" w:rsidRPr="00F54ED6" w:rsidRDefault="00EB065A" w:rsidP="00EB065A">
      <w:pPr>
        <w:pStyle w:val="Titre2"/>
        <w:shd w:val="clear" w:color="auto" w:fill="FFFFFF"/>
        <w:spacing w:after="225"/>
        <w:rPr>
          <w:rFonts w:ascii="Arial" w:hAnsi="Arial" w:cs="Arial"/>
          <w:b w:val="0"/>
          <w:bCs w:val="0"/>
          <w:sz w:val="20"/>
          <w:szCs w:val="20"/>
          <w:lang w:val="nl-BE"/>
        </w:rPr>
      </w:pPr>
      <w:r w:rsidRPr="00F54ED6">
        <w:rPr>
          <w:rFonts w:ascii="Arial" w:hAnsi="Arial" w:cs="Arial"/>
          <w:b w:val="0"/>
          <w:sz w:val="20"/>
          <w:szCs w:val="20"/>
          <w:lang w:val="nl-BE"/>
        </w:rPr>
        <w:t>De komende vergadering van de RvB van het BDF zal op 15/09/2015, van 14u tot 16u30 plaats hebben. Gelieve uw aanwezigheid te bevestigen :</w:t>
      </w:r>
      <w:r w:rsidRPr="00F54ED6">
        <w:rPr>
          <w:rStyle w:val="apple-converted-space"/>
          <w:rFonts w:ascii="Arial" w:hAnsi="Arial" w:cs="Arial"/>
          <w:b w:val="0"/>
          <w:sz w:val="20"/>
          <w:szCs w:val="20"/>
          <w:lang w:val="nl-BE"/>
        </w:rPr>
        <w:t> </w:t>
      </w:r>
      <w:hyperlink r:id="rId6" w:history="1">
        <w:r w:rsidRPr="00F54ED6">
          <w:rPr>
            <w:rStyle w:val="Lienhypertexte"/>
            <w:rFonts w:ascii="Arial" w:hAnsi="Arial" w:cs="Arial"/>
            <w:b w:val="0"/>
            <w:color w:val="auto"/>
            <w:sz w:val="20"/>
            <w:szCs w:val="20"/>
            <w:lang w:val="nl-BE"/>
          </w:rPr>
          <w:t>info@bdf.belgium.be</w:t>
        </w:r>
      </w:hyperlink>
    </w:p>
    <w:p w:rsidR="00EB065A" w:rsidRPr="00F54ED6" w:rsidRDefault="00EB065A" w:rsidP="00EB065A">
      <w:pPr>
        <w:pStyle w:val="Titre2"/>
        <w:shd w:val="clear" w:color="auto" w:fill="FFFFFF"/>
        <w:rPr>
          <w:rFonts w:ascii="Arial" w:hAnsi="Arial" w:cs="Arial"/>
          <w:bCs w:val="0"/>
          <w:sz w:val="20"/>
          <w:szCs w:val="20"/>
          <w:lang w:val="nl-BE"/>
        </w:rPr>
      </w:pPr>
      <w:r w:rsidRPr="00F54ED6">
        <w:rPr>
          <w:rFonts w:ascii="Arial" w:hAnsi="Arial" w:cs="Arial"/>
          <w:bCs w:val="0"/>
          <w:sz w:val="20"/>
          <w:szCs w:val="20"/>
          <w:lang w:val="nl-BE"/>
        </w:rPr>
        <w:t>Zaal</w:t>
      </w:r>
    </w:p>
    <w:p w:rsidR="00EB065A" w:rsidRPr="00F54ED6" w:rsidRDefault="00EB065A" w:rsidP="00EB065A">
      <w:pPr>
        <w:pStyle w:val="normal0"/>
        <w:shd w:val="clear" w:color="auto" w:fill="FFFFFF"/>
        <w:spacing w:line="360" w:lineRule="atLeast"/>
        <w:rPr>
          <w:rFonts w:ascii="Arial" w:hAnsi="Arial" w:cs="Arial"/>
          <w:sz w:val="20"/>
          <w:szCs w:val="20"/>
          <w:lang w:val="nl-BE"/>
        </w:rPr>
      </w:pPr>
      <w:proofErr w:type="spellStart"/>
      <w:r w:rsidRPr="00F54ED6">
        <w:rPr>
          <w:rFonts w:ascii="Arial" w:hAnsi="Arial" w:cs="Arial"/>
          <w:sz w:val="20"/>
          <w:szCs w:val="20"/>
          <w:lang w:val="nl-BE"/>
        </w:rPr>
        <w:t>Finto</w:t>
      </w:r>
      <w:proofErr w:type="spellEnd"/>
      <w:r w:rsidRPr="00F54ED6">
        <w:rPr>
          <w:rFonts w:ascii="Arial" w:hAnsi="Arial" w:cs="Arial"/>
          <w:sz w:val="20"/>
          <w:szCs w:val="20"/>
          <w:lang w:val="nl-BE"/>
        </w:rPr>
        <w:t>, Zaal 7, op -1</w:t>
      </w:r>
      <w:bookmarkStart w:id="0" w:name="_GoBack"/>
      <w:bookmarkEnd w:id="0"/>
    </w:p>
    <w:p w:rsidR="008D7CD2" w:rsidRDefault="00EB065A" w:rsidP="00EB065A">
      <w:pPr>
        <w:rPr>
          <w:lang w:val="nl-BE"/>
        </w:rPr>
      </w:pPr>
      <w:proofErr w:type="spellStart"/>
      <w:r w:rsidRPr="00F54ED6">
        <w:rPr>
          <w:rFonts w:ascii="Arial" w:hAnsi="Arial" w:cs="Arial"/>
          <w:bCs/>
          <w:sz w:val="20"/>
          <w:szCs w:val="20"/>
        </w:rPr>
        <w:t>Dagorde</w:t>
      </w:r>
      <w:proofErr w:type="spellEnd"/>
    </w:p>
    <w:p w:rsidR="00EB065A" w:rsidRDefault="00EB065A">
      <w:pPr>
        <w:rPr>
          <w:lang w:val="nl-BE"/>
        </w:rPr>
      </w:pPr>
    </w:p>
    <w:p w:rsidR="00EB065A" w:rsidRPr="00995C8C" w:rsidRDefault="00EB065A" w:rsidP="00EB065A">
      <w:pPr>
        <w:rPr>
          <w:rStyle w:val="text"/>
          <w:rFonts w:ascii="Arial" w:eastAsia="Times New Roman" w:hAnsi="Arial" w:cs="Arial"/>
          <w:spacing w:val="15"/>
          <w:sz w:val="18"/>
          <w:szCs w:val="18"/>
          <w:lang w:val="nl-BE" w:eastAsia="en-US"/>
        </w:rPr>
      </w:pPr>
      <w:r w:rsidRPr="004C5672">
        <w:rPr>
          <w:rStyle w:val="text"/>
          <w:rFonts w:ascii="Arial" w:eastAsia="Times New Roman" w:hAnsi="Arial" w:cs="Arial"/>
          <w:spacing w:val="15"/>
          <w:sz w:val="18"/>
          <w:szCs w:val="18"/>
          <w:lang w:val="nl-BE" w:eastAsia="en-US"/>
        </w:rPr>
        <w:t xml:space="preserve">1. </w:t>
      </w:r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 w:eastAsia="en-US"/>
        </w:rPr>
        <w:t>Agenda – Bijlage 01</w:t>
      </w:r>
    </w:p>
    <w:p w:rsidR="00EB065A" w:rsidRPr="00995C8C" w:rsidRDefault="00EB065A" w:rsidP="00EB065A">
      <w:pPr>
        <w:ind w:left="284" w:hanging="284"/>
        <w:rPr>
          <w:rStyle w:val="text"/>
          <w:rFonts w:ascii="Arial" w:eastAsia="Times New Roman" w:hAnsi="Arial" w:cs="Arial"/>
          <w:spacing w:val="15"/>
          <w:sz w:val="18"/>
          <w:szCs w:val="18"/>
          <w:lang w:val="nl-BE" w:eastAsia="en-US"/>
        </w:rPr>
      </w:pPr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 w:eastAsia="en-US"/>
        </w:rPr>
        <w:t xml:space="preserve">2. Goedkeuring van de verslagen van de RvB van </w:t>
      </w:r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 xml:space="preserve">2015-02-12, 2015-02-26, 2015-04-14, 2015-05-07 - </w:t>
      </w:r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 w:eastAsia="en-US"/>
        </w:rPr>
        <w:t xml:space="preserve">Voor beslissing – Bijlagen </w:t>
      </w:r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>02-a, 02-b, 02-c, 02-d, 02-e</w:t>
      </w:r>
    </w:p>
    <w:p w:rsidR="00EB065A" w:rsidRPr="00995C8C" w:rsidRDefault="00EB065A" w:rsidP="00EB065A">
      <w:pPr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</w:pPr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 w:eastAsia="en-US"/>
        </w:rPr>
        <w:t xml:space="preserve">3. Goedkeuring van het verslag van het bureau van </w:t>
      </w:r>
      <w:r w:rsidRPr="00995C8C">
        <w:rPr>
          <w:rStyle w:val="text"/>
          <w:rFonts w:ascii="Arial" w:hAnsi="Arial" w:cs="Arial"/>
          <w:sz w:val="18"/>
          <w:szCs w:val="18"/>
          <w:lang w:val="nl-BE"/>
        </w:rPr>
        <w:t xml:space="preserve">2014-04-08 </w:t>
      </w:r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 w:eastAsia="en-US"/>
        </w:rPr>
        <w:t xml:space="preserve">- Voor beslissing – Bijlage </w:t>
      </w:r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>03</w:t>
      </w:r>
    </w:p>
    <w:p w:rsidR="00EB065A" w:rsidRPr="00995C8C" w:rsidRDefault="00EB065A" w:rsidP="00EB065A">
      <w:pPr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</w:pPr>
      <w:r w:rsidRPr="00995C8C">
        <w:rPr>
          <w:rFonts w:ascii="Arial" w:hAnsi="Arial" w:cs="Arial"/>
          <w:sz w:val="18"/>
          <w:szCs w:val="18"/>
          <w:lang w:val="nl-BE"/>
        </w:rPr>
        <w:t xml:space="preserve">4.  EDF – UNCRPD – EU Constructief dialoog – Voor discussie en beslissing – Bijlage </w:t>
      </w:r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>04-a, 04-b</w:t>
      </w:r>
    </w:p>
    <w:p w:rsidR="00EB065A" w:rsidRPr="004C5672" w:rsidRDefault="00EB065A" w:rsidP="00EB065A">
      <w:pPr>
        <w:rPr>
          <w:rStyle w:val="text"/>
          <w:rFonts w:ascii="Arial" w:eastAsia="Times New Roman" w:hAnsi="Arial" w:cs="Arial"/>
          <w:spacing w:val="15"/>
          <w:sz w:val="18"/>
          <w:szCs w:val="18"/>
        </w:rPr>
      </w:pPr>
      <w:r w:rsidRPr="004C5672">
        <w:rPr>
          <w:rStyle w:val="text"/>
          <w:rFonts w:ascii="Arial" w:eastAsia="Times New Roman" w:hAnsi="Arial" w:cs="Arial"/>
          <w:spacing w:val="15"/>
          <w:sz w:val="18"/>
          <w:szCs w:val="18"/>
        </w:rPr>
        <w:t xml:space="preserve">5. EDF – </w:t>
      </w:r>
      <w:r w:rsidRPr="00EB065A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>Executieve</w:t>
      </w:r>
      <w:r w:rsidRPr="004C5672">
        <w:rPr>
          <w:rStyle w:val="text"/>
          <w:rFonts w:ascii="Arial" w:eastAsia="Times New Roman" w:hAnsi="Arial" w:cs="Arial"/>
          <w:spacing w:val="15"/>
          <w:sz w:val="18"/>
          <w:szCs w:val="18"/>
        </w:rPr>
        <w:t xml:space="preserve"> </w:t>
      </w:r>
      <w:r w:rsidRPr="00EB065A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>Comité</w:t>
      </w:r>
      <w:r w:rsidRPr="004C5672">
        <w:rPr>
          <w:rStyle w:val="text"/>
          <w:rFonts w:ascii="Arial" w:eastAsia="Times New Roman" w:hAnsi="Arial" w:cs="Arial"/>
          <w:spacing w:val="15"/>
          <w:sz w:val="18"/>
          <w:szCs w:val="18"/>
        </w:rPr>
        <w:t xml:space="preserve"> </w:t>
      </w:r>
      <w:proofErr w:type="spellStart"/>
      <w:r w:rsidRPr="004C5672">
        <w:rPr>
          <w:rStyle w:val="text"/>
          <w:rFonts w:ascii="Arial" w:eastAsia="Times New Roman" w:hAnsi="Arial" w:cs="Arial"/>
          <w:spacing w:val="15"/>
          <w:sz w:val="18"/>
          <w:szCs w:val="18"/>
        </w:rPr>
        <w:t>en</w:t>
      </w:r>
      <w:proofErr w:type="spellEnd"/>
      <w:r w:rsidRPr="004C5672">
        <w:rPr>
          <w:rStyle w:val="text"/>
          <w:rFonts w:ascii="Arial" w:eastAsia="Times New Roman" w:hAnsi="Arial" w:cs="Arial"/>
          <w:spacing w:val="15"/>
          <w:sz w:val="18"/>
          <w:szCs w:val="18"/>
        </w:rPr>
        <w:t xml:space="preserve"> Board 29/10 tot 1/11/2015 – </w:t>
      </w:r>
      <w:r w:rsidRPr="00EB065A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>Bijlage</w:t>
      </w:r>
      <w:r w:rsidRPr="004C5672">
        <w:rPr>
          <w:rStyle w:val="text"/>
          <w:rFonts w:ascii="Arial" w:eastAsia="Times New Roman" w:hAnsi="Arial" w:cs="Arial"/>
          <w:spacing w:val="15"/>
          <w:sz w:val="18"/>
          <w:szCs w:val="18"/>
        </w:rPr>
        <w:t xml:space="preserve"> 05-a, 05-b, 05-c, 05-d</w:t>
      </w:r>
    </w:p>
    <w:p w:rsidR="00EB065A" w:rsidRPr="00995C8C" w:rsidRDefault="00EB065A" w:rsidP="00EB065A">
      <w:pPr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</w:pPr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 xml:space="preserve">6. EDF Werkplan – Onderzoek – Voor beslissing – Bijlage 06 (zal later doorgestuurd worden) </w:t>
      </w:r>
    </w:p>
    <w:p w:rsidR="00EB065A" w:rsidRPr="00995C8C" w:rsidRDefault="00EB065A" w:rsidP="00EB065A">
      <w:pPr>
        <w:ind w:left="284" w:hanging="284"/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</w:pPr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 xml:space="preserve">7. EDF – Onderzoek over de </w:t>
      </w:r>
      <w:r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>implicatie</w:t>
      </w:r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 xml:space="preserve"> van Psychiatrisch overlevende – Voor informatie – Bijlage 07</w:t>
      </w:r>
    </w:p>
    <w:p w:rsidR="00EB065A" w:rsidRPr="00995C8C" w:rsidRDefault="00EB065A" w:rsidP="00EB065A">
      <w:pPr>
        <w:ind w:left="284" w:hanging="284"/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</w:pPr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>8. EDF – e-mail werkgroep over ICT- Ontmoeting tussen Bart Simons (</w:t>
      </w:r>
      <w:proofErr w:type="spellStart"/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>Anysurfer</w:t>
      </w:r>
      <w:proofErr w:type="spellEnd"/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>) en OME – Voor beslissing</w:t>
      </w:r>
    </w:p>
    <w:p w:rsidR="00EB065A" w:rsidRPr="00995C8C" w:rsidRDefault="00EB065A" w:rsidP="00EB065A">
      <w:pPr>
        <w:ind w:left="284" w:hanging="284"/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</w:pPr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>9. BDF – Kalender 2016 – Voor beslissing – Bijlage 9 (zal later doorgestuurd worden)</w:t>
      </w:r>
    </w:p>
    <w:p w:rsidR="00EB065A" w:rsidRPr="00995C8C" w:rsidRDefault="00EB065A" w:rsidP="00EB065A">
      <w:pPr>
        <w:ind w:left="284" w:hanging="284"/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</w:pPr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>10. VN – Opvolging van de aanpassingen van de aanbevelingen – Duitstalige Parlement – 17/09/2015 – Voor beslissing – Bijlage 10</w:t>
      </w:r>
    </w:p>
    <w:p w:rsidR="00EB065A" w:rsidRPr="00995C8C" w:rsidRDefault="00EB065A" w:rsidP="00EB065A">
      <w:pPr>
        <w:ind w:left="284" w:hanging="284"/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</w:pPr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>11. VN – EPU – UPR Info – Uitnodiging – Voor beslissing – Bijlage 11</w:t>
      </w:r>
    </w:p>
    <w:p w:rsidR="00EB065A" w:rsidRPr="00995C8C" w:rsidRDefault="00EB065A" w:rsidP="00EB065A">
      <w:pPr>
        <w:ind w:left="284" w:hanging="284"/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</w:pPr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>12. VN – Internationale pact over Burgerlijke en politieke rechten – Voor informatie – Bijlage 12</w:t>
      </w:r>
    </w:p>
    <w:p w:rsidR="00EB065A" w:rsidRPr="00995C8C" w:rsidRDefault="00EB065A" w:rsidP="00EB065A">
      <w:pPr>
        <w:ind w:left="284" w:hanging="284"/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</w:pPr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 xml:space="preserve">13. </w:t>
      </w:r>
      <w:proofErr w:type="spellStart"/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>CoE</w:t>
      </w:r>
      <w:proofErr w:type="spellEnd"/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 xml:space="preserve"> – Commissaris voor menselijke rechten – Bezoek – Verslag TKF – Voor informatie</w:t>
      </w:r>
    </w:p>
    <w:p w:rsidR="00EB065A" w:rsidRPr="00995C8C" w:rsidRDefault="00EB065A" w:rsidP="00EB065A">
      <w:pPr>
        <w:ind w:left="284" w:hanging="284"/>
        <w:rPr>
          <w:rFonts w:ascii="Arial" w:hAnsi="Arial" w:cs="Arial"/>
          <w:sz w:val="18"/>
          <w:szCs w:val="18"/>
          <w:lang w:val="nl-BE"/>
        </w:rPr>
      </w:pPr>
      <w:r w:rsidRPr="00995C8C">
        <w:rPr>
          <w:rStyle w:val="text"/>
          <w:rFonts w:ascii="Arial" w:eastAsia="Times New Roman" w:hAnsi="Arial" w:cs="Arial"/>
          <w:spacing w:val="15"/>
          <w:sz w:val="18"/>
          <w:szCs w:val="18"/>
          <w:lang w:val="nl-BE"/>
        </w:rPr>
        <w:t>14. Varia</w:t>
      </w:r>
    </w:p>
    <w:p w:rsidR="00EB065A" w:rsidRPr="00EB065A" w:rsidRDefault="00EB065A">
      <w:pPr>
        <w:rPr>
          <w:lang w:val="nl-BE"/>
        </w:rPr>
      </w:pPr>
    </w:p>
    <w:sectPr w:rsidR="00EB065A" w:rsidRPr="00EB06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F260D4"/>
    <w:multiLevelType w:val="hybridMultilevel"/>
    <w:tmpl w:val="D046AA4E"/>
    <w:lvl w:ilvl="0" w:tplc="DC8EB440">
      <w:start w:val="1"/>
      <w:numFmt w:val="lowerLetter"/>
      <w:lvlText w:val="%1)"/>
      <w:lvlJc w:val="left"/>
      <w:pPr>
        <w:ind w:left="2340" w:hanging="360"/>
      </w:pPr>
    </w:lvl>
    <w:lvl w:ilvl="1" w:tplc="08090019" w:tentative="1">
      <w:start w:val="1"/>
      <w:numFmt w:val="lowerLetter"/>
      <w:lvlText w:val="%2."/>
      <w:lvlJc w:val="left"/>
      <w:pPr>
        <w:ind w:left="3060" w:hanging="360"/>
      </w:pPr>
    </w:lvl>
    <w:lvl w:ilvl="2" w:tplc="0809001B" w:tentative="1">
      <w:start w:val="1"/>
      <w:numFmt w:val="lowerRoman"/>
      <w:lvlText w:val="%3."/>
      <w:lvlJc w:val="right"/>
      <w:pPr>
        <w:ind w:left="3780" w:hanging="180"/>
      </w:pPr>
    </w:lvl>
    <w:lvl w:ilvl="3" w:tplc="0809000F" w:tentative="1">
      <w:start w:val="1"/>
      <w:numFmt w:val="decimal"/>
      <w:lvlText w:val="%4."/>
      <w:lvlJc w:val="left"/>
      <w:pPr>
        <w:ind w:left="4500" w:hanging="360"/>
      </w:pPr>
    </w:lvl>
    <w:lvl w:ilvl="4" w:tplc="08090019" w:tentative="1">
      <w:start w:val="1"/>
      <w:numFmt w:val="lowerLetter"/>
      <w:lvlText w:val="%5."/>
      <w:lvlJc w:val="left"/>
      <w:pPr>
        <w:ind w:left="5220" w:hanging="360"/>
      </w:pPr>
    </w:lvl>
    <w:lvl w:ilvl="5" w:tplc="0809001B" w:tentative="1">
      <w:start w:val="1"/>
      <w:numFmt w:val="lowerRoman"/>
      <w:lvlText w:val="%6."/>
      <w:lvlJc w:val="right"/>
      <w:pPr>
        <w:ind w:left="5940" w:hanging="180"/>
      </w:pPr>
    </w:lvl>
    <w:lvl w:ilvl="6" w:tplc="0809000F" w:tentative="1">
      <w:start w:val="1"/>
      <w:numFmt w:val="decimal"/>
      <w:lvlText w:val="%7."/>
      <w:lvlJc w:val="left"/>
      <w:pPr>
        <w:ind w:left="6660" w:hanging="360"/>
      </w:pPr>
    </w:lvl>
    <w:lvl w:ilvl="7" w:tplc="08090019" w:tentative="1">
      <w:start w:val="1"/>
      <w:numFmt w:val="lowerLetter"/>
      <w:lvlText w:val="%8."/>
      <w:lvlJc w:val="left"/>
      <w:pPr>
        <w:ind w:left="7380" w:hanging="360"/>
      </w:pPr>
    </w:lvl>
    <w:lvl w:ilvl="8" w:tplc="0809001B" w:tentative="1">
      <w:start w:val="1"/>
      <w:numFmt w:val="lowerRoman"/>
      <w:lvlText w:val="%9."/>
      <w:lvlJc w:val="right"/>
      <w:pPr>
        <w:ind w:left="81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65A"/>
    <w:rsid w:val="000253AE"/>
    <w:rsid w:val="00074AFC"/>
    <w:rsid w:val="00157A07"/>
    <w:rsid w:val="002E0AD7"/>
    <w:rsid w:val="002E77C1"/>
    <w:rsid w:val="00447183"/>
    <w:rsid w:val="005C5C9D"/>
    <w:rsid w:val="005E73AC"/>
    <w:rsid w:val="007E46F3"/>
    <w:rsid w:val="0085160B"/>
    <w:rsid w:val="008C1C0B"/>
    <w:rsid w:val="008D7CD2"/>
    <w:rsid w:val="00A0203B"/>
    <w:rsid w:val="00EB0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065A"/>
    <w:pPr>
      <w:spacing w:after="0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paragraph" w:styleId="Titre1">
    <w:name w:val="heading 1"/>
    <w:basedOn w:val="Normal"/>
    <w:next w:val="Normal"/>
    <w:link w:val="Titre1Car"/>
    <w:uiPriority w:val="9"/>
    <w:qFormat/>
    <w:rsid w:val="008C1C0B"/>
    <w:pPr>
      <w:keepNext/>
      <w:keepLines/>
      <w:spacing w:before="480" w:after="360"/>
      <w:jc w:val="center"/>
      <w:outlineLvl w:val="0"/>
    </w:pPr>
    <w:rPr>
      <w:rFonts w:ascii="Verdana" w:eastAsiaTheme="majorEastAsia" w:hAnsi="Verdana" w:cstheme="majorBidi"/>
      <w:b/>
      <w:bCs/>
      <w:sz w:val="32"/>
      <w:szCs w:val="28"/>
      <w:lang w:eastAsia="en-US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8C1C0B"/>
    <w:pPr>
      <w:keepNext/>
      <w:keepLines/>
      <w:spacing w:before="360" w:after="120"/>
      <w:outlineLvl w:val="1"/>
    </w:pPr>
    <w:rPr>
      <w:rFonts w:ascii="Verdana" w:eastAsiaTheme="majorEastAsia" w:hAnsi="Verdana" w:cstheme="majorBidi"/>
      <w:b/>
      <w:bCs/>
      <w:sz w:val="28"/>
      <w:szCs w:val="26"/>
      <w:lang w:eastAsia="en-US"/>
    </w:rPr>
  </w:style>
  <w:style w:type="paragraph" w:styleId="Titre3">
    <w:name w:val="heading 3"/>
    <w:basedOn w:val="Normal"/>
    <w:next w:val="Normal"/>
    <w:link w:val="Titre3Car"/>
    <w:autoRedefine/>
    <w:uiPriority w:val="9"/>
    <w:unhideWhenUsed/>
    <w:qFormat/>
    <w:rsid w:val="000253AE"/>
    <w:pPr>
      <w:keepNext/>
      <w:keepLines/>
      <w:spacing w:before="240" w:after="120"/>
      <w:ind w:left="357" w:hanging="357"/>
      <w:outlineLvl w:val="2"/>
    </w:pPr>
    <w:rPr>
      <w:rFonts w:ascii="Verdana" w:eastAsiaTheme="majorEastAsia" w:hAnsi="Verdana" w:cstheme="majorBidi"/>
      <w:b/>
      <w:bCs/>
      <w:sz w:val="22"/>
      <w:szCs w:val="22"/>
      <w:lang w:val="fr-BE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8C1C0B"/>
    <w:rPr>
      <w:rFonts w:ascii="Verdana" w:eastAsiaTheme="majorEastAsia" w:hAnsi="Verdana" w:cstheme="majorBidi"/>
      <w:b/>
      <w:bCs/>
      <w:sz w:val="32"/>
      <w:szCs w:val="28"/>
      <w:lang w:eastAsia="en-GB"/>
    </w:rPr>
  </w:style>
  <w:style w:type="character" w:customStyle="1" w:styleId="Titre2Car">
    <w:name w:val="Titre 2 Car"/>
    <w:basedOn w:val="Policepardfaut"/>
    <w:link w:val="Titre2"/>
    <w:uiPriority w:val="9"/>
    <w:rsid w:val="008C1C0B"/>
    <w:rPr>
      <w:rFonts w:ascii="Verdana" w:eastAsiaTheme="majorEastAsia" w:hAnsi="Verdana" w:cstheme="majorBidi"/>
      <w:b/>
      <w:bCs/>
      <w:sz w:val="28"/>
      <w:szCs w:val="26"/>
      <w:lang w:eastAsia="en-GB"/>
    </w:rPr>
  </w:style>
  <w:style w:type="character" w:customStyle="1" w:styleId="Titre3Car">
    <w:name w:val="Titre 3 Car"/>
    <w:basedOn w:val="Policepardfaut"/>
    <w:link w:val="Titre3"/>
    <w:uiPriority w:val="9"/>
    <w:rsid w:val="000253AE"/>
    <w:rPr>
      <w:rFonts w:ascii="Verdana" w:eastAsiaTheme="majorEastAsia" w:hAnsi="Verdana" w:cstheme="majorBidi"/>
      <w:b/>
      <w:bCs/>
      <w:lang w:val="fr-BE"/>
    </w:rPr>
  </w:style>
  <w:style w:type="paragraph" w:styleId="Sansinterligne">
    <w:name w:val="No Spacing"/>
    <w:uiPriority w:val="1"/>
    <w:qFormat/>
    <w:rsid w:val="00157A07"/>
    <w:pPr>
      <w:spacing w:after="0" w:line="240" w:lineRule="auto"/>
    </w:pPr>
    <w:rPr>
      <w:rFonts w:ascii="Verdana" w:hAnsi="Verdana"/>
    </w:rPr>
  </w:style>
  <w:style w:type="paragraph" w:styleId="Paragraphedeliste">
    <w:name w:val="List Paragraph"/>
    <w:basedOn w:val="Normal"/>
    <w:uiPriority w:val="34"/>
    <w:qFormat/>
    <w:rsid w:val="00157A07"/>
    <w:pPr>
      <w:spacing w:after="120"/>
      <w:ind w:left="720"/>
    </w:pPr>
    <w:rPr>
      <w:rFonts w:ascii="Verdana" w:hAnsi="Verdana"/>
      <w:sz w:val="22"/>
      <w:szCs w:val="22"/>
      <w:lang w:eastAsia="en-US"/>
    </w:rPr>
  </w:style>
  <w:style w:type="character" w:customStyle="1" w:styleId="text">
    <w:name w:val="text"/>
    <w:basedOn w:val="Policepardfaut"/>
    <w:rsid w:val="00EB065A"/>
  </w:style>
  <w:style w:type="character" w:customStyle="1" w:styleId="apple-converted-space">
    <w:name w:val="apple-converted-space"/>
    <w:basedOn w:val="Policepardfaut"/>
    <w:rsid w:val="00EB065A"/>
  </w:style>
  <w:style w:type="character" w:styleId="Lienhypertexte">
    <w:name w:val="Hyperlink"/>
    <w:basedOn w:val="Policepardfaut"/>
    <w:uiPriority w:val="99"/>
    <w:semiHidden/>
    <w:unhideWhenUsed/>
    <w:rsid w:val="00EB065A"/>
    <w:rPr>
      <w:color w:val="0000FF"/>
      <w:u w:val="single"/>
    </w:rPr>
  </w:style>
  <w:style w:type="paragraph" w:customStyle="1" w:styleId="normal0">
    <w:name w:val="normal"/>
    <w:basedOn w:val="Normal"/>
    <w:rsid w:val="00EB065A"/>
    <w:pPr>
      <w:spacing w:before="100" w:beforeAutospacing="1" w:after="100" w:afterAutospacing="1"/>
    </w:pPr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065A"/>
    <w:pPr>
      <w:spacing w:after="0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paragraph" w:styleId="Titre1">
    <w:name w:val="heading 1"/>
    <w:basedOn w:val="Normal"/>
    <w:next w:val="Normal"/>
    <w:link w:val="Titre1Car"/>
    <w:uiPriority w:val="9"/>
    <w:qFormat/>
    <w:rsid w:val="008C1C0B"/>
    <w:pPr>
      <w:keepNext/>
      <w:keepLines/>
      <w:spacing w:before="480" w:after="360"/>
      <w:jc w:val="center"/>
      <w:outlineLvl w:val="0"/>
    </w:pPr>
    <w:rPr>
      <w:rFonts w:ascii="Verdana" w:eastAsiaTheme="majorEastAsia" w:hAnsi="Verdana" w:cstheme="majorBidi"/>
      <w:b/>
      <w:bCs/>
      <w:sz w:val="32"/>
      <w:szCs w:val="28"/>
      <w:lang w:eastAsia="en-US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8C1C0B"/>
    <w:pPr>
      <w:keepNext/>
      <w:keepLines/>
      <w:spacing w:before="360" w:after="120"/>
      <w:outlineLvl w:val="1"/>
    </w:pPr>
    <w:rPr>
      <w:rFonts w:ascii="Verdana" w:eastAsiaTheme="majorEastAsia" w:hAnsi="Verdana" w:cstheme="majorBidi"/>
      <w:b/>
      <w:bCs/>
      <w:sz w:val="28"/>
      <w:szCs w:val="26"/>
      <w:lang w:eastAsia="en-US"/>
    </w:rPr>
  </w:style>
  <w:style w:type="paragraph" w:styleId="Titre3">
    <w:name w:val="heading 3"/>
    <w:basedOn w:val="Normal"/>
    <w:next w:val="Normal"/>
    <w:link w:val="Titre3Car"/>
    <w:autoRedefine/>
    <w:uiPriority w:val="9"/>
    <w:unhideWhenUsed/>
    <w:qFormat/>
    <w:rsid w:val="000253AE"/>
    <w:pPr>
      <w:keepNext/>
      <w:keepLines/>
      <w:spacing w:before="240" w:after="120"/>
      <w:ind w:left="357" w:hanging="357"/>
      <w:outlineLvl w:val="2"/>
    </w:pPr>
    <w:rPr>
      <w:rFonts w:ascii="Verdana" w:eastAsiaTheme="majorEastAsia" w:hAnsi="Verdana" w:cstheme="majorBidi"/>
      <w:b/>
      <w:bCs/>
      <w:sz w:val="22"/>
      <w:szCs w:val="22"/>
      <w:lang w:val="fr-BE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8C1C0B"/>
    <w:rPr>
      <w:rFonts w:ascii="Verdana" w:eastAsiaTheme="majorEastAsia" w:hAnsi="Verdana" w:cstheme="majorBidi"/>
      <w:b/>
      <w:bCs/>
      <w:sz w:val="32"/>
      <w:szCs w:val="28"/>
      <w:lang w:eastAsia="en-GB"/>
    </w:rPr>
  </w:style>
  <w:style w:type="character" w:customStyle="1" w:styleId="Titre2Car">
    <w:name w:val="Titre 2 Car"/>
    <w:basedOn w:val="Policepardfaut"/>
    <w:link w:val="Titre2"/>
    <w:uiPriority w:val="9"/>
    <w:rsid w:val="008C1C0B"/>
    <w:rPr>
      <w:rFonts w:ascii="Verdana" w:eastAsiaTheme="majorEastAsia" w:hAnsi="Verdana" w:cstheme="majorBidi"/>
      <w:b/>
      <w:bCs/>
      <w:sz w:val="28"/>
      <w:szCs w:val="26"/>
      <w:lang w:eastAsia="en-GB"/>
    </w:rPr>
  </w:style>
  <w:style w:type="character" w:customStyle="1" w:styleId="Titre3Car">
    <w:name w:val="Titre 3 Car"/>
    <w:basedOn w:val="Policepardfaut"/>
    <w:link w:val="Titre3"/>
    <w:uiPriority w:val="9"/>
    <w:rsid w:val="000253AE"/>
    <w:rPr>
      <w:rFonts w:ascii="Verdana" w:eastAsiaTheme="majorEastAsia" w:hAnsi="Verdana" w:cstheme="majorBidi"/>
      <w:b/>
      <w:bCs/>
      <w:lang w:val="fr-BE"/>
    </w:rPr>
  </w:style>
  <w:style w:type="paragraph" w:styleId="Sansinterligne">
    <w:name w:val="No Spacing"/>
    <w:uiPriority w:val="1"/>
    <w:qFormat/>
    <w:rsid w:val="00157A07"/>
    <w:pPr>
      <w:spacing w:after="0" w:line="240" w:lineRule="auto"/>
    </w:pPr>
    <w:rPr>
      <w:rFonts w:ascii="Verdana" w:hAnsi="Verdana"/>
    </w:rPr>
  </w:style>
  <w:style w:type="paragraph" w:styleId="Paragraphedeliste">
    <w:name w:val="List Paragraph"/>
    <w:basedOn w:val="Normal"/>
    <w:uiPriority w:val="34"/>
    <w:qFormat/>
    <w:rsid w:val="00157A07"/>
    <w:pPr>
      <w:spacing w:after="120"/>
      <w:ind w:left="720"/>
    </w:pPr>
    <w:rPr>
      <w:rFonts w:ascii="Verdana" w:hAnsi="Verdana"/>
      <w:sz w:val="22"/>
      <w:szCs w:val="22"/>
      <w:lang w:eastAsia="en-US"/>
    </w:rPr>
  </w:style>
  <w:style w:type="character" w:customStyle="1" w:styleId="text">
    <w:name w:val="text"/>
    <w:basedOn w:val="Policepardfaut"/>
    <w:rsid w:val="00EB065A"/>
  </w:style>
  <w:style w:type="character" w:customStyle="1" w:styleId="apple-converted-space">
    <w:name w:val="apple-converted-space"/>
    <w:basedOn w:val="Policepardfaut"/>
    <w:rsid w:val="00EB065A"/>
  </w:style>
  <w:style w:type="character" w:styleId="Lienhypertexte">
    <w:name w:val="Hyperlink"/>
    <w:basedOn w:val="Policepardfaut"/>
    <w:uiPriority w:val="99"/>
    <w:semiHidden/>
    <w:unhideWhenUsed/>
    <w:rsid w:val="00EB065A"/>
    <w:rPr>
      <w:color w:val="0000FF"/>
      <w:u w:val="single"/>
    </w:rPr>
  </w:style>
  <w:style w:type="paragraph" w:customStyle="1" w:styleId="normal0">
    <w:name w:val="normal"/>
    <w:basedOn w:val="Normal"/>
    <w:rsid w:val="00EB065A"/>
    <w:pPr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bdf.belgium.b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spect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FOD Sociale Zekerheid / SPF Sécurité Sociale</Company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Magritte Olivier</dc:creator>
  <cp:lastModifiedBy>Magritte Olivier</cp:lastModifiedBy>
  <cp:revision>1</cp:revision>
  <dcterms:created xsi:type="dcterms:W3CDTF">2015-09-11T13:30:00Z</dcterms:created>
  <dcterms:modified xsi:type="dcterms:W3CDTF">2015-09-11T13:33:00Z</dcterms:modified>
</cp:coreProperties>
</file>